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DF81" w14:textId="1FD021AC" w:rsidR="00D638B0" w:rsidRPr="003300A8" w:rsidRDefault="00D638B0" w:rsidP="004A2093">
      <w:pPr>
        <w:spacing w:line="240" w:lineRule="auto"/>
        <w:jc w:val="right"/>
        <w:rPr>
          <w:b/>
          <w:i/>
          <w:sz w:val="24"/>
          <w:szCs w:val="24"/>
        </w:rPr>
      </w:pPr>
      <w:r w:rsidRPr="003300A8">
        <w:rPr>
          <w:b/>
          <w:i/>
          <w:sz w:val="24"/>
          <w:szCs w:val="24"/>
        </w:rPr>
        <w:t>Приложение</w:t>
      </w:r>
      <w:r>
        <w:rPr>
          <w:b/>
          <w:i/>
          <w:sz w:val="24"/>
          <w:szCs w:val="24"/>
        </w:rPr>
        <w:t xml:space="preserve"> 2</w:t>
      </w:r>
    </w:p>
    <w:p w14:paraId="41AB183A" w14:textId="77777777" w:rsidR="00D638B0" w:rsidRPr="003300A8" w:rsidRDefault="00D638B0" w:rsidP="002D6D4F">
      <w:pPr>
        <w:spacing w:line="240" w:lineRule="auto"/>
        <w:jc w:val="right"/>
        <w:rPr>
          <w:b/>
          <w:i/>
          <w:sz w:val="24"/>
          <w:szCs w:val="24"/>
        </w:rPr>
      </w:pPr>
      <w:r w:rsidRPr="003300A8">
        <w:rPr>
          <w:b/>
          <w:i/>
          <w:sz w:val="24"/>
          <w:szCs w:val="24"/>
        </w:rPr>
        <w:t>к извещению об осуществлении закупки</w:t>
      </w:r>
    </w:p>
    <w:p w14:paraId="0DDD1E71" w14:textId="77777777" w:rsidR="005B6A33" w:rsidRPr="001B665C" w:rsidRDefault="005B6A33" w:rsidP="002D6D4F">
      <w:pPr>
        <w:widowControl w:val="0"/>
        <w:autoSpaceDE w:val="0"/>
        <w:autoSpaceDN w:val="0"/>
        <w:adjustRightInd w:val="0"/>
        <w:spacing w:line="240" w:lineRule="auto"/>
        <w:ind w:firstLine="0"/>
        <w:jc w:val="center"/>
        <w:rPr>
          <w:b/>
          <w:caps/>
          <w:sz w:val="24"/>
          <w:szCs w:val="24"/>
        </w:rPr>
      </w:pPr>
    </w:p>
    <w:p w14:paraId="76E58141" w14:textId="77777777" w:rsidR="005B6A33" w:rsidRPr="001B665C" w:rsidRDefault="005B6A33" w:rsidP="002D6D4F">
      <w:pPr>
        <w:widowControl w:val="0"/>
        <w:autoSpaceDE w:val="0"/>
        <w:autoSpaceDN w:val="0"/>
        <w:adjustRightInd w:val="0"/>
        <w:spacing w:line="240" w:lineRule="auto"/>
        <w:ind w:firstLine="0"/>
        <w:jc w:val="center"/>
        <w:rPr>
          <w:b/>
          <w:caps/>
          <w:sz w:val="24"/>
          <w:szCs w:val="24"/>
        </w:rPr>
      </w:pPr>
      <w:r w:rsidRPr="001B665C">
        <w:rPr>
          <w:b/>
          <w:caps/>
          <w:sz w:val="24"/>
          <w:szCs w:val="24"/>
        </w:rPr>
        <w:t>МУНИЦИПАЛЬНЫЙ Контракт (ПРОЕКТ) №</w:t>
      </w:r>
    </w:p>
    <w:p w14:paraId="5D9CA142" w14:textId="77777777" w:rsidR="005B6A33" w:rsidRPr="001B665C" w:rsidRDefault="005B6A33" w:rsidP="002D6D4F">
      <w:pPr>
        <w:widowControl w:val="0"/>
        <w:autoSpaceDE w:val="0"/>
        <w:autoSpaceDN w:val="0"/>
        <w:adjustRightInd w:val="0"/>
        <w:spacing w:line="240" w:lineRule="auto"/>
        <w:ind w:firstLine="0"/>
        <w:jc w:val="center"/>
        <w:rPr>
          <w:sz w:val="24"/>
          <w:szCs w:val="24"/>
        </w:rPr>
      </w:pPr>
    </w:p>
    <w:p w14:paraId="5CE34A8D" w14:textId="7F6A5482" w:rsidR="005B6A33" w:rsidRPr="001B665C" w:rsidRDefault="005B6A33" w:rsidP="002D6D4F">
      <w:pPr>
        <w:widowControl w:val="0"/>
        <w:autoSpaceDE w:val="0"/>
        <w:autoSpaceDN w:val="0"/>
        <w:adjustRightInd w:val="0"/>
        <w:spacing w:line="240" w:lineRule="auto"/>
        <w:ind w:firstLine="0"/>
        <w:jc w:val="center"/>
        <w:rPr>
          <w:sz w:val="24"/>
          <w:szCs w:val="24"/>
        </w:rPr>
      </w:pPr>
      <w:r w:rsidRPr="001B665C">
        <w:rPr>
          <w:sz w:val="24"/>
          <w:szCs w:val="24"/>
        </w:rPr>
        <w:t xml:space="preserve">Идентификационный код </w:t>
      </w:r>
      <w:r w:rsidRPr="001B665C">
        <w:rPr>
          <w:color w:val="000000"/>
          <w:sz w:val="24"/>
          <w:szCs w:val="24"/>
        </w:rPr>
        <w:t>закупки</w:t>
      </w:r>
      <w:r w:rsidR="00D638B0">
        <w:rPr>
          <w:color w:val="000000"/>
          <w:sz w:val="24"/>
          <w:szCs w:val="24"/>
        </w:rPr>
        <w:t xml:space="preserve"> </w:t>
      </w:r>
      <w:r w:rsidR="00D638B0" w:rsidRPr="00D638B0">
        <w:rPr>
          <w:color w:val="000000"/>
          <w:sz w:val="24"/>
          <w:szCs w:val="24"/>
        </w:rPr>
        <w:t>233220901107922090100102840013314243</w:t>
      </w:r>
      <w:r w:rsidRPr="001B665C">
        <w:rPr>
          <w:color w:val="000000"/>
          <w:sz w:val="24"/>
          <w:szCs w:val="24"/>
        </w:rPr>
        <w:t xml:space="preserve"> </w:t>
      </w:r>
    </w:p>
    <w:p w14:paraId="16AFDA71" w14:textId="77777777" w:rsidR="005B6A33" w:rsidRPr="001B665C" w:rsidRDefault="005B6A33" w:rsidP="002D6D4F">
      <w:pPr>
        <w:spacing w:line="240" w:lineRule="auto"/>
        <w:rPr>
          <w:b/>
          <w:bCs/>
          <w:sz w:val="24"/>
          <w:szCs w:val="24"/>
        </w:rPr>
      </w:pPr>
    </w:p>
    <w:p w14:paraId="735BE502" w14:textId="77777777" w:rsidR="005B6A33" w:rsidRPr="001B665C" w:rsidRDefault="005B6A33" w:rsidP="002D6D4F">
      <w:pPr>
        <w:pStyle w:val="a5"/>
        <w:jc w:val="left"/>
        <w:rPr>
          <w:sz w:val="14"/>
          <w:szCs w:val="14"/>
        </w:rPr>
      </w:pPr>
      <w:r w:rsidRPr="001B665C">
        <w:t>г. Рубцовск</w:t>
      </w:r>
      <w:r w:rsidRPr="001B665C">
        <w:tab/>
      </w:r>
      <w:r w:rsidRPr="001B665C">
        <w:tab/>
      </w:r>
      <w:r w:rsidRPr="001B665C">
        <w:tab/>
      </w:r>
      <w:r w:rsidRPr="001B665C">
        <w:tab/>
      </w:r>
      <w:r w:rsidRPr="001B665C">
        <w:tab/>
      </w:r>
      <w:r w:rsidRPr="001B665C">
        <w:tab/>
      </w:r>
      <w:r w:rsidRPr="001B665C">
        <w:tab/>
        <w:t xml:space="preserve">                      </w:t>
      </w:r>
      <w:r>
        <w:t xml:space="preserve"> </w:t>
      </w:r>
      <w:r>
        <w:tab/>
        <w:t xml:space="preserve">              ____. ____. 2023</w:t>
      </w:r>
      <w:r w:rsidRPr="001B665C">
        <w:t xml:space="preserve"> г.</w:t>
      </w:r>
    </w:p>
    <w:p w14:paraId="276D7444" w14:textId="77777777" w:rsidR="005B6A33" w:rsidRPr="001B665C" w:rsidRDefault="005B6A33" w:rsidP="002D6D4F">
      <w:pPr>
        <w:spacing w:line="240" w:lineRule="auto"/>
        <w:rPr>
          <w:sz w:val="24"/>
          <w:szCs w:val="24"/>
        </w:rPr>
      </w:pPr>
    </w:p>
    <w:p w14:paraId="2D1215F8" w14:textId="77777777" w:rsidR="005B6A33" w:rsidRPr="001B665C" w:rsidRDefault="005B6A33" w:rsidP="002D6D4F">
      <w:pPr>
        <w:pStyle w:val="21"/>
        <w:ind w:firstLine="709"/>
        <w:rPr>
          <w:kern w:val="16"/>
        </w:rPr>
      </w:pPr>
      <w:r w:rsidRPr="001B665C">
        <w:rPr>
          <w:kern w:val="16"/>
        </w:rPr>
        <w:t>Администрация города Рубцовска Алтайского края, именуемая в дальнейшем «Заказчик», в лице</w:t>
      </w:r>
      <w:r>
        <w:rPr>
          <w:kern w:val="16"/>
        </w:rPr>
        <w:t>______________________</w:t>
      </w:r>
      <w:r w:rsidRPr="001B665C">
        <w:rPr>
          <w:kern w:val="16"/>
        </w:rPr>
        <w:t>, действующего на основании</w:t>
      </w:r>
      <w:r>
        <w:rPr>
          <w:kern w:val="16"/>
        </w:rPr>
        <w:t>____________________</w:t>
      </w:r>
      <w:r w:rsidRPr="001B665C">
        <w:rPr>
          <w:kern w:val="16"/>
        </w:rPr>
        <w:t>,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29E18697" w14:textId="77777777" w:rsidR="005B6A33" w:rsidRPr="001B665C" w:rsidRDefault="005B6A33" w:rsidP="002D6D4F">
      <w:pPr>
        <w:pStyle w:val="21"/>
        <w:ind w:firstLine="709"/>
        <w:rPr>
          <w:kern w:val="16"/>
        </w:rPr>
      </w:pPr>
    </w:p>
    <w:p w14:paraId="4BF50ADF" w14:textId="77777777" w:rsidR="005B6A33" w:rsidRPr="001B665C" w:rsidRDefault="005B6A33" w:rsidP="002D6D4F">
      <w:pPr>
        <w:pStyle w:val="a6"/>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1B665C">
        <w:rPr>
          <w:rFonts w:ascii="Times New Roman" w:hAnsi="Times New Roman" w:cs="Times New Roman"/>
          <w:bCs w:val="0"/>
          <w:smallCaps w:val="0"/>
          <w:spacing w:val="0"/>
        </w:rPr>
        <w:t>Предмет Контракта</w:t>
      </w:r>
    </w:p>
    <w:p w14:paraId="12AEF9D0" w14:textId="3CB28E6D" w:rsidR="005B6A33" w:rsidRPr="001B665C" w:rsidRDefault="005B6A33" w:rsidP="002D6D4F">
      <w:pPr>
        <w:spacing w:line="240" w:lineRule="auto"/>
        <w:ind w:firstLine="700"/>
        <w:rPr>
          <w:sz w:val="24"/>
          <w:szCs w:val="24"/>
        </w:rPr>
      </w:pPr>
      <w:r w:rsidRPr="001B665C">
        <w:rPr>
          <w:sz w:val="24"/>
          <w:szCs w:val="24"/>
        </w:rPr>
        <w:t>1.1.</w:t>
      </w:r>
      <w:r w:rsidRPr="001B665C">
        <w:rPr>
          <w:sz w:val="24"/>
          <w:szCs w:val="24"/>
        </w:rPr>
        <w:tab/>
        <w:t xml:space="preserve">Подрядчик обязуется собственными и (или) привлеченными силами своевременно выполнить на условиях Контракта работы по </w:t>
      </w:r>
      <w:r w:rsidR="00D638B0" w:rsidRPr="00D638B0">
        <w:rPr>
          <w:sz w:val="24"/>
          <w:szCs w:val="24"/>
        </w:rPr>
        <w:t xml:space="preserve">капитальному ремонту (модернизации) тяговых подстанций городского электрического транспорта в г. Рубцовске </w:t>
      </w:r>
      <w:r w:rsidRPr="001B665C">
        <w:rPr>
          <w:sz w:val="24"/>
          <w:szCs w:val="24"/>
        </w:rPr>
        <w:t xml:space="preserve">(далее – «работа») в соответствии с </w:t>
      </w:r>
      <w:r w:rsidR="00BD2038">
        <w:rPr>
          <w:sz w:val="24"/>
          <w:szCs w:val="24"/>
        </w:rPr>
        <w:t>т</w:t>
      </w:r>
      <w:r w:rsidRPr="001B665C">
        <w:rPr>
          <w:sz w:val="24"/>
          <w:szCs w:val="24"/>
        </w:rPr>
        <w:t>ехническим заданием (</w:t>
      </w:r>
      <w:r>
        <w:rPr>
          <w:sz w:val="24"/>
          <w:szCs w:val="24"/>
        </w:rPr>
        <w:t>п</w:t>
      </w:r>
      <w:r w:rsidRPr="001B665C">
        <w:rPr>
          <w:sz w:val="24"/>
          <w:szCs w:val="24"/>
        </w:rPr>
        <w:t xml:space="preserve">риложение 1 к Контракту), </w:t>
      </w:r>
      <w:r>
        <w:rPr>
          <w:sz w:val="24"/>
          <w:szCs w:val="24"/>
        </w:rPr>
        <w:t xml:space="preserve">проектной документацией </w:t>
      </w:r>
      <w:r w:rsidRPr="001B665C">
        <w:rPr>
          <w:sz w:val="24"/>
          <w:szCs w:val="24"/>
        </w:rPr>
        <w:t>(</w:t>
      </w:r>
      <w:r>
        <w:rPr>
          <w:sz w:val="24"/>
          <w:szCs w:val="24"/>
        </w:rPr>
        <w:t>п</w:t>
      </w:r>
      <w:r w:rsidRPr="001B665C">
        <w:rPr>
          <w:sz w:val="24"/>
          <w:szCs w:val="24"/>
        </w:rPr>
        <w:t>риложени</w:t>
      </w:r>
      <w:r>
        <w:rPr>
          <w:sz w:val="24"/>
          <w:szCs w:val="24"/>
        </w:rPr>
        <w:t>е</w:t>
      </w:r>
      <w:r w:rsidRPr="001B665C">
        <w:rPr>
          <w:sz w:val="24"/>
          <w:szCs w:val="24"/>
        </w:rPr>
        <w:t xml:space="preserve"> 2 к Контракту)</w:t>
      </w:r>
      <w:r w:rsidR="00D638B0">
        <w:rPr>
          <w:sz w:val="24"/>
          <w:szCs w:val="24"/>
        </w:rPr>
        <w:t xml:space="preserve">, </w:t>
      </w:r>
      <w:r w:rsidR="00BD2038">
        <w:rPr>
          <w:sz w:val="24"/>
          <w:szCs w:val="24"/>
        </w:rPr>
        <w:t>с</w:t>
      </w:r>
      <w:r w:rsidR="00D638B0" w:rsidRPr="00D638B0">
        <w:rPr>
          <w:sz w:val="24"/>
          <w:szCs w:val="24"/>
        </w:rPr>
        <w:t xml:space="preserve">метой </w:t>
      </w:r>
      <w:r w:rsidR="00BD2038">
        <w:rPr>
          <w:sz w:val="24"/>
          <w:szCs w:val="24"/>
        </w:rPr>
        <w:t>к</w:t>
      </w:r>
      <w:r w:rsidR="00D638B0" w:rsidRPr="00D638B0">
        <w:rPr>
          <w:sz w:val="24"/>
          <w:szCs w:val="24"/>
        </w:rPr>
        <w:t>онтракта (приложени</w:t>
      </w:r>
      <w:r w:rsidR="00D638B0">
        <w:rPr>
          <w:sz w:val="24"/>
          <w:szCs w:val="24"/>
        </w:rPr>
        <w:t>е</w:t>
      </w:r>
      <w:r w:rsidR="00D638B0" w:rsidRPr="00D638B0">
        <w:rPr>
          <w:sz w:val="24"/>
          <w:szCs w:val="24"/>
        </w:rPr>
        <w:t xml:space="preserve"> 3 к Контракта)</w:t>
      </w:r>
      <w:r w:rsidRPr="001B665C">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5DB24A25" w14:textId="29D8E438" w:rsidR="005B6A33" w:rsidRDefault="005B6A33" w:rsidP="005B6A33">
      <w:pPr>
        <w:spacing w:line="240" w:lineRule="auto"/>
        <w:ind w:left="142" w:firstLine="558"/>
        <w:rPr>
          <w:sz w:val="24"/>
          <w:szCs w:val="24"/>
        </w:rPr>
      </w:pPr>
      <w:r w:rsidRPr="001B665C">
        <w:rPr>
          <w:sz w:val="24"/>
          <w:szCs w:val="24"/>
        </w:rPr>
        <w:t>1.2.</w:t>
      </w:r>
      <w:r w:rsidRPr="001B665C">
        <w:rPr>
          <w:sz w:val="24"/>
          <w:szCs w:val="24"/>
        </w:rPr>
        <w:tab/>
        <w:t xml:space="preserve">Состав и объем работы определяется </w:t>
      </w:r>
      <w:bookmarkStart w:id="0" w:name="_Hlk140157637"/>
      <w:r w:rsidR="00D638B0">
        <w:rPr>
          <w:sz w:val="24"/>
          <w:szCs w:val="24"/>
        </w:rPr>
        <w:t>п</w:t>
      </w:r>
      <w:r w:rsidRPr="001B665C">
        <w:rPr>
          <w:sz w:val="24"/>
          <w:szCs w:val="24"/>
        </w:rPr>
        <w:t>риложени</w:t>
      </w:r>
      <w:r>
        <w:rPr>
          <w:sz w:val="24"/>
          <w:szCs w:val="24"/>
        </w:rPr>
        <w:t>ями</w:t>
      </w:r>
      <w:r w:rsidRPr="001B665C">
        <w:rPr>
          <w:sz w:val="24"/>
          <w:szCs w:val="24"/>
        </w:rPr>
        <w:t xml:space="preserve"> </w:t>
      </w:r>
      <w:r w:rsidR="00D638B0">
        <w:rPr>
          <w:sz w:val="24"/>
          <w:szCs w:val="24"/>
        </w:rPr>
        <w:t xml:space="preserve">1, </w:t>
      </w:r>
      <w:r w:rsidRPr="001B665C">
        <w:rPr>
          <w:sz w:val="24"/>
          <w:szCs w:val="24"/>
        </w:rPr>
        <w:t>2,</w:t>
      </w:r>
      <w:r w:rsidR="00D638B0">
        <w:rPr>
          <w:sz w:val="24"/>
          <w:szCs w:val="24"/>
        </w:rPr>
        <w:t xml:space="preserve"> </w:t>
      </w:r>
      <w:r w:rsidRPr="001B665C">
        <w:rPr>
          <w:sz w:val="24"/>
          <w:szCs w:val="24"/>
        </w:rPr>
        <w:t>3</w:t>
      </w:r>
      <w:r w:rsidR="00D638B0">
        <w:rPr>
          <w:sz w:val="24"/>
          <w:szCs w:val="24"/>
        </w:rPr>
        <w:t>, 4</w:t>
      </w:r>
      <w:r>
        <w:rPr>
          <w:sz w:val="24"/>
          <w:szCs w:val="24"/>
        </w:rPr>
        <w:t xml:space="preserve"> </w:t>
      </w:r>
      <w:r w:rsidRPr="001B665C">
        <w:rPr>
          <w:sz w:val="24"/>
          <w:szCs w:val="24"/>
        </w:rPr>
        <w:t>к Контракт</w:t>
      </w:r>
      <w:r w:rsidR="00D638B0">
        <w:rPr>
          <w:sz w:val="24"/>
          <w:szCs w:val="24"/>
        </w:rPr>
        <w:t>у</w:t>
      </w:r>
      <w:r w:rsidRPr="001B665C">
        <w:rPr>
          <w:sz w:val="24"/>
          <w:szCs w:val="24"/>
        </w:rPr>
        <w:t>.</w:t>
      </w:r>
      <w:bookmarkEnd w:id="0"/>
    </w:p>
    <w:p w14:paraId="1BD36661" w14:textId="77777777" w:rsidR="005B6A33" w:rsidRDefault="005B6A33" w:rsidP="005B6A33">
      <w:pPr>
        <w:spacing w:line="240" w:lineRule="auto"/>
        <w:ind w:left="142" w:firstLine="558"/>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73"/>
        <w:gridCol w:w="3657"/>
        <w:gridCol w:w="1275"/>
        <w:gridCol w:w="851"/>
      </w:tblGrid>
      <w:tr w:rsidR="005B6A33" w:rsidRPr="004360E9" w14:paraId="30AFDEE1" w14:textId="77777777" w:rsidTr="00D638B0">
        <w:trPr>
          <w:trHeight w:val="520"/>
        </w:trPr>
        <w:tc>
          <w:tcPr>
            <w:tcW w:w="567" w:type="dxa"/>
            <w:tcBorders>
              <w:top w:val="single" w:sz="4" w:space="0" w:color="auto"/>
              <w:left w:val="single" w:sz="4" w:space="0" w:color="auto"/>
              <w:bottom w:val="single" w:sz="4" w:space="0" w:color="auto"/>
              <w:right w:val="single" w:sz="4" w:space="0" w:color="auto"/>
            </w:tcBorders>
            <w:hideMark/>
          </w:tcPr>
          <w:p w14:paraId="180B5129" w14:textId="77777777" w:rsidR="005B6A33" w:rsidRPr="003D2024" w:rsidRDefault="005B6A33" w:rsidP="0030143A">
            <w:pPr>
              <w:spacing w:line="240" w:lineRule="auto"/>
              <w:ind w:right="-392" w:firstLine="0"/>
              <w:rPr>
                <w:bCs/>
                <w:sz w:val="24"/>
                <w:szCs w:val="24"/>
                <w:lang w:eastAsia="en-US"/>
              </w:rPr>
            </w:pPr>
            <w:r w:rsidRPr="003D2024">
              <w:rPr>
                <w:bCs/>
                <w:sz w:val="24"/>
                <w:szCs w:val="24"/>
                <w:lang w:eastAsia="en-US"/>
              </w:rPr>
              <w:t>№ № п/п</w:t>
            </w:r>
          </w:p>
        </w:tc>
        <w:tc>
          <w:tcPr>
            <w:tcW w:w="3573" w:type="dxa"/>
            <w:tcBorders>
              <w:top w:val="single" w:sz="4" w:space="0" w:color="auto"/>
              <w:left w:val="single" w:sz="4" w:space="0" w:color="auto"/>
              <w:bottom w:val="single" w:sz="4" w:space="0" w:color="auto"/>
              <w:right w:val="single" w:sz="4" w:space="0" w:color="auto"/>
            </w:tcBorders>
            <w:hideMark/>
          </w:tcPr>
          <w:p w14:paraId="05355509" w14:textId="77777777" w:rsidR="005B6A33" w:rsidRPr="003D2024" w:rsidRDefault="005B6A33" w:rsidP="0030143A">
            <w:pPr>
              <w:spacing w:line="240" w:lineRule="auto"/>
              <w:ind w:firstLine="35"/>
              <w:jc w:val="center"/>
              <w:rPr>
                <w:bCs/>
                <w:sz w:val="24"/>
                <w:szCs w:val="24"/>
                <w:lang w:eastAsia="en-US"/>
              </w:rPr>
            </w:pPr>
            <w:r w:rsidRPr="003D2024">
              <w:rPr>
                <w:bCs/>
                <w:sz w:val="24"/>
                <w:szCs w:val="24"/>
                <w:lang w:eastAsia="en-US"/>
              </w:rPr>
              <w:t>Наименование товара, работы, услуги</w:t>
            </w:r>
          </w:p>
        </w:tc>
        <w:tc>
          <w:tcPr>
            <w:tcW w:w="3657" w:type="dxa"/>
            <w:tcBorders>
              <w:top w:val="single" w:sz="4" w:space="0" w:color="auto"/>
              <w:left w:val="single" w:sz="4" w:space="0" w:color="auto"/>
              <w:bottom w:val="single" w:sz="4" w:space="0" w:color="auto"/>
              <w:right w:val="single" w:sz="4" w:space="0" w:color="auto"/>
            </w:tcBorders>
            <w:hideMark/>
          </w:tcPr>
          <w:p w14:paraId="6A0BE427" w14:textId="77777777" w:rsidR="005B6A33" w:rsidRPr="003D2024" w:rsidRDefault="005B6A33" w:rsidP="0030143A">
            <w:pPr>
              <w:spacing w:line="240" w:lineRule="auto"/>
              <w:ind w:left="34" w:firstLine="0"/>
              <w:jc w:val="center"/>
              <w:rPr>
                <w:bCs/>
                <w:sz w:val="24"/>
                <w:szCs w:val="24"/>
                <w:lang w:eastAsia="en-US"/>
              </w:rPr>
            </w:pPr>
            <w:r w:rsidRPr="003D2024">
              <w:rPr>
                <w:bCs/>
                <w:sz w:val="24"/>
                <w:szCs w:val="24"/>
                <w:lang w:eastAsia="en-US"/>
              </w:rPr>
              <w:t>Код в соответствии с</w:t>
            </w:r>
          </w:p>
          <w:p w14:paraId="653C9A9C" w14:textId="77777777" w:rsidR="005B6A33" w:rsidRPr="003D2024" w:rsidRDefault="005B6A33" w:rsidP="0030143A">
            <w:pPr>
              <w:spacing w:line="240" w:lineRule="auto"/>
              <w:ind w:left="34" w:firstLine="0"/>
              <w:jc w:val="center"/>
              <w:rPr>
                <w:bCs/>
                <w:sz w:val="24"/>
                <w:szCs w:val="24"/>
                <w:lang w:eastAsia="en-US"/>
              </w:rPr>
            </w:pPr>
            <w:r w:rsidRPr="003D2024">
              <w:rPr>
                <w:bCs/>
                <w:sz w:val="24"/>
                <w:szCs w:val="24"/>
                <w:lang w:eastAsia="en-US"/>
              </w:rPr>
              <w:t>ОКПД 2</w:t>
            </w:r>
          </w:p>
        </w:tc>
        <w:tc>
          <w:tcPr>
            <w:tcW w:w="1275" w:type="dxa"/>
            <w:tcBorders>
              <w:top w:val="single" w:sz="4" w:space="0" w:color="auto"/>
              <w:left w:val="single" w:sz="4" w:space="0" w:color="auto"/>
              <w:bottom w:val="single" w:sz="4" w:space="0" w:color="auto"/>
              <w:right w:val="single" w:sz="4" w:space="0" w:color="auto"/>
            </w:tcBorders>
            <w:hideMark/>
          </w:tcPr>
          <w:p w14:paraId="610448D5" w14:textId="77777777" w:rsidR="005B6A33" w:rsidRPr="003D2024" w:rsidRDefault="005B6A33" w:rsidP="0030143A">
            <w:pPr>
              <w:spacing w:line="240" w:lineRule="auto"/>
              <w:ind w:firstLine="0"/>
              <w:rPr>
                <w:bCs/>
                <w:sz w:val="24"/>
                <w:szCs w:val="24"/>
                <w:lang w:eastAsia="en-US"/>
              </w:rPr>
            </w:pPr>
            <w:r w:rsidRPr="003D2024">
              <w:rPr>
                <w:bCs/>
                <w:sz w:val="24"/>
                <w:szCs w:val="24"/>
                <w:lang w:eastAsia="en-US"/>
              </w:rPr>
              <w:t>Единиц</w:t>
            </w:r>
            <w:r>
              <w:rPr>
                <w:bCs/>
                <w:sz w:val="24"/>
                <w:szCs w:val="24"/>
                <w:lang w:eastAsia="en-US"/>
              </w:rPr>
              <w:t>а изм.</w:t>
            </w:r>
          </w:p>
        </w:tc>
        <w:tc>
          <w:tcPr>
            <w:tcW w:w="851" w:type="dxa"/>
            <w:tcBorders>
              <w:top w:val="single" w:sz="4" w:space="0" w:color="auto"/>
              <w:left w:val="single" w:sz="4" w:space="0" w:color="auto"/>
              <w:bottom w:val="single" w:sz="4" w:space="0" w:color="auto"/>
              <w:right w:val="single" w:sz="4" w:space="0" w:color="auto"/>
            </w:tcBorders>
            <w:hideMark/>
          </w:tcPr>
          <w:p w14:paraId="7C6AFE60" w14:textId="77777777" w:rsidR="005B6A33" w:rsidRDefault="005B6A33" w:rsidP="0030143A">
            <w:pPr>
              <w:spacing w:line="240" w:lineRule="auto"/>
              <w:ind w:left="-250" w:firstLine="0"/>
              <w:jc w:val="center"/>
              <w:rPr>
                <w:bCs/>
                <w:sz w:val="24"/>
                <w:szCs w:val="24"/>
                <w:lang w:eastAsia="en-US"/>
              </w:rPr>
            </w:pPr>
            <w:r w:rsidRPr="003D2024">
              <w:rPr>
                <w:bCs/>
                <w:sz w:val="24"/>
                <w:szCs w:val="24"/>
                <w:lang w:eastAsia="en-US"/>
              </w:rPr>
              <w:t>К</w:t>
            </w:r>
            <w:r>
              <w:rPr>
                <w:bCs/>
                <w:sz w:val="24"/>
                <w:szCs w:val="24"/>
                <w:lang w:eastAsia="en-US"/>
              </w:rPr>
              <w:t>ол-</w:t>
            </w:r>
          </w:p>
          <w:p w14:paraId="2FAD9167" w14:textId="77777777" w:rsidR="005B6A33" w:rsidRPr="003D2024" w:rsidRDefault="005B6A33" w:rsidP="0030143A">
            <w:pPr>
              <w:spacing w:line="240" w:lineRule="auto"/>
              <w:ind w:left="-250" w:firstLine="0"/>
              <w:jc w:val="center"/>
              <w:rPr>
                <w:bCs/>
                <w:sz w:val="24"/>
                <w:szCs w:val="24"/>
                <w:lang w:eastAsia="en-US"/>
              </w:rPr>
            </w:pPr>
            <w:r>
              <w:rPr>
                <w:bCs/>
                <w:sz w:val="24"/>
                <w:szCs w:val="24"/>
                <w:lang w:eastAsia="en-US"/>
              </w:rPr>
              <w:t>во</w:t>
            </w:r>
          </w:p>
        </w:tc>
      </w:tr>
      <w:tr w:rsidR="005B6A33" w:rsidRPr="004360E9" w14:paraId="6E364302" w14:textId="77777777" w:rsidTr="00D638B0">
        <w:tc>
          <w:tcPr>
            <w:tcW w:w="567" w:type="dxa"/>
            <w:tcBorders>
              <w:top w:val="single" w:sz="4" w:space="0" w:color="auto"/>
              <w:left w:val="single" w:sz="4" w:space="0" w:color="auto"/>
              <w:bottom w:val="single" w:sz="4" w:space="0" w:color="auto"/>
              <w:right w:val="single" w:sz="4" w:space="0" w:color="auto"/>
            </w:tcBorders>
            <w:hideMark/>
          </w:tcPr>
          <w:p w14:paraId="66063BFF" w14:textId="77777777" w:rsidR="005B6A33" w:rsidRPr="003D2024" w:rsidRDefault="005B6A33" w:rsidP="0030143A">
            <w:pPr>
              <w:spacing w:line="240" w:lineRule="auto"/>
              <w:ind w:left="-392" w:firstLine="368"/>
              <w:rPr>
                <w:bCs/>
                <w:sz w:val="24"/>
                <w:szCs w:val="24"/>
                <w:lang w:eastAsia="en-US"/>
              </w:rPr>
            </w:pPr>
            <w:r w:rsidRPr="003D2024">
              <w:rPr>
                <w:bCs/>
                <w:sz w:val="24"/>
                <w:szCs w:val="24"/>
                <w:lang w:eastAsia="en-US"/>
              </w:rPr>
              <w:t>1.</w:t>
            </w:r>
          </w:p>
        </w:tc>
        <w:tc>
          <w:tcPr>
            <w:tcW w:w="3573" w:type="dxa"/>
            <w:tcBorders>
              <w:top w:val="single" w:sz="4" w:space="0" w:color="auto"/>
              <w:left w:val="single" w:sz="4" w:space="0" w:color="auto"/>
              <w:bottom w:val="single" w:sz="4" w:space="0" w:color="auto"/>
              <w:right w:val="single" w:sz="4" w:space="0" w:color="auto"/>
            </w:tcBorders>
            <w:hideMark/>
          </w:tcPr>
          <w:p w14:paraId="183892CF" w14:textId="77777777" w:rsidR="005B6A33" w:rsidRPr="00740810" w:rsidRDefault="005B6A33" w:rsidP="0030143A">
            <w:pPr>
              <w:tabs>
                <w:tab w:val="left" w:pos="5685"/>
              </w:tabs>
              <w:spacing w:line="240" w:lineRule="auto"/>
              <w:ind w:firstLine="0"/>
              <w:jc w:val="center"/>
              <w:rPr>
                <w:sz w:val="24"/>
                <w:szCs w:val="24"/>
              </w:rPr>
            </w:pPr>
            <w:r w:rsidRPr="00740810">
              <w:rPr>
                <w:sz w:val="24"/>
                <w:szCs w:val="24"/>
              </w:rPr>
              <w:t>Выполнение работ по капитальному ремонту</w:t>
            </w:r>
            <w:r>
              <w:rPr>
                <w:sz w:val="24"/>
                <w:szCs w:val="24"/>
              </w:rPr>
              <w:t xml:space="preserve"> (модернизации)</w:t>
            </w:r>
            <w:r w:rsidRPr="00740810">
              <w:rPr>
                <w:sz w:val="24"/>
                <w:szCs w:val="24"/>
              </w:rPr>
              <w:t xml:space="preserve"> тяговых подстанций городского электрического транспорта в городе Рубцовске</w:t>
            </w:r>
          </w:p>
          <w:p w14:paraId="4D64DBA0" w14:textId="77777777" w:rsidR="005B6A33" w:rsidRPr="003D2024" w:rsidRDefault="005B6A33" w:rsidP="0030143A">
            <w:pPr>
              <w:spacing w:line="240" w:lineRule="auto"/>
              <w:ind w:firstLine="35"/>
              <w:jc w:val="center"/>
              <w:rPr>
                <w:bCs/>
                <w:sz w:val="24"/>
                <w:szCs w:val="24"/>
                <w:lang w:eastAsia="en-US"/>
              </w:rPr>
            </w:pPr>
          </w:p>
        </w:tc>
        <w:tc>
          <w:tcPr>
            <w:tcW w:w="3657" w:type="dxa"/>
            <w:tcBorders>
              <w:top w:val="nil"/>
              <w:left w:val="nil"/>
              <w:bottom w:val="single" w:sz="8" w:space="0" w:color="auto"/>
              <w:right w:val="single" w:sz="8" w:space="0" w:color="auto"/>
            </w:tcBorders>
            <w:hideMark/>
          </w:tcPr>
          <w:p w14:paraId="314A6D75" w14:textId="77777777" w:rsidR="005B6A33" w:rsidRPr="003D2024" w:rsidRDefault="005B6A33" w:rsidP="0030143A">
            <w:pPr>
              <w:spacing w:line="240" w:lineRule="auto"/>
              <w:ind w:firstLine="33"/>
              <w:jc w:val="center"/>
              <w:rPr>
                <w:color w:val="000000"/>
                <w:sz w:val="24"/>
                <w:szCs w:val="24"/>
                <w:lang w:eastAsia="en-US"/>
              </w:rPr>
            </w:pPr>
            <w:r w:rsidRPr="003D2024">
              <w:rPr>
                <w:color w:val="000000"/>
                <w:sz w:val="24"/>
                <w:szCs w:val="24"/>
                <w:lang w:eastAsia="en-US"/>
              </w:rPr>
              <w:t>33.14.11.000</w:t>
            </w:r>
          </w:p>
          <w:p w14:paraId="0F55DD4D" w14:textId="77777777" w:rsidR="005B6A33" w:rsidRPr="003D2024" w:rsidRDefault="005B6A33" w:rsidP="0030143A">
            <w:pPr>
              <w:spacing w:line="240" w:lineRule="auto"/>
              <w:ind w:firstLine="33"/>
              <w:jc w:val="center"/>
              <w:rPr>
                <w:bCs/>
                <w:sz w:val="24"/>
                <w:szCs w:val="24"/>
                <w:lang w:eastAsia="en-US"/>
              </w:rPr>
            </w:pPr>
            <w:r w:rsidRPr="003D2024">
              <w:rPr>
                <w:bCs/>
                <w:sz w:val="24"/>
                <w:szCs w:val="24"/>
                <w:lang w:eastAsia="en-US"/>
              </w:rPr>
              <w:t xml:space="preserve">услуги по ремонту и техническому обслуживанию электродвигателей, генераторов, трансформаторов и распределительной и регулирующей аппаратурой для электричества </w:t>
            </w:r>
          </w:p>
        </w:tc>
        <w:tc>
          <w:tcPr>
            <w:tcW w:w="1275" w:type="dxa"/>
            <w:tcBorders>
              <w:top w:val="single" w:sz="4" w:space="0" w:color="auto"/>
              <w:left w:val="single" w:sz="4" w:space="0" w:color="auto"/>
              <w:bottom w:val="single" w:sz="4" w:space="0" w:color="auto"/>
              <w:right w:val="single" w:sz="4" w:space="0" w:color="auto"/>
            </w:tcBorders>
            <w:hideMark/>
          </w:tcPr>
          <w:p w14:paraId="6C17847F" w14:textId="77777777" w:rsidR="005B6A33" w:rsidRPr="003D2024" w:rsidRDefault="005B6A33" w:rsidP="0030143A">
            <w:pPr>
              <w:spacing w:line="240" w:lineRule="auto"/>
              <w:ind w:firstLine="0"/>
              <w:rPr>
                <w:bCs/>
                <w:sz w:val="24"/>
                <w:szCs w:val="24"/>
                <w:lang w:eastAsia="en-US"/>
              </w:rPr>
            </w:pPr>
            <w:r w:rsidRPr="003D2024">
              <w:rPr>
                <w:bCs/>
                <w:sz w:val="24"/>
                <w:szCs w:val="24"/>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hideMark/>
          </w:tcPr>
          <w:p w14:paraId="5D42FECF" w14:textId="77777777" w:rsidR="005B6A33" w:rsidRPr="003D2024" w:rsidRDefault="005B6A33" w:rsidP="0030143A">
            <w:pPr>
              <w:spacing w:line="240" w:lineRule="auto"/>
              <w:rPr>
                <w:bCs/>
                <w:sz w:val="24"/>
                <w:szCs w:val="24"/>
                <w:lang w:eastAsia="en-US"/>
              </w:rPr>
            </w:pPr>
            <w:r w:rsidRPr="003D2024">
              <w:rPr>
                <w:b/>
                <w:bCs/>
                <w:sz w:val="24"/>
                <w:szCs w:val="24"/>
                <w:lang w:eastAsia="en-US"/>
              </w:rPr>
              <w:t xml:space="preserve">  </w:t>
            </w:r>
            <w:r w:rsidRPr="003D2024">
              <w:rPr>
                <w:bCs/>
                <w:sz w:val="24"/>
                <w:szCs w:val="24"/>
                <w:lang w:eastAsia="en-US"/>
              </w:rPr>
              <w:t>1</w:t>
            </w:r>
          </w:p>
        </w:tc>
      </w:tr>
    </w:tbl>
    <w:p w14:paraId="32B58E93" w14:textId="338CF534" w:rsidR="005B6A33" w:rsidRDefault="005B6A33" w:rsidP="005B6A33">
      <w:pPr>
        <w:spacing w:line="240" w:lineRule="auto"/>
        <w:ind w:firstLine="709"/>
        <w:rPr>
          <w:sz w:val="24"/>
          <w:szCs w:val="24"/>
        </w:rPr>
      </w:pPr>
      <w:r w:rsidRPr="001B665C">
        <w:rPr>
          <w:sz w:val="24"/>
          <w:szCs w:val="24"/>
        </w:rPr>
        <w:t>1.3.</w:t>
      </w:r>
      <w:r w:rsidRPr="001B665C">
        <w:rPr>
          <w:sz w:val="24"/>
          <w:szCs w:val="24"/>
        </w:rPr>
        <w:tab/>
        <w:t xml:space="preserve">Место выполнения работ: </w:t>
      </w:r>
      <w:r w:rsidR="00D638B0" w:rsidRPr="00D638B0">
        <w:rPr>
          <w:sz w:val="24"/>
          <w:szCs w:val="24"/>
        </w:rPr>
        <w:t xml:space="preserve">Российская Федерация, Алтайский край, г. </w:t>
      </w:r>
      <w:proofErr w:type="gramStart"/>
      <w:r w:rsidR="00D638B0" w:rsidRPr="00D638B0">
        <w:rPr>
          <w:sz w:val="24"/>
          <w:szCs w:val="24"/>
        </w:rPr>
        <w:t>Рубцовск,  пер.</w:t>
      </w:r>
      <w:proofErr w:type="gramEnd"/>
      <w:r w:rsidR="00D638B0" w:rsidRPr="00D638B0">
        <w:rPr>
          <w:sz w:val="24"/>
          <w:szCs w:val="24"/>
        </w:rPr>
        <w:t xml:space="preserve"> Школьный, 4а (ТП-1); пр. Рубцовский, 42а (ТП-2); ул. Светлова, 29а (ТП-3); </w:t>
      </w:r>
      <w:r w:rsidR="00D638B0">
        <w:rPr>
          <w:sz w:val="24"/>
          <w:szCs w:val="24"/>
        </w:rPr>
        <w:t xml:space="preserve">                                            </w:t>
      </w:r>
      <w:r w:rsidR="00D638B0" w:rsidRPr="00D638B0">
        <w:rPr>
          <w:sz w:val="24"/>
          <w:szCs w:val="24"/>
        </w:rPr>
        <w:t>ул. Пролетарская, 133а (ТП-4) (далее – «место выполнения работы»).</w:t>
      </w:r>
    </w:p>
    <w:p w14:paraId="41A78DFA" w14:textId="77777777" w:rsidR="00D638B0" w:rsidRPr="001B665C" w:rsidRDefault="00D638B0" w:rsidP="005B6A33">
      <w:pPr>
        <w:spacing w:line="240" w:lineRule="auto"/>
        <w:ind w:firstLine="709"/>
        <w:rPr>
          <w:sz w:val="24"/>
          <w:szCs w:val="24"/>
        </w:rPr>
      </w:pPr>
    </w:p>
    <w:p w14:paraId="7A2B7823" w14:textId="77777777" w:rsidR="005B6A33" w:rsidRPr="001B665C" w:rsidRDefault="005B6A33" w:rsidP="005B6A33">
      <w:pPr>
        <w:numPr>
          <w:ilvl w:val="0"/>
          <w:numId w:val="3"/>
        </w:numPr>
        <w:tabs>
          <w:tab w:val="left" w:pos="280"/>
        </w:tabs>
        <w:spacing w:line="240" w:lineRule="auto"/>
        <w:jc w:val="center"/>
        <w:rPr>
          <w:b/>
          <w:sz w:val="24"/>
          <w:szCs w:val="24"/>
        </w:rPr>
      </w:pPr>
      <w:r w:rsidRPr="001B665C">
        <w:rPr>
          <w:b/>
          <w:sz w:val="24"/>
          <w:szCs w:val="24"/>
        </w:rPr>
        <w:t>Определения и понятия</w:t>
      </w:r>
    </w:p>
    <w:p w14:paraId="70ACD5A4" w14:textId="77777777" w:rsidR="005B6A33" w:rsidRPr="001B665C" w:rsidRDefault="005B6A33" w:rsidP="005B6A33">
      <w:pPr>
        <w:tabs>
          <w:tab w:val="left" w:pos="280"/>
        </w:tabs>
        <w:spacing w:line="240" w:lineRule="auto"/>
        <w:ind w:firstLine="700"/>
        <w:rPr>
          <w:sz w:val="24"/>
          <w:szCs w:val="24"/>
        </w:rPr>
      </w:pPr>
      <w:r w:rsidRPr="001B665C">
        <w:rPr>
          <w:sz w:val="24"/>
          <w:szCs w:val="24"/>
        </w:rPr>
        <w:t>В Контракте следующие понятия будут иметь значения, определяемые ниже:</w:t>
      </w:r>
    </w:p>
    <w:p w14:paraId="318CE964" w14:textId="77777777" w:rsidR="005B6A33" w:rsidRPr="001B665C" w:rsidRDefault="005B6A33" w:rsidP="005B6A33">
      <w:pPr>
        <w:spacing w:line="240" w:lineRule="auto"/>
        <w:ind w:firstLine="697"/>
        <w:rPr>
          <w:sz w:val="24"/>
          <w:szCs w:val="24"/>
        </w:rPr>
      </w:pPr>
      <w:r w:rsidRPr="001B665C">
        <w:rPr>
          <w:sz w:val="24"/>
          <w:szCs w:val="24"/>
        </w:rPr>
        <w:t>объект – «</w:t>
      </w:r>
      <w:r w:rsidRPr="004360E9">
        <w:rPr>
          <w:sz w:val="24"/>
          <w:szCs w:val="24"/>
          <w:lang w:eastAsia="en-US"/>
        </w:rPr>
        <w:t xml:space="preserve">Выполнение работ по </w:t>
      </w:r>
      <w:r>
        <w:rPr>
          <w:sz w:val="24"/>
          <w:szCs w:val="24"/>
          <w:lang w:eastAsia="en-US"/>
        </w:rPr>
        <w:t xml:space="preserve">капитальному </w:t>
      </w:r>
      <w:r w:rsidRPr="004360E9">
        <w:rPr>
          <w:sz w:val="24"/>
          <w:szCs w:val="24"/>
          <w:lang w:eastAsia="en-US"/>
        </w:rPr>
        <w:t>ремонту</w:t>
      </w:r>
      <w:r>
        <w:rPr>
          <w:sz w:val="24"/>
          <w:szCs w:val="24"/>
          <w:lang w:eastAsia="en-US"/>
        </w:rPr>
        <w:t xml:space="preserve"> (модернизации)</w:t>
      </w:r>
      <w:r w:rsidRPr="004360E9">
        <w:rPr>
          <w:sz w:val="24"/>
          <w:szCs w:val="24"/>
          <w:lang w:eastAsia="en-US"/>
        </w:rPr>
        <w:t xml:space="preserve"> </w:t>
      </w:r>
      <w:r>
        <w:rPr>
          <w:sz w:val="24"/>
          <w:szCs w:val="24"/>
          <w:lang w:eastAsia="en-US"/>
        </w:rPr>
        <w:t>тяговых подстанций городского электрического транспорта в городе Рубцовске</w:t>
      </w:r>
      <w:r w:rsidRPr="001B665C">
        <w:rPr>
          <w:sz w:val="24"/>
          <w:szCs w:val="24"/>
        </w:rPr>
        <w:t>»</w:t>
      </w:r>
      <w:r w:rsidRPr="001B665C">
        <w:t xml:space="preserve"> </w:t>
      </w:r>
      <w:r w:rsidRPr="001B665C">
        <w:rPr>
          <w:sz w:val="24"/>
          <w:szCs w:val="24"/>
        </w:rPr>
        <w:t xml:space="preserve">(далее – «Объект»); </w:t>
      </w:r>
    </w:p>
    <w:p w14:paraId="05E28210" w14:textId="77777777" w:rsidR="005B6A33" w:rsidRPr="001B665C" w:rsidRDefault="005B6A33" w:rsidP="005B6A33">
      <w:pPr>
        <w:autoSpaceDE w:val="0"/>
        <w:autoSpaceDN w:val="0"/>
        <w:adjustRightInd w:val="0"/>
        <w:spacing w:line="240" w:lineRule="auto"/>
        <w:ind w:firstLine="700"/>
        <w:rPr>
          <w:sz w:val="24"/>
          <w:szCs w:val="24"/>
        </w:rPr>
      </w:pPr>
      <w:r w:rsidRPr="001B665C">
        <w:rPr>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5DA46665" w14:textId="77777777" w:rsidR="005B6A33" w:rsidRPr="001B665C" w:rsidRDefault="005B6A33" w:rsidP="005B6A33">
      <w:pPr>
        <w:tabs>
          <w:tab w:val="left" w:pos="280"/>
        </w:tabs>
        <w:spacing w:line="240" w:lineRule="auto"/>
        <w:ind w:firstLine="700"/>
        <w:rPr>
          <w:sz w:val="24"/>
          <w:szCs w:val="24"/>
        </w:rPr>
      </w:pPr>
      <w:r w:rsidRPr="001B665C">
        <w:rPr>
          <w:sz w:val="24"/>
          <w:szCs w:val="24"/>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w:t>
      </w:r>
      <w:r w:rsidRPr="001B665C">
        <w:rPr>
          <w:sz w:val="24"/>
          <w:szCs w:val="24"/>
        </w:rPr>
        <w:lastRenderedPageBreak/>
        <w:t>срок также делается отметка о фактическом устранении Подрядчиком недостатков или их устранении за счет Подрядчика;</w:t>
      </w:r>
    </w:p>
    <w:p w14:paraId="06F90E95" w14:textId="77777777" w:rsidR="005B6A33" w:rsidRPr="001B665C" w:rsidRDefault="005B6A33" w:rsidP="005B6A33">
      <w:pPr>
        <w:spacing w:line="240" w:lineRule="auto"/>
        <w:ind w:firstLine="700"/>
        <w:rPr>
          <w:sz w:val="24"/>
          <w:szCs w:val="24"/>
        </w:rPr>
      </w:pPr>
      <w:r w:rsidRPr="001B665C">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BB10E19" w14:textId="77777777" w:rsidR="005B6A33" w:rsidRPr="001B665C" w:rsidRDefault="005B6A33" w:rsidP="005B6A33">
      <w:pPr>
        <w:spacing w:line="240" w:lineRule="auto"/>
        <w:ind w:firstLine="700"/>
        <w:rPr>
          <w:sz w:val="24"/>
          <w:szCs w:val="24"/>
        </w:rPr>
      </w:pPr>
      <w:r w:rsidRPr="001B665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2768FC0" w14:textId="77777777" w:rsidR="005B6A33" w:rsidRPr="001B665C" w:rsidRDefault="005B6A33" w:rsidP="005B6A33">
      <w:pPr>
        <w:spacing w:line="240" w:lineRule="auto"/>
        <w:ind w:firstLine="700"/>
        <w:rPr>
          <w:sz w:val="24"/>
          <w:szCs w:val="24"/>
        </w:rPr>
      </w:pPr>
      <w:r w:rsidRPr="001B665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49759B35" w14:textId="77777777" w:rsidR="005B6A33" w:rsidRPr="001B665C" w:rsidRDefault="005B6A33" w:rsidP="005B6A33">
      <w:pPr>
        <w:spacing w:line="240" w:lineRule="auto"/>
        <w:ind w:firstLine="700"/>
        <w:rPr>
          <w:sz w:val="24"/>
          <w:szCs w:val="24"/>
        </w:rPr>
      </w:pPr>
      <w:r w:rsidRPr="001B665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3FD00DCE" w14:textId="77777777" w:rsidR="005B6A33" w:rsidRPr="001B665C" w:rsidRDefault="005B6A33" w:rsidP="005B6A33">
      <w:pPr>
        <w:spacing w:line="240" w:lineRule="auto"/>
        <w:ind w:firstLine="700"/>
        <w:rPr>
          <w:sz w:val="24"/>
          <w:szCs w:val="24"/>
        </w:rPr>
      </w:pPr>
      <w:r w:rsidRPr="001B665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2BAE719A" w14:textId="77777777" w:rsidR="005B6A33" w:rsidRPr="001B665C" w:rsidRDefault="005B6A33" w:rsidP="005B6A33">
      <w:pPr>
        <w:spacing w:line="240" w:lineRule="auto"/>
        <w:ind w:firstLine="700"/>
        <w:rPr>
          <w:sz w:val="24"/>
          <w:szCs w:val="24"/>
        </w:rPr>
      </w:pPr>
      <w:r w:rsidRPr="001B665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E48EBA6" w14:textId="77777777" w:rsidR="005B6A33" w:rsidRPr="001B665C" w:rsidRDefault="005B6A33" w:rsidP="005B6A33">
      <w:pPr>
        <w:spacing w:line="240" w:lineRule="auto"/>
        <w:ind w:firstLine="700"/>
        <w:rPr>
          <w:sz w:val="24"/>
          <w:szCs w:val="24"/>
        </w:rPr>
      </w:pPr>
      <w:r w:rsidRPr="001B665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2E851CD1" w14:textId="77777777" w:rsidR="005B6A33" w:rsidRPr="001B665C" w:rsidRDefault="005B6A33" w:rsidP="005B6A33">
      <w:pPr>
        <w:spacing w:line="240" w:lineRule="auto"/>
        <w:ind w:firstLine="700"/>
        <w:rPr>
          <w:sz w:val="24"/>
          <w:szCs w:val="24"/>
        </w:rPr>
      </w:pPr>
      <w:r w:rsidRPr="001B665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43AF4BC7" w14:textId="77777777" w:rsidR="005B6A33" w:rsidRPr="001B665C" w:rsidRDefault="005B6A33" w:rsidP="005B6A33">
      <w:pPr>
        <w:spacing w:line="240" w:lineRule="auto"/>
        <w:ind w:firstLine="700"/>
        <w:rPr>
          <w:sz w:val="24"/>
          <w:szCs w:val="24"/>
        </w:rPr>
      </w:pPr>
      <w:r w:rsidRPr="001B665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36FAE091" w14:textId="77777777" w:rsidR="005B6A33" w:rsidRPr="001B665C" w:rsidRDefault="005B6A33" w:rsidP="005B6A33">
      <w:pPr>
        <w:spacing w:line="240" w:lineRule="auto"/>
        <w:ind w:firstLine="700"/>
        <w:rPr>
          <w:sz w:val="24"/>
          <w:szCs w:val="24"/>
        </w:rPr>
      </w:pPr>
      <w:r w:rsidRPr="001B665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5185FB42" w14:textId="77777777" w:rsidR="005B6A33" w:rsidRPr="001B665C" w:rsidRDefault="005B6A33" w:rsidP="005B6A33">
      <w:pPr>
        <w:spacing w:line="240" w:lineRule="auto"/>
        <w:ind w:firstLine="700"/>
        <w:rPr>
          <w:sz w:val="24"/>
          <w:szCs w:val="24"/>
        </w:rPr>
      </w:pPr>
      <w:r w:rsidRPr="001B665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1C04F1FD" w14:textId="77777777" w:rsidR="005B6A33" w:rsidRPr="001B665C" w:rsidRDefault="005B6A33" w:rsidP="005B6A33">
      <w:pPr>
        <w:spacing w:line="240" w:lineRule="auto"/>
        <w:ind w:firstLine="700"/>
        <w:rPr>
          <w:sz w:val="24"/>
          <w:szCs w:val="24"/>
        </w:rPr>
      </w:pPr>
      <w:r w:rsidRPr="001B665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04C436AE" w14:textId="77777777" w:rsidR="005B6A33" w:rsidRPr="001B665C" w:rsidRDefault="005B6A33" w:rsidP="005B6A33">
      <w:pPr>
        <w:autoSpaceDE w:val="0"/>
        <w:autoSpaceDN w:val="0"/>
        <w:adjustRightInd w:val="0"/>
        <w:spacing w:line="240" w:lineRule="auto"/>
        <w:ind w:firstLine="700"/>
        <w:rPr>
          <w:sz w:val="24"/>
          <w:szCs w:val="24"/>
        </w:rPr>
      </w:pPr>
      <w:r w:rsidRPr="001B665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7672546D" w14:textId="77777777" w:rsidR="005B6A33" w:rsidRPr="001B665C" w:rsidRDefault="005B6A33" w:rsidP="005B6A33">
      <w:pPr>
        <w:spacing w:line="240" w:lineRule="auto"/>
        <w:ind w:firstLine="697"/>
        <w:rPr>
          <w:sz w:val="24"/>
          <w:szCs w:val="24"/>
        </w:rPr>
      </w:pPr>
      <w:r w:rsidRPr="001B665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1B1DC1AD" w14:textId="77777777" w:rsidR="005B6A33" w:rsidRPr="001B665C" w:rsidRDefault="005B6A33" w:rsidP="005B6A33">
      <w:pPr>
        <w:pStyle w:val="ConsPlusNormal"/>
        <w:ind w:firstLine="697"/>
        <w:jc w:val="both"/>
        <w:rPr>
          <w:rFonts w:ascii="Times New Roman" w:hAnsi="Times New Roman"/>
          <w:sz w:val="24"/>
          <w:szCs w:val="24"/>
        </w:rPr>
      </w:pPr>
      <w:r w:rsidRPr="001B665C">
        <w:rPr>
          <w:rFonts w:ascii="Times New Roman" w:hAnsi="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7" w:history="1">
        <w:r w:rsidRPr="001B665C">
          <w:rPr>
            <w:rFonts w:ascii="Times New Roman" w:hAnsi="Times New Roman"/>
            <w:sz w:val="24"/>
            <w:szCs w:val="24"/>
          </w:rPr>
          <w:t>кодексе</w:t>
        </w:r>
      </w:hyperlink>
      <w:r w:rsidRPr="001B665C">
        <w:rPr>
          <w:rFonts w:ascii="Times New Roman" w:hAnsi="Times New Roman"/>
          <w:sz w:val="24"/>
          <w:szCs w:val="24"/>
        </w:rPr>
        <w:t xml:space="preserve"> Российской Федерации, </w:t>
      </w:r>
      <w:r w:rsidRPr="001B665C">
        <w:rPr>
          <w:rFonts w:ascii="Times New Roman" w:hAnsi="Times New Roman"/>
          <w:sz w:val="24"/>
          <w:szCs w:val="24"/>
        </w:rPr>
        <w:lastRenderedPageBreak/>
        <w:t>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F9BC8DC" w14:textId="77777777" w:rsidR="005B6A33" w:rsidRPr="001B665C" w:rsidRDefault="005B6A33" w:rsidP="005B6A33">
      <w:pPr>
        <w:spacing w:line="240" w:lineRule="auto"/>
        <w:ind w:firstLine="700"/>
        <w:rPr>
          <w:sz w:val="24"/>
          <w:szCs w:val="24"/>
        </w:rPr>
      </w:pPr>
    </w:p>
    <w:p w14:paraId="767596E8" w14:textId="77777777" w:rsidR="005B6A33" w:rsidRPr="001B665C" w:rsidRDefault="005B6A33" w:rsidP="005B6A33">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1B665C">
        <w:rPr>
          <w:b/>
          <w:sz w:val="24"/>
          <w:szCs w:val="24"/>
        </w:rPr>
        <w:t>Цена Контракта и порядок оплаты</w:t>
      </w:r>
    </w:p>
    <w:p w14:paraId="182B2D35"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B720586"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704AB327"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CC7D853"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19C2DD6B" w14:textId="77777777" w:rsidR="005B6A33" w:rsidRPr="001B665C" w:rsidRDefault="005B6A33" w:rsidP="005B6A33">
      <w:pPr>
        <w:pStyle w:val="31"/>
        <w:widowControl w:val="0"/>
        <w:tabs>
          <w:tab w:val="left" w:pos="1260"/>
        </w:tabs>
        <w:autoSpaceDE w:val="0"/>
        <w:autoSpaceDN w:val="0"/>
        <w:adjustRightInd w:val="0"/>
        <w:ind w:left="709"/>
        <w:jc w:val="both"/>
        <w:rPr>
          <w:rFonts w:ascii="Times New Roman" w:hAnsi="Times New Roman"/>
          <w:sz w:val="24"/>
          <w:szCs w:val="24"/>
        </w:rPr>
      </w:pPr>
      <w:r w:rsidRPr="001B665C">
        <w:rPr>
          <w:rFonts w:ascii="Times New Roman" w:hAnsi="Times New Roman"/>
          <w:sz w:val="24"/>
          <w:szCs w:val="24"/>
        </w:rPr>
        <w:t>3.3. Оплата по Контракту производится в следующем порядке:</w:t>
      </w:r>
    </w:p>
    <w:p w14:paraId="63B50FAF" w14:textId="77777777" w:rsidR="005B6A33" w:rsidRPr="001B665C" w:rsidRDefault="005B6A33" w:rsidP="005B6A33">
      <w:pPr>
        <w:pStyle w:val="31"/>
        <w:widowControl w:val="0"/>
        <w:tabs>
          <w:tab w:val="left" w:pos="1260"/>
        </w:tabs>
        <w:autoSpaceDE w:val="0"/>
        <w:autoSpaceDN w:val="0"/>
        <w:adjustRightInd w:val="0"/>
        <w:ind w:left="142" w:firstLine="567"/>
        <w:jc w:val="both"/>
        <w:rPr>
          <w:rFonts w:ascii="Times New Roman" w:hAnsi="Times New Roman"/>
          <w:sz w:val="24"/>
          <w:szCs w:val="24"/>
        </w:rPr>
      </w:pPr>
      <w:r w:rsidRPr="001B665C">
        <w:rPr>
          <w:rFonts w:ascii="Times New Roman" w:hAnsi="Times New Roman"/>
          <w:sz w:val="24"/>
          <w:szCs w:val="24"/>
        </w:rPr>
        <w:t>3.3.1</w:t>
      </w:r>
      <w:r w:rsidRPr="001B665C">
        <w:rPr>
          <w:rFonts w:ascii="Times New Roman" w:hAnsi="Times New Roman"/>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3870E4A" w14:textId="77777777" w:rsidR="00D638B0"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3.3.2</w:t>
      </w:r>
      <w:r w:rsidRPr="001B665C">
        <w:rPr>
          <w:rFonts w:ascii="Times New Roman" w:hAnsi="Times New Roman"/>
          <w:sz w:val="24"/>
          <w:szCs w:val="24"/>
        </w:rPr>
        <w:tab/>
        <w:t xml:space="preserve">Оплата осуществляется в рублях Российской Федерации за счет средств: </w:t>
      </w:r>
    </w:p>
    <w:p w14:paraId="3427A728" w14:textId="360CE2ED" w:rsidR="005B6A33" w:rsidRPr="001B665C" w:rsidRDefault="005B6A33" w:rsidP="00D638B0">
      <w:pPr>
        <w:pStyle w:val="31"/>
        <w:widowControl w:val="0"/>
        <w:tabs>
          <w:tab w:val="left" w:pos="1260"/>
        </w:tabs>
        <w:autoSpaceDE w:val="0"/>
        <w:autoSpaceDN w:val="0"/>
        <w:adjustRightInd w:val="0"/>
        <w:ind w:left="0"/>
        <w:jc w:val="both"/>
        <w:rPr>
          <w:rFonts w:ascii="Times New Roman" w:hAnsi="Times New Roman"/>
          <w:sz w:val="24"/>
          <w:szCs w:val="24"/>
        </w:rPr>
      </w:pPr>
      <w:r w:rsidRPr="001B665C">
        <w:rPr>
          <w:rFonts w:ascii="Times New Roman" w:hAnsi="Times New Roman"/>
          <w:sz w:val="24"/>
          <w:szCs w:val="24"/>
        </w:rPr>
        <w:t>бюджета Алтайского края__________________________</w:t>
      </w:r>
      <w:r w:rsidR="00D638B0">
        <w:rPr>
          <w:rFonts w:ascii="Times New Roman" w:hAnsi="Times New Roman"/>
          <w:sz w:val="24"/>
          <w:szCs w:val="24"/>
        </w:rPr>
        <w:t xml:space="preserve"> руб.;</w:t>
      </w:r>
    </w:p>
    <w:p w14:paraId="704489A9" w14:textId="6EFB113C" w:rsidR="005B6A33" w:rsidRDefault="005B6A33" w:rsidP="005B6A33">
      <w:pPr>
        <w:pStyle w:val="31"/>
        <w:widowControl w:val="0"/>
        <w:tabs>
          <w:tab w:val="left" w:pos="1260"/>
        </w:tabs>
        <w:autoSpaceDE w:val="0"/>
        <w:autoSpaceDN w:val="0"/>
        <w:adjustRightInd w:val="0"/>
        <w:ind w:left="0"/>
        <w:jc w:val="both"/>
        <w:rPr>
          <w:rFonts w:ascii="Times New Roman" w:hAnsi="Times New Roman"/>
          <w:sz w:val="24"/>
          <w:szCs w:val="24"/>
        </w:rPr>
      </w:pPr>
      <w:r w:rsidRPr="001B665C">
        <w:rPr>
          <w:rFonts w:ascii="Times New Roman" w:hAnsi="Times New Roman"/>
          <w:sz w:val="24"/>
          <w:szCs w:val="24"/>
        </w:rPr>
        <w:t>бюджета муниципального образования город Рубцовск Алтайского края</w:t>
      </w:r>
      <w:r w:rsidR="00D638B0">
        <w:rPr>
          <w:rFonts w:ascii="Times New Roman" w:hAnsi="Times New Roman"/>
          <w:sz w:val="24"/>
          <w:szCs w:val="24"/>
        </w:rPr>
        <w:t>____________ руб.</w:t>
      </w:r>
    </w:p>
    <w:p w14:paraId="30D116D8" w14:textId="6769AEB4" w:rsidR="00D638B0" w:rsidRPr="001B665C" w:rsidRDefault="00D638B0" w:rsidP="005B6A33">
      <w:pPr>
        <w:pStyle w:val="31"/>
        <w:widowControl w:val="0"/>
        <w:tabs>
          <w:tab w:val="left" w:pos="1260"/>
        </w:tabs>
        <w:autoSpaceDE w:val="0"/>
        <w:autoSpaceDN w:val="0"/>
        <w:adjustRightInd w:val="0"/>
        <w:ind w:left="0"/>
        <w:jc w:val="both"/>
        <w:rPr>
          <w:rFonts w:ascii="Times New Roman" w:hAnsi="Times New Roman"/>
          <w:sz w:val="24"/>
          <w:szCs w:val="24"/>
        </w:rPr>
      </w:pPr>
      <w:proofErr w:type="gramStart"/>
      <w:r>
        <w:rPr>
          <w:rFonts w:ascii="Times New Roman" w:hAnsi="Times New Roman"/>
          <w:sz w:val="24"/>
          <w:szCs w:val="24"/>
        </w:rPr>
        <w:t>КБК:_</w:t>
      </w:r>
      <w:proofErr w:type="gramEnd"/>
      <w:r>
        <w:rPr>
          <w:rFonts w:ascii="Times New Roman" w:hAnsi="Times New Roman"/>
          <w:sz w:val="24"/>
          <w:szCs w:val="24"/>
        </w:rPr>
        <w:t>___________</w:t>
      </w:r>
    </w:p>
    <w:p w14:paraId="10621A53" w14:textId="77777777" w:rsidR="005B6A33" w:rsidRPr="001B665C" w:rsidRDefault="005B6A33" w:rsidP="005B6A33">
      <w:pPr>
        <w:pStyle w:val="31"/>
        <w:widowControl w:val="0"/>
        <w:tabs>
          <w:tab w:val="left" w:pos="1260"/>
        </w:tabs>
        <w:autoSpaceDE w:val="0"/>
        <w:autoSpaceDN w:val="0"/>
        <w:adjustRightInd w:val="0"/>
        <w:ind w:left="709"/>
        <w:jc w:val="both"/>
        <w:rPr>
          <w:rFonts w:ascii="Times New Roman" w:hAnsi="Times New Roman"/>
          <w:sz w:val="24"/>
          <w:szCs w:val="24"/>
        </w:rPr>
      </w:pPr>
      <w:r w:rsidRPr="001B665C">
        <w:rPr>
          <w:rFonts w:ascii="Times New Roman" w:hAnsi="Times New Roman"/>
          <w:sz w:val="24"/>
          <w:szCs w:val="24"/>
        </w:rPr>
        <w:t>3.3.3</w:t>
      </w:r>
      <w:r w:rsidRPr="001B665C">
        <w:rPr>
          <w:rFonts w:ascii="Times New Roman" w:hAnsi="Times New Roman"/>
          <w:sz w:val="24"/>
          <w:szCs w:val="24"/>
        </w:rPr>
        <w:tab/>
        <w:t>Авансовые платежи по Контракту не предусмотрены.</w:t>
      </w:r>
    </w:p>
    <w:p w14:paraId="1E98946E"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3.3.4</w:t>
      </w:r>
      <w:r w:rsidRPr="001B665C">
        <w:rPr>
          <w:rFonts w:ascii="Times New Roman" w:hAnsi="Times New Roman"/>
          <w:sz w:val="24"/>
          <w:szCs w:val="24"/>
        </w:rPr>
        <w:tab/>
        <w:t xml:space="preserve">Оплата выполненной работы (ее результата) осуществляется в срок не более </w:t>
      </w:r>
      <w:r>
        <w:rPr>
          <w:rFonts w:ascii="Times New Roman" w:hAnsi="Times New Roman"/>
          <w:sz w:val="24"/>
          <w:szCs w:val="24"/>
        </w:rPr>
        <w:t>7</w:t>
      </w:r>
      <w:r w:rsidRPr="001B665C">
        <w:rPr>
          <w:rFonts w:ascii="Times New Roman" w:hAnsi="Times New Roman"/>
          <w:sz w:val="24"/>
          <w:szCs w:val="24"/>
        </w:rPr>
        <w:t xml:space="preserve"> (</w:t>
      </w:r>
      <w:r>
        <w:rPr>
          <w:rFonts w:ascii="Times New Roman" w:hAnsi="Times New Roman"/>
          <w:sz w:val="24"/>
          <w:szCs w:val="24"/>
        </w:rPr>
        <w:t>семи</w:t>
      </w:r>
      <w:r w:rsidRPr="001B665C">
        <w:rPr>
          <w:rFonts w:ascii="Times New Roman" w:hAnsi="Times New Roman"/>
          <w:sz w:val="24"/>
          <w:szCs w:val="24"/>
        </w:rPr>
        <w:t>) рабочих дней с даты подписания Сторонами документа(</w:t>
      </w:r>
      <w:proofErr w:type="spellStart"/>
      <w:proofErr w:type="gramStart"/>
      <w:r w:rsidRPr="001B665C">
        <w:rPr>
          <w:rFonts w:ascii="Times New Roman" w:hAnsi="Times New Roman"/>
          <w:sz w:val="24"/>
          <w:szCs w:val="24"/>
        </w:rPr>
        <w:t>ов</w:t>
      </w:r>
      <w:proofErr w:type="spellEnd"/>
      <w:r w:rsidRPr="001B665C">
        <w:rPr>
          <w:rFonts w:ascii="Times New Roman" w:hAnsi="Times New Roman"/>
          <w:sz w:val="24"/>
          <w:szCs w:val="24"/>
        </w:rPr>
        <w:t>)  о</w:t>
      </w:r>
      <w:proofErr w:type="gramEnd"/>
      <w:r w:rsidRPr="001B665C">
        <w:rPr>
          <w:rFonts w:ascii="Times New Roman" w:hAnsi="Times New Roman"/>
          <w:sz w:val="24"/>
          <w:szCs w:val="24"/>
        </w:rPr>
        <w:t xml:space="preserve"> приемке, предусмотренного(</w:t>
      </w:r>
      <w:proofErr w:type="spellStart"/>
      <w:r w:rsidRPr="001B665C">
        <w:rPr>
          <w:rFonts w:ascii="Times New Roman" w:hAnsi="Times New Roman"/>
          <w:sz w:val="24"/>
          <w:szCs w:val="24"/>
        </w:rPr>
        <w:t>ых</w:t>
      </w:r>
      <w:proofErr w:type="spellEnd"/>
      <w:r w:rsidRPr="001B665C">
        <w:rPr>
          <w:rFonts w:ascii="Times New Roman" w:hAnsi="Times New Roman"/>
          <w:sz w:val="24"/>
          <w:szCs w:val="24"/>
        </w:rPr>
        <w:t>)  пунктом 6.2. Контракта.</w:t>
      </w:r>
    </w:p>
    <w:p w14:paraId="5E83153A"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3.3.5</w:t>
      </w:r>
      <w:r w:rsidRPr="001B665C">
        <w:rPr>
          <w:rFonts w:ascii="Times New Roman" w:hAnsi="Times New Roman"/>
          <w:sz w:val="24"/>
          <w:szCs w:val="24"/>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1B665C">
        <w:rPr>
          <w:rFonts w:ascii="Times New Roman" w:hAnsi="Times New Roman"/>
          <w:sz w:val="24"/>
          <w:szCs w:val="24"/>
        </w:rPr>
        <w:t>ов</w:t>
      </w:r>
      <w:proofErr w:type="spellEnd"/>
      <w:r w:rsidRPr="001B665C">
        <w:rPr>
          <w:rFonts w:ascii="Times New Roman" w:hAnsi="Times New Roman"/>
          <w:sz w:val="24"/>
          <w:szCs w:val="24"/>
        </w:rPr>
        <w:t>) о приемке, предусмотренного(</w:t>
      </w:r>
      <w:proofErr w:type="spellStart"/>
      <w:r w:rsidRPr="001B665C">
        <w:rPr>
          <w:rFonts w:ascii="Times New Roman" w:hAnsi="Times New Roman"/>
          <w:sz w:val="24"/>
          <w:szCs w:val="24"/>
        </w:rPr>
        <w:t>ых</w:t>
      </w:r>
      <w:proofErr w:type="spellEnd"/>
      <w:r w:rsidRPr="001B665C">
        <w:rPr>
          <w:rFonts w:ascii="Times New Roman" w:hAnsi="Times New Roman"/>
          <w:sz w:val="24"/>
          <w:szCs w:val="24"/>
        </w:rP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5D24708"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EFBEC80" w14:textId="77777777" w:rsidR="005B6A33" w:rsidRPr="001B665C" w:rsidRDefault="005B6A33" w:rsidP="005B6A33">
      <w:pPr>
        <w:pStyle w:val="31"/>
        <w:widowControl w:val="0"/>
        <w:tabs>
          <w:tab w:val="left" w:pos="1260"/>
        </w:tabs>
        <w:autoSpaceDE w:val="0"/>
        <w:autoSpaceDN w:val="0"/>
        <w:adjustRightInd w:val="0"/>
        <w:ind w:left="0" w:firstLine="709"/>
        <w:jc w:val="both"/>
        <w:rPr>
          <w:rFonts w:ascii="Times New Roman" w:hAnsi="Times New Roman"/>
          <w:sz w:val="24"/>
          <w:szCs w:val="24"/>
        </w:rPr>
      </w:pPr>
      <w:r w:rsidRPr="001B665C">
        <w:rPr>
          <w:rFonts w:ascii="Times New Roman" w:hAnsi="Times New Roman"/>
          <w:sz w:val="24"/>
          <w:szCs w:val="24"/>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1ACC83D" w14:textId="77777777" w:rsidR="005B6A33" w:rsidRPr="001B665C" w:rsidRDefault="005B6A33" w:rsidP="005B6A33">
      <w:pPr>
        <w:tabs>
          <w:tab w:val="left" w:pos="426"/>
        </w:tabs>
        <w:spacing w:line="240" w:lineRule="auto"/>
        <w:ind w:firstLine="0"/>
        <w:jc w:val="center"/>
        <w:rPr>
          <w:b/>
          <w:sz w:val="24"/>
          <w:szCs w:val="24"/>
        </w:rPr>
      </w:pPr>
    </w:p>
    <w:p w14:paraId="4C8A888D" w14:textId="77777777" w:rsidR="005B6A33" w:rsidRPr="001B665C" w:rsidRDefault="005B6A33" w:rsidP="005B6A33">
      <w:pPr>
        <w:tabs>
          <w:tab w:val="left" w:pos="426"/>
        </w:tabs>
        <w:spacing w:line="240" w:lineRule="auto"/>
        <w:ind w:firstLine="0"/>
        <w:jc w:val="center"/>
        <w:rPr>
          <w:b/>
          <w:sz w:val="24"/>
          <w:szCs w:val="24"/>
        </w:rPr>
      </w:pPr>
      <w:r w:rsidRPr="001B665C">
        <w:rPr>
          <w:b/>
          <w:sz w:val="24"/>
          <w:szCs w:val="24"/>
        </w:rPr>
        <w:t>4.Права и обязанности Сторон</w:t>
      </w:r>
    </w:p>
    <w:p w14:paraId="79A5727E" w14:textId="77777777" w:rsidR="005B6A33" w:rsidRPr="001B665C" w:rsidRDefault="005B6A33" w:rsidP="005B6A33">
      <w:pPr>
        <w:pStyle w:val="6"/>
        <w:numPr>
          <w:ilvl w:val="1"/>
          <w:numId w:val="9"/>
        </w:numPr>
        <w:tabs>
          <w:tab w:val="left" w:pos="-140"/>
          <w:tab w:val="left" w:pos="840"/>
          <w:tab w:val="left" w:pos="993"/>
          <w:tab w:val="left" w:pos="1134"/>
          <w:tab w:val="left" w:pos="1276"/>
        </w:tabs>
        <w:ind w:left="0" w:firstLine="709"/>
        <w:contextualSpacing/>
        <w:jc w:val="both"/>
      </w:pPr>
      <w:r w:rsidRPr="001B665C">
        <w:t>Заказчик имеет право:</w:t>
      </w:r>
    </w:p>
    <w:p w14:paraId="5B2653D8" w14:textId="77777777" w:rsidR="005B6A33" w:rsidRPr="001B665C" w:rsidRDefault="005B6A33" w:rsidP="005B6A33">
      <w:pPr>
        <w:numPr>
          <w:ilvl w:val="2"/>
          <w:numId w:val="9"/>
        </w:numPr>
        <w:tabs>
          <w:tab w:val="left" w:pos="993"/>
          <w:tab w:val="left" w:pos="1276"/>
          <w:tab w:val="left" w:pos="1418"/>
        </w:tabs>
        <w:spacing w:line="240" w:lineRule="auto"/>
        <w:ind w:left="0" w:firstLine="709"/>
        <w:rPr>
          <w:sz w:val="24"/>
          <w:szCs w:val="24"/>
        </w:rPr>
      </w:pPr>
      <w:r w:rsidRPr="001B665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86B59E9" w14:textId="77777777" w:rsidR="005B6A33" w:rsidRPr="001B665C" w:rsidRDefault="005B6A33" w:rsidP="005B6A33">
      <w:pPr>
        <w:numPr>
          <w:ilvl w:val="2"/>
          <w:numId w:val="9"/>
        </w:numPr>
        <w:tabs>
          <w:tab w:val="left" w:pos="-140"/>
          <w:tab w:val="left" w:pos="840"/>
          <w:tab w:val="left" w:pos="993"/>
          <w:tab w:val="left" w:pos="1276"/>
          <w:tab w:val="left" w:pos="1418"/>
        </w:tabs>
        <w:spacing w:line="240" w:lineRule="auto"/>
        <w:ind w:left="0" w:firstLine="709"/>
        <w:rPr>
          <w:sz w:val="24"/>
          <w:szCs w:val="24"/>
        </w:rPr>
      </w:pPr>
      <w:r w:rsidRPr="001B665C">
        <w:rPr>
          <w:sz w:val="24"/>
          <w:szCs w:val="24"/>
        </w:rPr>
        <w:lastRenderedPageBreak/>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96534AE" w14:textId="77777777" w:rsidR="005B6A33" w:rsidRPr="001B665C" w:rsidRDefault="005B6A33" w:rsidP="005B6A33">
      <w:pPr>
        <w:numPr>
          <w:ilvl w:val="2"/>
          <w:numId w:val="9"/>
        </w:numPr>
        <w:tabs>
          <w:tab w:val="left" w:pos="993"/>
          <w:tab w:val="left" w:pos="1276"/>
          <w:tab w:val="left" w:pos="1418"/>
        </w:tabs>
        <w:spacing w:line="240" w:lineRule="auto"/>
        <w:ind w:left="0" w:firstLine="709"/>
        <w:rPr>
          <w:sz w:val="24"/>
          <w:szCs w:val="24"/>
        </w:rPr>
      </w:pPr>
      <w:r w:rsidRPr="001B665C">
        <w:rPr>
          <w:sz w:val="24"/>
          <w:szCs w:val="24"/>
        </w:rPr>
        <w:t>Отказаться (полностью или частично) от приемки и оплаты работы,</w:t>
      </w:r>
      <w:r w:rsidRPr="001B665C">
        <w:rPr>
          <w:i/>
          <w:sz w:val="24"/>
          <w:szCs w:val="24"/>
        </w:rPr>
        <w:t xml:space="preserve"> </w:t>
      </w:r>
      <w:r w:rsidRPr="001B665C">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3AA2ECC6" w14:textId="77777777" w:rsidR="005B6A33" w:rsidRPr="001B665C" w:rsidRDefault="005B6A33" w:rsidP="005B6A33">
      <w:pPr>
        <w:numPr>
          <w:ilvl w:val="2"/>
          <w:numId w:val="9"/>
        </w:numPr>
        <w:tabs>
          <w:tab w:val="left" w:pos="993"/>
          <w:tab w:val="left" w:pos="1276"/>
          <w:tab w:val="left" w:pos="1418"/>
        </w:tabs>
        <w:spacing w:line="240" w:lineRule="auto"/>
        <w:ind w:left="0" w:firstLine="709"/>
        <w:rPr>
          <w:sz w:val="24"/>
          <w:szCs w:val="24"/>
        </w:rPr>
      </w:pPr>
      <w:r w:rsidRPr="001B665C">
        <w:rPr>
          <w:sz w:val="24"/>
          <w:szCs w:val="24"/>
        </w:rPr>
        <w:t>Требовать возмещения убытков, причиненных по вине Подрядчика.</w:t>
      </w:r>
    </w:p>
    <w:p w14:paraId="1762419F" w14:textId="77777777" w:rsidR="005B6A33" w:rsidRPr="001B665C" w:rsidRDefault="005B6A33" w:rsidP="005B6A33">
      <w:pPr>
        <w:pStyle w:val="ConsPlusNormal"/>
        <w:widowControl/>
        <w:numPr>
          <w:ilvl w:val="2"/>
          <w:numId w:val="9"/>
        </w:numPr>
        <w:tabs>
          <w:tab w:val="left" w:pos="993"/>
          <w:tab w:val="left" w:pos="1276"/>
          <w:tab w:val="left" w:pos="1418"/>
        </w:tabs>
        <w:ind w:left="0" w:firstLine="709"/>
        <w:jc w:val="both"/>
        <w:rPr>
          <w:rFonts w:ascii="Times New Roman" w:hAnsi="Times New Roman"/>
          <w:sz w:val="24"/>
          <w:szCs w:val="24"/>
        </w:rPr>
      </w:pPr>
      <w:r w:rsidRPr="001B665C">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F7C3480" w14:textId="77777777" w:rsidR="005B6A33" w:rsidRPr="001B665C" w:rsidRDefault="005B6A33" w:rsidP="005B6A33">
      <w:pPr>
        <w:pStyle w:val="ConsPlusNormal"/>
        <w:widowControl/>
        <w:numPr>
          <w:ilvl w:val="2"/>
          <w:numId w:val="9"/>
        </w:numPr>
        <w:tabs>
          <w:tab w:val="left" w:pos="-140"/>
          <w:tab w:val="left" w:pos="840"/>
          <w:tab w:val="left" w:pos="993"/>
          <w:tab w:val="left" w:pos="1276"/>
          <w:tab w:val="left" w:pos="1418"/>
        </w:tabs>
        <w:ind w:left="0" w:firstLine="709"/>
        <w:jc w:val="both"/>
        <w:rPr>
          <w:rFonts w:ascii="Times New Roman" w:hAnsi="Times New Roman"/>
          <w:sz w:val="24"/>
          <w:szCs w:val="24"/>
        </w:rPr>
      </w:pPr>
      <w:r w:rsidRPr="001B665C">
        <w:rPr>
          <w:rFonts w:ascii="Times New Roman" w:hAnsi="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4AF6CDC5" w14:textId="77777777" w:rsidR="005B6A33" w:rsidRPr="001B665C" w:rsidRDefault="005B6A33" w:rsidP="005B6A33">
      <w:pPr>
        <w:pStyle w:val="ConsPlusNormal"/>
        <w:widowControl/>
        <w:numPr>
          <w:ilvl w:val="2"/>
          <w:numId w:val="9"/>
        </w:numPr>
        <w:tabs>
          <w:tab w:val="left" w:pos="-140"/>
          <w:tab w:val="left" w:pos="840"/>
          <w:tab w:val="left" w:pos="993"/>
          <w:tab w:val="left" w:pos="1276"/>
          <w:tab w:val="left" w:pos="1418"/>
        </w:tabs>
        <w:ind w:left="0" w:firstLine="709"/>
        <w:jc w:val="both"/>
        <w:rPr>
          <w:rFonts w:ascii="Times New Roman" w:hAnsi="Times New Roman"/>
          <w:sz w:val="24"/>
          <w:szCs w:val="24"/>
        </w:rPr>
      </w:pPr>
      <w:r w:rsidRPr="001B665C">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7940CC0A" w14:textId="77777777" w:rsidR="005B6A33" w:rsidRPr="001B665C" w:rsidRDefault="005B6A33" w:rsidP="005B6A33">
      <w:pPr>
        <w:numPr>
          <w:ilvl w:val="1"/>
          <w:numId w:val="9"/>
        </w:numPr>
        <w:tabs>
          <w:tab w:val="left" w:pos="-140"/>
          <w:tab w:val="left" w:pos="840"/>
          <w:tab w:val="left" w:pos="1276"/>
          <w:tab w:val="left" w:pos="1418"/>
        </w:tabs>
        <w:spacing w:line="240" w:lineRule="auto"/>
        <w:ind w:left="0" w:firstLine="700"/>
        <w:rPr>
          <w:sz w:val="24"/>
          <w:szCs w:val="24"/>
        </w:rPr>
      </w:pPr>
      <w:r w:rsidRPr="001B665C">
        <w:rPr>
          <w:sz w:val="24"/>
          <w:szCs w:val="24"/>
        </w:rPr>
        <w:t>Заказчик обязан:</w:t>
      </w:r>
    </w:p>
    <w:p w14:paraId="45E094CB" w14:textId="77777777" w:rsidR="005B6A33"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 xml:space="preserve">В течение 10 рабочих дней с даты заключения Контракта передать Подрядчику </w:t>
      </w:r>
      <w:r w:rsidRPr="001B665C">
        <w:rPr>
          <w:color w:val="000000"/>
          <w:sz w:val="24"/>
          <w:szCs w:val="24"/>
        </w:rPr>
        <w:t>сметную документацию</w:t>
      </w:r>
      <w:r w:rsidRPr="001B665C">
        <w:rPr>
          <w:sz w:val="24"/>
          <w:szCs w:val="24"/>
        </w:rPr>
        <w:t>, иную документацию, необходимую для выполнения работы.</w:t>
      </w:r>
    </w:p>
    <w:p w14:paraId="53B8FEA5" w14:textId="77777777" w:rsidR="005B6A33" w:rsidRPr="005B6A33"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5B6A33">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7B0DE40B" w14:textId="77777777" w:rsidR="005B6A33" w:rsidRPr="005B6A33"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5B6A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5EF26D9C" w14:textId="77777777" w:rsidR="005B6A33" w:rsidRPr="001B665C"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Обеспечить приемку представленного Подрядчиком результата работы, в соответствии с условиями Контракта.</w:t>
      </w:r>
    </w:p>
    <w:p w14:paraId="1563DE01" w14:textId="77777777" w:rsidR="005B6A33" w:rsidRPr="001B665C"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Оплатить результат работы, в соответствии с условиями Контракта.</w:t>
      </w:r>
    </w:p>
    <w:p w14:paraId="33488828" w14:textId="77777777" w:rsidR="005B6A33" w:rsidRPr="001B665C"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009C3E6D" w14:textId="77777777" w:rsidR="005B6A33" w:rsidRPr="001B665C" w:rsidRDefault="005B6A33" w:rsidP="005B6A33">
      <w:pPr>
        <w:pStyle w:val="a3"/>
        <w:numPr>
          <w:ilvl w:val="1"/>
          <w:numId w:val="9"/>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1B665C">
        <w:rPr>
          <w:sz w:val="24"/>
          <w:szCs w:val="24"/>
        </w:rPr>
        <w:t>Подрядчик вправе:</w:t>
      </w:r>
    </w:p>
    <w:p w14:paraId="0513918D" w14:textId="77777777" w:rsidR="005B6A33" w:rsidRPr="001B665C"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Требовать от Заказчика приемки результата работы.</w:t>
      </w:r>
    </w:p>
    <w:p w14:paraId="5AC3794E" w14:textId="77777777" w:rsidR="005B6A33" w:rsidRPr="001B665C" w:rsidRDefault="005B6A33" w:rsidP="005B6A33">
      <w:pPr>
        <w:numPr>
          <w:ilvl w:val="2"/>
          <w:numId w:val="9"/>
        </w:numPr>
        <w:tabs>
          <w:tab w:val="left" w:pos="-140"/>
          <w:tab w:val="left" w:pos="840"/>
          <w:tab w:val="left" w:pos="1276"/>
          <w:tab w:val="left" w:pos="1418"/>
        </w:tabs>
        <w:spacing w:line="240" w:lineRule="auto"/>
        <w:ind w:left="0" w:firstLine="700"/>
        <w:rPr>
          <w:sz w:val="24"/>
          <w:szCs w:val="24"/>
        </w:rPr>
      </w:pPr>
      <w:r w:rsidRPr="001B665C">
        <w:rPr>
          <w:sz w:val="24"/>
          <w:szCs w:val="24"/>
        </w:rPr>
        <w:t>Требовать от Заказчика оплаты принятого без замечаний результата работы.</w:t>
      </w:r>
    </w:p>
    <w:p w14:paraId="18119BAF" w14:textId="77777777" w:rsidR="005B6A33" w:rsidRPr="001B665C" w:rsidRDefault="005B6A33" w:rsidP="005B6A33">
      <w:pPr>
        <w:numPr>
          <w:ilvl w:val="2"/>
          <w:numId w:val="9"/>
        </w:numPr>
        <w:spacing w:line="240" w:lineRule="auto"/>
        <w:ind w:left="0" w:firstLine="709"/>
        <w:contextualSpacing/>
        <w:rPr>
          <w:sz w:val="24"/>
          <w:szCs w:val="24"/>
        </w:rPr>
      </w:pPr>
      <w:r w:rsidRPr="001B665C">
        <w:rPr>
          <w:sz w:val="24"/>
          <w:szCs w:val="24"/>
        </w:rPr>
        <w:t>Требовать уплаты неустоек (штрафов, пеней) и (или) убытков, причиненных по вине Заказчика.</w:t>
      </w:r>
    </w:p>
    <w:p w14:paraId="768E43D7" w14:textId="77777777" w:rsidR="005B6A33" w:rsidRPr="00156158" w:rsidRDefault="005B6A33" w:rsidP="005B6A33">
      <w:pPr>
        <w:numPr>
          <w:ilvl w:val="2"/>
          <w:numId w:val="9"/>
        </w:numPr>
        <w:tabs>
          <w:tab w:val="left" w:pos="840"/>
          <w:tab w:val="left" w:pos="1276"/>
          <w:tab w:val="left" w:pos="1418"/>
          <w:tab w:val="left" w:pos="1560"/>
        </w:tabs>
        <w:spacing w:line="240" w:lineRule="auto"/>
        <w:ind w:left="0" w:firstLine="709"/>
        <w:rPr>
          <w:sz w:val="24"/>
          <w:szCs w:val="24"/>
        </w:rPr>
      </w:pPr>
      <w:r w:rsidRPr="00156158">
        <w:rPr>
          <w:sz w:val="24"/>
          <w:szCs w:val="24"/>
        </w:rPr>
        <w:t>Привлечь к исполнению обязательств других лиц (соисполнителей, субподрядчиков).</w:t>
      </w:r>
    </w:p>
    <w:p w14:paraId="4ACD82F2" w14:textId="77777777" w:rsidR="005B6A33" w:rsidRPr="00156158" w:rsidRDefault="005B6A33" w:rsidP="005B6A33">
      <w:pPr>
        <w:numPr>
          <w:ilvl w:val="2"/>
          <w:numId w:val="9"/>
        </w:numPr>
        <w:tabs>
          <w:tab w:val="left" w:pos="840"/>
          <w:tab w:val="left" w:pos="1276"/>
          <w:tab w:val="left" w:pos="1418"/>
          <w:tab w:val="left" w:pos="1560"/>
        </w:tabs>
        <w:spacing w:line="240" w:lineRule="auto"/>
        <w:ind w:left="0" w:firstLine="709"/>
        <w:rPr>
          <w:sz w:val="24"/>
          <w:szCs w:val="24"/>
        </w:rPr>
      </w:pPr>
      <w:r w:rsidRPr="00156158">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92550DC" w14:textId="77777777" w:rsidR="005B6A33" w:rsidRPr="001B665C" w:rsidRDefault="005B6A33" w:rsidP="005B6A33">
      <w:pPr>
        <w:pStyle w:val="6"/>
        <w:numPr>
          <w:ilvl w:val="1"/>
          <w:numId w:val="10"/>
        </w:numPr>
        <w:tabs>
          <w:tab w:val="left" w:pos="840"/>
          <w:tab w:val="left" w:pos="1276"/>
          <w:tab w:val="left" w:pos="1418"/>
        </w:tabs>
        <w:ind w:left="0" w:firstLine="709"/>
        <w:contextualSpacing/>
        <w:jc w:val="both"/>
      </w:pPr>
      <w:r w:rsidRPr="001B665C">
        <w:t>Подрядчик обязан:</w:t>
      </w:r>
    </w:p>
    <w:p w14:paraId="379BE4AF" w14:textId="77777777" w:rsidR="002653E5" w:rsidRDefault="005B6A33" w:rsidP="002653E5">
      <w:pPr>
        <w:pStyle w:val="6"/>
        <w:numPr>
          <w:ilvl w:val="2"/>
          <w:numId w:val="10"/>
        </w:numPr>
        <w:tabs>
          <w:tab w:val="left" w:pos="-140"/>
          <w:tab w:val="left" w:pos="840"/>
          <w:tab w:val="left" w:pos="993"/>
          <w:tab w:val="left" w:pos="1276"/>
          <w:tab w:val="left" w:pos="1418"/>
        </w:tabs>
        <w:ind w:left="0" w:firstLine="720"/>
        <w:contextualSpacing/>
        <w:jc w:val="both"/>
      </w:pPr>
      <w:r w:rsidRPr="001B665C">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72A0E277" w14:textId="77777777" w:rsidR="002653E5" w:rsidRDefault="002653E5" w:rsidP="002653E5">
      <w:pPr>
        <w:pStyle w:val="6"/>
        <w:tabs>
          <w:tab w:val="left" w:pos="-140"/>
          <w:tab w:val="left" w:pos="0"/>
          <w:tab w:val="left" w:pos="993"/>
          <w:tab w:val="left" w:pos="1276"/>
          <w:tab w:val="left" w:pos="1418"/>
        </w:tabs>
        <w:ind w:left="0" w:firstLine="709"/>
        <w:contextualSpacing/>
        <w:jc w:val="both"/>
      </w:pPr>
      <w:r>
        <w:t>Методы выполнения работ и организационно-технологическая схема выполнения работ определяется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14:paraId="211CE7B8" w14:textId="77777777" w:rsidR="002653E5" w:rsidRPr="002653E5" w:rsidRDefault="002653E5" w:rsidP="002653E5">
      <w:pPr>
        <w:pStyle w:val="6"/>
        <w:tabs>
          <w:tab w:val="left" w:pos="-140"/>
          <w:tab w:val="left" w:pos="840"/>
          <w:tab w:val="left" w:pos="993"/>
          <w:tab w:val="left" w:pos="1276"/>
          <w:tab w:val="left" w:pos="1418"/>
        </w:tabs>
        <w:ind w:left="720"/>
        <w:contextualSpacing/>
        <w:jc w:val="both"/>
      </w:pPr>
      <w:r w:rsidRPr="002653E5">
        <w:t>Работы должны выполняться в соответствии с требованиями:</w:t>
      </w:r>
    </w:p>
    <w:p w14:paraId="6CF23450" w14:textId="74CD7496" w:rsidR="002653E5" w:rsidRPr="002653E5" w:rsidRDefault="002653E5" w:rsidP="002653E5">
      <w:pPr>
        <w:spacing w:line="240" w:lineRule="auto"/>
        <w:ind w:firstLine="709"/>
        <w:rPr>
          <w:sz w:val="24"/>
          <w:szCs w:val="24"/>
        </w:rPr>
      </w:pPr>
      <w:r w:rsidRPr="002653E5">
        <w:rPr>
          <w:sz w:val="24"/>
          <w:szCs w:val="24"/>
        </w:rPr>
        <w:t xml:space="preserve">Федеральный закон от 21.12.1994 № 69-ФЗ </w:t>
      </w:r>
      <w:r w:rsidR="0058501E">
        <w:rPr>
          <w:sz w:val="24"/>
          <w:szCs w:val="24"/>
        </w:rPr>
        <w:t>«</w:t>
      </w:r>
      <w:r w:rsidRPr="002653E5">
        <w:rPr>
          <w:sz w:val="24"/>
          <w:szCs w:val="24"/>
        </w:rPr>
        <w:t>О пожарной безопасности</w:t>
      </w:r>
      <w:r w:rsidR="0058501E">
        <w:rPr>
          <w:sz w:val="24"/>
          <w:szCs w:val="24"/>
        </w:rPr>
        <w:t>»</w:t>
      </w:r>
      <w:r w:rsidRPr="002653E5">
        <w:rPr>
          <w:sz w:val="24"/>
          <w:szCs w:val="24"/>
        </w:rPr>
        <w:t>;</w:t>
      </w:r>
    </w:p>
    <w:p w14:paraId="22CDE34A" w14:textId="5FEE552C" w:rsidR="002653E5" w:rsidRPr="002653E5" w:rsidRDefault="002653E5" w:rsidP="002653E5">
      <w:pPr>
        <w:spacing w:line="240" w:lineRule="auto"/>
        <w:ind w:firstLine="709"/>
        <w:rPr>
          <w:sz w:val="24"/>
          <w:szCs w:val="24"/>
        </w:rPr>
      </w:pPr>
      <w:r w:rsidRPr="002653E5">
        <w:rPr>
          <w:sz w:val="24"/>
          <w:szCs w:val="24"/>
        </w:rPr>
        <w:lastRenderedPageBreak/>
        <w:t xml:space="preserve">Федеральный закон от 30.12.2009 № 384-ФЗ </w:t>
      </w:r>
      <w:r w:rsidR="0058501E">
        <w:rPr>
          <w:sz w:val="24"/>
          <w:szCs w:val="24"/>
        </w:rPr>
        <w:t>«</w:t>
      </w:r>
      <w:r w:rsidRPr="002653E5">
        <w:rPr>
          <w:sz w:val="24"/>
          <w:szCs w:val="24"/>
        </w:rPr>
        <w:t>Технический регламент о безопасности зданий и сооружений</w:t>
      </w:r>
      <w:r w:rsidR="0058501E">
        <w:rPr>
          <w:sz w:val="24"/>
          <w:szCs w:val="24"/>
        </w:rPr>
        <w:t>»</w:t>
      </w:r>
      <w:r w:rsidRPr="002653E5">
        <w:rPr>
          <w:sz w:val="24"/>
          <w:szCs w:val="24"/>
        </w:rPr>
        <w:t>;</w:t>
      </w:r>
    </w:p>
    <w:p w14:paraId="4F955C08" w14:textId="4AC0766A" w:rsidR="002653E5" w:rsidRPr="002653E5" w:rsidRDefault="002653E5" w:rsidP="002653E5">
      <w:pPr>
        <w:spacing w:line="240" w:lineRule="auto"/>
        <w:ind w:firstLine="709"/>
        <w:rPr>
          <w:sz w:val="24"/>
          <w:szCs w:val="24"/>
        </w:rPr>
      </w:pPr>
      <w:r w:rsidRPr="002653E5">
        <w:rPr>
          <w:sz w:val="24"/>
          <w:szCs w:val="24"/>
        </w:rPr>
        <w:t xml:space="preserve">Федеральный закон от 22.07.2008 № 123-ФЗ </w:t>
      </w:r>
      <w:r w:rsidR="0058501E">
        <w:rPr>
          <w:sz w:val="24"/>
          <w:szCs w:val="24"/>
        </w:rPr>
        <w:t>«</w:t>
      </w:r>
      <w:r w:rsidRPr="002653E5">
        <w:rPr>
          <w:sz w:val="24"/>
          <w:szCs w:val="24"/>
        </w:rPr>
        <w:t>Технический регламент о требованиях пожарной безопасности</w:t>
      </w:r>
      <w:r w:rsidR="0058501E">
        <w:rPr>
          <w:sz w:val="24"/>
          <w:szCs w:val="24"/>
        </w:rPr>
        <w:t>»</w:t>
      </w:r>
      <w:r w:rsidRPr="002653E5">
        <w:rPr>
          <w:sz w:val="24"/>
          <w:szCs w:val="24"/>
        </w:rPr>
        <w:t>;</w:t>
      </w:r>
    </w:p>
    <w:p w14:paraId="2FF88A0E" w14:textId="05EB6DDB" w:rsidR="002653E5" w:rsidRPr="002653E5" w:rsidRDefault="002653E5" w:rsidP="002653E5">
      <w:pPr>
        <w:spacing w:line="240" w:lineRule="auto"/>
        <w:ind w:firstLine="709"/>
        <w:rPr>
          <w:sz w:val="24"/>
          <w:szCs w:val="24"/>
        </w:rPr>
      </w:pPr>
      <w:r w:rsidRPr="002653E5">
        <w:rPr>
          <w:sz w:val="24"/>
          <w:szCs w:val="24"/>
        </w:rPr>
        <w:t xml:space="preserve">Федеральный закон РФ от 23.11.2009 № 261-ФЗ </w:t>
      </w:r>
      <w:r w:rsidR="0058501E">
        <w:rPr>
          <w:sz w:val="24"/>
          <w:szCs w:val="24"/>
        </w:rPr>
        <w:t>«</w:t>
      </w:r>
      <w:r w:rsidRPr="002653E5">
        <w:rPr>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58501E">
        <w:rPr>
          <w:sz w:val="24"/>
          <w:szCs w:val="24"/>
        </w:rPr>
        <w:t>»</w:t>
      </w:r>
      <w:r w:rsidRPr="002653E5">
        <w:rPr>
          <w:sz w:val="24"/>
          <w:szCs w:val="24"/>
        </w:rPr>
        <w:t>;</w:t>
      </w:r>
    </w:p>
    <w:p w14:paraId="6CD50B2F" w14:textId="77777777" w:rsidR="002653E5" w:rsidRPr="002653E5" w:rsidRDefault="002653E5" w:rsidP="002653E5">
      <w:pPr>
        <w:spacing w:line="240" w:lineRule="auto"/>
        <w:ind w:firstLine="709"/>
        <w:rPr>
          <w:sz w:val="24"/>
          <w:szCs w:val="24"/>
        </w:rPr>
      </w:pPr>
      <w:r w:rsidRPr="002653E5">
        <w:rPr>
          <w:sz w:val="24"/>
          <w:szCs w:val="24"/>
        </w:rPr>
        <w:t>СП 76.13330.2016. Свод правил. Электротехнические устройства. Актуализированная редакция СНиП 3.05.06-85;</w:t>
      </w:r>
    </w:p>
    <w:p w14:paraId="441AEA95" w14:textId="77777777" w:rsidR="002653E5" w:rsidRPr="002653E5" w:rsidRDefault="002653E5" w:rsidP="002653E5">
      <w:pPr>
        <w:widowControl w:val="0"/>
        <w:tabs>
          <w:tab w:val="left" w:pos="6120"/>
        </w:tabs>
        <w:spacing w:line="240" w:lineRule="auto"/>
        <w:ind w:firstLine="709"/>
        <w:rPr>
          <w:sz w:val="24"/>
          <w:szCs w:val="24"/>
        </w:rPr>
      </w:pPr>
      <w:r w:rsidRPr="002653E5">
        <w:rPr>
          <w:sz w:val="24"/>
          <w:szCs w:val="24"/>
        </w:rPr>
        <w:t xml:space="preserve">Нормы технологического проектирования ПС переменного тока с высшим напряжением 35-750 </w:t>
      </w:r>
      <w:proofErr w:type="spellStart"/>
      <w:r w:rsidRPr="002653E5">
        <w:rPr>
          <w:sz w:val="24"/>
          <w:szCs w:val="24"/>
        </w:rPr>
        <w:t>кВ</w:t>
      </w:r>
      <w:proofErr w:type="spellEnd"/>
      <w:r w:rsidRPr="002653E5">
        <w:rPr>
          <w:sz w:val="24"/>
          <w:szCs w:val="24"/>
        </w:rPr>
        <w:t xml:space="preserve"> (СТО 56947007-29.240.10.028-2009);</w:t>
      </w:r>
    </w:p>
    <w:p w14:paraId="57A62E2B" w14:textId="77777777" w:rsidR="002653E5" w:rsidRPr="002653E5" w:rsidRDefault="002653E5" w:rsidP="002653E5">
      <w:pPr>
        <w:widowControl w:val="0"/>
        <w:tabs>
          <w:tab w:val="left" w:pos="6120"/>
        </w:tabs>
        <w:spacing w:line="240" w:lineRule="auto"/>
        <w:ind w:firstLine="709"/>
        <w:rPr>
          <w:sz w:val="24"/>
          <w:szCs w:val="24"/>
        </w:rPr>
      </w:pPr>
      <w:r w:rsidRPr="002653E5">
        <w:rPr>
          <w:sz w:val="24"/>
          <w:szCs w:val="24"/>
        </w:rPr>
        <w:t>Постановления Правительства Российской Федерации от 16.09.2020 № 1479 «Об утверждении Правил противопожарного режима в Российской Федерации»;</w:t>
      </w:r>
    </w:p>
    <w:p w14:paraId="1D4611DF" w14:textId="77777777" w:rsidR="002653E5" w:rsidRPr="002653E5" w:rsidRDefault="002653E5" w:rsidP="002653E5">
      <w:pPr>
        <w:widowControl w:val="0"/>
        <w:tabs>
          <w:tab w:val="left" w:pos="6120"/>
        </w:tabs>
        <w:spacing w:line="240" w:lineRule="auto"/>
        <w:ind w:firstLine="709"/>
        <w:rPr>
          <w:sz w:val="24"/>
          <w:szCs w:val="24"/>
        </w:rPr>
      </w:pPr>
      <w:r w:rsidRPr="002653E5">
        <w:rPr>
          <w:sz w:val="24"/>
          <w:szCs w:val="24"/>
        </w:rPr>
        <w:t xml:space="preserve">Приказа Министерства труда и социальной защиты Российской Федерации от 15.12.2020 № 903н «Об </w:t>
      </w:r>
      <w:proofErr w:type="gramStart"/>
      <w:r w:rsidRPr="002653E5">
        <w:rPr>
          <w:sz w:val="24"/>
          <w:szCs w:val="24"/>
        </w:rPr>
        <w:t>утверждении Правил</w:t>
      </w:r>
      <w:proofErr w:type="gramEnd"/>
      <w:r w:rsidRPr="002653E5">
        <w:rPr>
          <w:sz w:val="24"/>
          <w:szCs w:val="24"/>
        </w:rPr>
        <w:t xml:space="preserve"> по охране труда при эксплуатации электроустановок»;</w:t>
      </w:r>
    </w:p>
    <w:p w14:paraId="24286138" w14:textId="62FA4E11" w:rsidR="002653E5" w:rsidRPr="002653E5" w:rsidRDefault="002653E5" w:rsidP="002653E5">
      <w:pPr>
        <w:spacing w:line="240" w:lineRule="auto"/>
        <w:ind w:firstLine="709"/>
        <w:rPr>
          <w:sz w:val="24"/>
          <w:szCs w:val="24"/>
        </w:rPr>
      </w:pPr>
      <w:r w:rsidRPr="002653E5">
        <w:rPr>
          <w:sz w:val="24"/>
          <w:szCs w:val="24"/>
        </w:rPr>
        <w:t xml:space="preserve">Правил устройства электроустановок (издания 6 и 7), утв. Приказом Минэнерго РФ от 08.07.2002 </w:t>
      </w:r>
      <w:r w:rsidR="00D638B0">
        <w:rPr>
          <w:sz w:val="24"/>
          <w:szCs w:val="24"/>
        </w:rPr>
        <w:t>№</w:t>
      </w:r>
      <w:r w:rsidRPr="002653E5">
        <w:rPr>
          <w:sz w:val="24"/>
          <w:szCs w:val="24"/>
        </w:rPr>
        <w:t xml:space="preserve"> 204</w:t>
      </w:r>
      <w:r w:rsidR="00D638B0">
        <w:rPr>
          <w:sz w:val="24"/>
          <w:szCs w:val="24"/>
        </w:rPr>
        <w:t>.</w:t>
      </w:r>
    </w:p>
    <w:p w14:paraId="3C266694" w14:textId="3698999C" w:rsidR="002653E5" w:rsidRPr="002653E5" w:rsidRDefault="002653E5" w:rsidP="002653E5">
      <w:pPr>
        <w:pStyle w:val="ac"/>
        <w:ind w:firstLine="709"/>
        <w:jc w:val="both"/>
        <w:rPr>
          <w:rFonts w:ascii="Times New Roman" w:eastAsia="Times New Roman" w:hAnsi="Times New Roman"/>
          <w:szCs w:val="24"/>
          <w:lang w:val="ru-RU" w:eastAsia="ru-RU"/>
        </w:rPr>
      </w:pPr>
      <w:r w:rsidRPr="002653E5">
        <w:rPr>
          <w:rFonts w:ascii="Times New Roman" w:eastAsia="Times New Roman" w:hAnsi="Times New Roman"/>
          <w:szCs w:val="24"/>
          <w:lang w:val="ru-RU" w:eastAsia="ru-RU"/>
        </w:rPr>
        <w:t xml:space="preserve">Документы, применяемые в национальной системе стандартизации, в случае истечения срока их действия, подлежат применению в рамках настоящего </w:t>
      </w:r>
      <w:r w:rsidR="00E20439">
        <w:rPr>
          <w:rFonts w:ascii="Times New Roman" w:eastAsia="Times New Roman" w:hAnsi="Times New Roman"/>
          <w:szCs w:val="24"/>
          <w:lang w:val="ru-RU" w:eastAsia="ru-RU"/>
        </w:rPr>
        <w:t>Контракта</w:t>
      </w:r>
      <w:r w:rsidRPr="002653E5">
        <w:rPr>
          <w:rFonts w:ascii="Times New Roman" w:eastAsia="Times New Roman" w:hAnsi="Times New Roman"/>
          <w:szCs w:val="24"/>
          <w:lang w:val="ru-RU" w:eastAsia="ru-RU"/>
        </w:rPr>
        <w:t xml:space="preserve"> до принятия заменяющих их документов.</w:t>
      </w:r>
    </w:p>
    <w:p w14:paraId="283A0F50" w14:textId="77777777" w:rsidR="005B6A33" w:rsidRPr="001B665C" w:rsidRDefault="005B6A33" w:rsidP="005B6A33">
      <w:pPr>
        <w:numPr>
          <w:ilvl w:val="2"/>
          <w:numId w:val="10"/>
        </w:numPr>
        <w:tabs>
          <w:tab w:val="left" w:pos="-140"/>
          <w:tab w:val="left" w:pos="840"/>
          <w:tab w:val="left" w:pos="993"/>
          <w:tab w:val="left" w:pos="1418"/>
        </w:tabs>
        <w:spacing w:line="240" w:lineRule="auto"/>
        <w:ind w:left="0" w:firstLine="720"/>
        <w:rPr>
          <w:sz w:val="24"/>
          <w:szCs w:val="24"/>
        </w:rPr>
      </w:pPr>
      <w:r w:rsidRPr="001B665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66A37D8" w14:textId="77777777" w:rsidR="005B6A33" w:rsidRPr="001B665C" w:rsidRDefault="005B6A33" w:rsidP="005B6A33">
      <w:pPr>
        <w:numPr>
          <w:ilvl w:val="2"/>
          <w:numId w:val="10"/>
        </w:numPr>
        <w:tabs>
          <w:tab w:val="left" w:pos="-140"/>
          <w:tab w:val="left" w:pos="840"/>
          <w:tab w:val="left" w:pos="993"/>
          <w:tab w:val="left" w:pos="1418"/>
        </w:tabs>
        <w:spacing w:line="240" w:lineRule="auto"/>
        <w:ind w:left="0" w:firstLine="720"/>
        <w:rPr>
          <w:sz w:val="24"/>
          <w:szCs w:val="24"/>
        </w:rPr>
      </w:pPr>
      <w:r w:rsidRPr="001B665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3ED33C2" w14:textId="77777777" w:rsidR="005B6A33" w:rsidRPr="001B665C" w:rsidRDefault="005B6A33" w:rsidP="005B6A33">
      <w:pPr>
        <w:numPr>
          <w:ilvl w:val="2"/>
          <w:numId w:val="10"/>
        </w:numPr>
        <w:tabs>
          <w:tab w:val="left" w:pos="-140"/>
          <w:tab w:val="left" w:pos="840"/>
          <w:tab w:val="left" w:pos="993"/>
          <w:tab w:val="left" w:pos="1418"/>
        </w:tabs>
        <w:spacing w:line="240" w:lineRule="auto"/>
        <w:ind w:left="0" w:firstLine="720"/>
        <w:rPr>
          <w:sz w:val="24"/>
          <w:szCs w:val="24"/>
        </w:rPr>
      </w:pPr>
      <w:r w:rsidRPr="001B665C">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DE76E97" w14:textId="77777777" w:rsidR="005B6A33" w:rsidRPr="001B665C" w:rsidRDefault="005B6A33" w:rsidP="005B6A33">
      <w:pPr>
        <w:tabs>
          <w:tab w:val="left" w:pos="-140"/>
          <w:tab w:val="left" w:pos="840"/>
          <w:tab w:val="left" w:pos="993"/>
          <w:tab w:val="left" w:pos="1418"/>
        </w:tabs>
        <w:spacing w:line="240" w:lineRule="auto"/>
        <w:ind w:firstLine="709"/>
        <w:rPr>
          <w:sz w:val="24"/>
          <w:szCs w:val="24"/>
        </w:rPr>
      </w:pPr>
      <w:r w:rsidRPr="001B665C">
        <w:rPr>
          <w:sz w:val="24"/>
          <w:szCs w:val="24"/>
        </w:rPr>
        <w:t>неблагоприятных для Заказчика последствий выполнения его указаний о способе исполнения работы;</w:t>
      </w:r>
    </w:p>
    <w:p w14:paraId="328AA43F" w14:textId="77777777" w:rsidR="005B6A33" w:rsidRPr="001B665C" w:rsidRDefault="005B6A33" w:rsidP="005B6A33">
      <w:pPr>
        <w:tabs>
          <w:tab w:val="left" w:pos="-140"/>
          <w:tab w:val="left" w:pos="840"/>
          <w:tab w:val="left" w:pos="993"/>
          <w:tab w:val="left" w:pos="1418"/>
        </w:tabs>
        <w:spacing w:line="240" w:lineRule="auto"/>
        <w:ind w:firstLine="709"/>
        <w:rPr>
          <w:sz w:val="24"/>
          <w:szCs w:val="24"/>
        </w:rPr>
      </w:pPr>
      <w:r w:rsidRPr="001B665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0BCBD570" w14:textId="77777777" w:rsidR="005B6A33" w:rsidRPr="001B665C" w:rsidRDefault="005B6A33" w:rsidP="005B6A33">
      <w:pPr>
        <w:pStyle w:val="6"/>
        <w:numPr>
          <w:ilvl w:val="2"/>
          <w:numId w:val="10"/>
        </w:numPr>
        <w:tabs>
          <w:tab w:val="left" w:pos="-140"/>
          <w:tab w:val="left" w:pos="0"/>
          <w:tab w:val="left" w:pos="993"/>
          <w:tab w:val="left" w:pos="1418"/>
          <w:tab w:val="left" w:pos="1843"/>
        </w:tabs>
        <w:autoSpaceDE w:val="0"/>
        <w:autoSpaceDN w:val="0"/>
        <w:adjustRightInd w:val="0"/>
        <w:ind w:left="0" w:firstLine="709"/>
        <w:contextualSpacing/>
        <w:jc w:val="both"/>
      </w:pPr>
      <w:r w:rsidRPr="001B665C">
        <w:t>Обеспечить выполнение работы, д</w:t>
      </w:r>
      <w:r w:rsidRPr="001B665C">
        <w:rPr>
          <w:iCs/>
        </w:rPr>
        <w:t>ля которой необходимо наличие специального разрешения, лицами, имеющими это разрешение.</w:t>
      </w:r>
    </w:p>
    <w:p w14:paraId="25C7E748"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B665C">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0100747A" w14:textId="77777777" w:rsidR="005B6A33" w:rsidRPr="001B665C" w:rsidRDefault="005B6A33" w:rsidP="005B6A33">
      <w:pPr>
        <w:pStyle w:val="6"/>
        <w:numPr>
          <w:ilvl w:val="2"/>
          <w:numId w:val="10"/>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1B665C">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1B665C">
        <w:t xml:space="preserve"> По завершению работ Подрядчик за свой счет обеспечивает вывоз, утилизацию </w:t>
      </w:r>
      <w:r>
        <w:t>строительного мусора, о</w:t>
      </w:r>
      <w:r w:rsidRPr="001B665C">
        <w:t>бразовавшегося в процессе производства работ и другого мусора.</w:t>
      </w:r>
      <w:r w:rsidRPr="00FF1F42">
        <w:rPr>
          <w:bCs/>
        </w:rPr>
        <w:t xml:space="preserve"> </w:t>
      </w:r>
      <w:r>
        <w:rPr>
          <w:bCs/>
        </w:rPr>
        <w:t xml:space="preserve">Демонтированное оборудование и металлолом сдаются на склад металлолома </w:t>
      </w:r>
      <w:r w:rsidRPr="00FF1F42">
        <w:rPr>
          <w:bCs/>
        </w:rPr>
        <w:t xml:space="preserve">Заказчика </w:t>
      </w:r>
      <w:r>
        <w:rPr>
          <w:bCs/>
        </w:rPr>
        <w:t>силами Подрядчика.</w:t>
      </w:r>
    </w:p>
    <w:p w14:paraId="09810C18" w14:textId="77777777" w:rsidR="002653E5" w:rsidRPr="002653E5" w:rsidRDefault="005B6A33" w:rsidP="002653E5">
      <w:pPr>
        <w:numPr>
          <w:ilvl w:val="2"/>
          <w:numId w:val="10"/>
        </w:numPr>
        <w:tabs>
          <w:tab w:val="left" w:pos="1418"/>
        </w:tabs>
        <w:autoSpaceDE w:val="0"/>
        <w:autoSpaceDN w:val="0"/>
        <w:adjustRightInd w:val="0"/>
        <w:spacing w:line="240" w:lineRule="auto"/>
        <w:ind w:left="0" w:firstLine="709"/>
        <w:rPr>
          <w:iCs/>
          <w:color w:val="000000"/>
          <w:sz w:val="24"/>
          <w:szCs w:val="24"/>
        </w:rPr>
      </w:pPr>
      <w:r w:rsidRPr="001B665C">
        <w:rPr>
          <w:sz w:val="24"/>
          <w:szCs w:val="24"/>
          <w:lang w:eastAsia="ar-SA"/>
        </w:rPr>
        <w:t>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Нести ответственность за сохранность всех поставляемых для реализации Контракта материалов, оборудования и т.д. до передачи их Заказчику.</w:t>
      </w:r>
      <w:r w:rsidR="002653E5" w:rsidRPr="002653E5">
        <w:rPr>
          <w:bCs/>
          <w:sz w:val="24"/>
          <w:szCs w:val="24"/>
        </w:rPr>
        <w:t xml:space="preserve"> </w:t>
      </w:r>
    </w:p>
    <w:p w14:paraId="36B9A8CC"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0B8D624E"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1B665C">
        <w:rPr>
          <w:color w:val="000000"/>
          <w:sz w:val="24"/>
          <w:szCs w:val="24"/>
        </w:rPr>
        <w:t xml:space="preserve"> </w:t>
      </w:r>
    </w:p>
    <w:p w14:paraId="4A01115E"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color w:val="000000"/>
          <w:sz w:val="24"/>
          <w:szCs w:val="24"/>
        </w:rPr>
        <w:lastRenderedPageBreak/>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w:t>
      </w:r>
    </w:p>
    <w:p w14:paraId="2604247B" w14:textId="77777777" w:rsidR="005B6A33"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lang w:eastAsia="ar-SA"/>
        </w:rPr>
        <w:t xml:space="preserve">Выполнять </w:t>
      </w:r>
      <w:r w:rsidRPr="001B665C">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1B665C">
        <w:rPr>
          <w:sz w:val="24"/>
          <w:szCs w:val="24"/>
          <w:lang w:eastAsia="ar-SA"/>
        </w:rPr>
        <w:t xml:space="preserve"> Соблюдать </w:t>
      </w:r>
      <w:r w:rsidRPr="001B665C">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7F85AA7" w14:textId="77777777" w:rsidR="00195494" w:rsidRDefault="00AA6417" w:rsidP="00195494">
      <w:pPr>
        <w:numPr>
          <w:ilvl w:val="2"/>
          <w:numId w:val="10"/>
        </w:numPr>
        <w:spacing w:line="240" w:lineRule="auto"/>
        <w:ind w:left="0" w:firstLine="709"/>
        <w:rPr>
          <w:color w:val="FF0000"/>
          <w:sz w:val="24"/>
          <w:szCs w:val="24"/>
        </w:rPr>
      </w:pPr>
      <w:r w:rsidRPr="009B51F0">
        <w:rPr>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A6417">
        <w:rPr>
          <w:bCs/>
        </w:rPr>
        <w:t xml:space="preserve"> </w:t>
      </w:r>
      <w:r w:rsidRPr="00C27058">
        <w:rPr>
          <w:bCs/>
          <w:sz w:val="24"/>
          <w:szCs w:val="24"/>
        </w:rPr>
        <w:t xml:space="preserve">Демонтированное оборудование и металлолом сдаются на склад металлолома </w:t>
      </w:r>
      <w:r w:rsidR="00195494">
        <w:rPr>
          <w:bCs/>
          <w:sz w:val="24"/>
          <w:szCs w:val="24"/>
        </w:rPr>
        <w:t>муниципального унитарного троллейбусного предприятия муниципального образования город Рубцовск Алтайского края</w:t>
      </w:r>
      <w:r w:rsidRPr="00C27058">
        <w:rPr>
          <w:bCs/>
          <w:sz w:val="24"/>
          <w:szCs w:val="24"/>
        </w:rPr>
        <w:t xml:space="preserve"> силами Подрядчика.</w:t>
      </w:r>
    </w:p>
    <w:p w14:paraId="5DBA7595" w14:textId="77777777" w:rsidR="00195494" w:rsidRPr="00195494" w:rsidRDefault="00195494" w:rsidP="00195494">
      <w:pPr>
        <w:numPr>
          <w:ilvl w:val="2"/>
          <w:numId w:val="10"/>
        </w:numPr>
        <w:spacing w:line="240" w:lineRule="auto"/>
        <w:ind w:left="0" w:firstLine="709"/>
        <w:rPr>
          <w:color w:val="FF0000"/>
          <w:sz w:val="24"/>
          <w:szCs w:val="24"/>
        </w:rPr>
      </w:pPr>
      <w:r w:rsidRPr="00195494">
        <w:rPr>
          <w:bCs/>
          <w:sz w:val="24"/>
          <w:szCs w:val="24"/>
        </w:rPr>
        <w:t>Выполн</w:t>
      </w:r>
      <w:r>
        <w:rPr>
          <w:bCs/>
          <w:sz w:val="24"/>
          <w:szCs w:val="24"/>
        </w:rPr>
        <w:t>я</w:t>
      </w:r>
      <w:r w:rsidRPr="00195494">
        <w:rPr>
          <w:bCs/>
          <w:sz w:val="24"/>
          <w:szCs w:val="24"/>
        </w:rPr>
        <w:t>ть пусконаладочные работы, испытания и сдачу смонтированного оборудования Заказчику в соответствии с требованиями РД 34.70.110-92 «Правила организации пусконаладочных работ на тепловых электрических станциях».</w:t>
      </w:r>
    </w:p>
    <w:p w14:paraId="553DC8D1"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E4DE526"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4D5CB9DF"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9537C65" w14:textId="77777777" w:rsidR="005B6A33" w:rsidRPr="00156158"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56158">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2D82D79"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sz w:val="24"/>
          <w:szCs w:val="24"/>
        </w:rPr>
        <w:t xml:space="preserve">Предоставить гарантию качества на результат выполненной работы в соответствии с </w:t>
      </w:r>
      <w:r w:rsidRPr="001B665C">
        <w:rPr>
          <w:color w:val="000000"/>
          <w:sz w:val="24"/>
          <w:szCs w:val="24"/>
        </w:rPr>
        <w:t>разделом 7 Контракта.</w:t>
      </w:r>
    </w:p>
    <w:p w14:paraId="0A553B53" w14:textId="77777777" w:rsidR="005B6A33" w:rsidRPr="001B665C" w:rsidRDefault="005B6A33" w:rsidP="005B6A33">
      <w:pPr>
        <w:numPr>
          <w:ilvl w:val="2"/>
          <w:numId w:val="10"/>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B665C">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02D193C2" w14:textId="77777777" w:rsidR="002653E5" w:rsidRPr="002653E5" w:rsidRDefault="005B6A33" w:rsidP="002653E5">
      <w:pPr>
        <w:numPr>
          <w:ilvl w:val="2"/>
          <w:numId w:val="10"/>
        </w:numPr>
        <w:tabs>
          <w:tab w:val="left" w:pos="1418"/>
        </w:tabs>
        <w:autoSpaceDE w:val="0"/>
        <w:autoSpaceDN w:val="0"/>
        <w:adjustRightInd w:val="0"/>
        <w:spacing w:line="240" w:lineRule="auto"/>
        <w:ind w:left="0" w:firstLine="709"/>
        <w:rPr>
          <w:iCs/>
          <w:color w:val="000000"/>
          <w:sz w:val="24"/>
          <w:szCs w:val="24"/>
        </w:rPr>
      </w:pPr>
      <w:r w:rsidRPr="001B665C">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D1E1A39" w14:textId="77777777" w:rsidR="005B6A33" w:rsidRPr="001B665C" w:rsidRDefault="005B6A33" w:rsidP="005B6A33">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color w:val="000000"/>
          <w:sz w:val="24"/>
          <w:szCs w:val="24"/>
        </w:rPr>
      </w:pPr>
      <w:r w:rsidRPr="001B665C">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46E0BEA5" w14:textId="77777777" w:rsidR="00AA6417" w:rsidRDefault="005B6A33" w:rsidP="00AA6417">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color w:val="000000"/>
          <w:sz w:val="24"/>
          <w:szCs w:val="24"/>
        </w:rPr>
      </w:pPr>
      <w:r w:rsidRPr="001B665C">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36FEAACA" w14:textId="77777777" w:rsidR="00AA6417" w:rsidRPr="00AA6417" w:rsidRDefault="00AA6417" w:rsidP="00AA6417">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color w:val="000000"/>
          <w:sz w:val="24"/>
          <w:szCs w:val="24"/>
        </w:rPr>
      </w:pPr>
      <w:r w:rsidRPr="00AA6417">
        <w:rPr>
          <w:rFonts w:ascii="Times New Roman" w:hAnsi="Times New Roman"/>
          <w:bCs/>
          <w:sz w:val="24"/>
          <w:szCs w:val="24"/>
        </w:rPr>
        <w:t xml:space="preserve">До завершения выполнения работ Подрядчик несет самостоятельную ответственность </w:t>
      </w:r>
      <w:proofErr w:type="gramStart"/>
      <w:r w:rsidRPr="00AA6417">
        <w:rPr>
          <w:rFonts w:ascii="Times New Roman" w:hAnsi="Times New Roman"/>
          <w:bCs/>
          <w:sz w:val="24"/>
          <w:szCs w:val="24"/>
        </w:rPr>
        <w:t xml:space="preserve">за </w:t>
      </w:r>
      <w:r w:rsidRPr="00AA6417">
        <w:rPr>
          <w:rFonts w:ascii="Times New Roman" w:hAnsi="Times New Roman" w:cs="Times New Roman"/>
          <w:color w:val="000000"/>
          <w:sz w:val="24"/>
          <w:szCs w:val="24"/>
        </w:rPr>
        <w:t xml:space="preserve"> </w:t>
      </w:r>
      <w:r w:rsidRPr="00AA6417">
        <w:rPr>
          <w:rFonts w:ascii="Times New Roman" w:hAnsi="Times New Roman"/>
          <w:bCs/>
          <w:sz w:val="24"/>
          <w:szCs w:val="24"/>
        </w:rPr>
        <w:t>обеспечение</w:t>
      </w:r>
      <w:proofErr w:type="gramEnd"/>
      <w:r w:rsidRPr="00AA6417">
        <w:rPr>
          <w:rFonts w:ascii="Times New Roman" w:hAnsi="Times New Roman"/>
          <w:bCs/>
          <w:sz w:val="24"/>
          <w:szCs w:val="24"/>
        </w:rPr>
        <w:t xml:space="preserve"> техники безопасности, охраны труда, экологической безопасности, пожарной безопасности на месте выполнения работ, согласно требованиям Трудового кодекса РФ и иных норм законодательства</w:t>
      </w:r>
      <w:r>
        <w:rPr>
          <w:rFonts w:ascii="Times New Roman" w:hAnsi="Times New Roman"/>
          <w:bCs/>
          <w:sz w:val="24"/>
          <w:szCs w:val="24"/>
        </w:rPr>
        <w:t xml:space="preserve">. </w:t>
      </w:r>
    </w:p>
    <w:p w14:paraId="62EAE1F8" w14:textId="77777777" w:rsidR="005B6A33" w:rsidRPr="001B665C" w:rsidRDefault="005B6A33" w:rsidP="00AA6417">
      <w:pPr>
        <w:pStyle w:val="ConsNormal"/>
        <w:widowControl/>
        <w:tabs>
          <w:tab w:val="left" w:pos="0"/>
          <w:tab w:val="left" w:pos="840"/>
          <w:tab w:val="left" w:pos="1418"/>
        </w:tabs>
        <w:ind w:right="0"/>
        <w:jc w:val="both"/>
        <w:rPr>
          <w:rFonts w:ascii="Times New Roman" w:hAnsi="Times New Roman" w:cs="Times New Roman"/>
          <w:color w:val="000000"/>
          <w:sz w:val="24"/>
          <w:szCs w:val="24"/>
        </w:rPr>
      </w:pPr>
    </w:p>
    <w:p w14:paraId="67EBD815" w14:textId="77777777" w:rsidR="005B6A33" w:rsidRPr="001B665C" w:rsidRDefault="005B6A33" w:rsidP="005B6A3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5DCD9A88" w14:textId="77777777" w:rsidR="005B6A33" w:rsidRPr="001B665C" w:rsidRDefault="005B6A33" w:rsidP="005B6A33">
      <w:pPr>
        <w:pStyle w:val="3"/>
        <w:numPr>
          <w:ilvl w:val="0"/>
          <w:numId w:val="5"/>
        </w:numPr>
        <w:tabs>
          <w:tab w:val="left" w:pos="426"/>
        </w:tabs>
        <w:spacing w:before="0" w:after="0" w:line="240" w:lineRule="auto"/>
        <w:ind w:left="0" w:firstLine="0"/>
        <w:jc w:val="center"/>
        <w:rPr>
          <w:rFonts w:ascii="Times New Roman" w:hAnsi="Times New Roman"/>
          <w:sz w:val="24"/>
          <w:szCs w:val="24"/>
        </w:rPr>
      </w:pPr>
      <w:r w:rsidRPr="001B665C">
        <w:rPr>
          <w:rFonts w:ascii="Times New Roman" w:hAnsi="Times New Roman"/>
          <w:sz w:val="24"/>
          <w:szCs w:val="24"/>
        </w:rPr>
        <w:t>Сроки выполнения работы по Контракту</w:t>
      </w:r>
    </w:p>
    <w:p w14:paraId="33AE4BBE" w14:textId="77777777" w:rsidR="005B6A33" w:rsidRPr="001B665C" w:rsidRDefault="005B6A33" w:rsidP="005B6A33">
      <w:pPr>
        <w:numPr>
          <w:ilvl w:val="1"/>
          <w:numId w:val="5"/>
        </w:numPr>
        <w:tabs>
          <w:tab w:val="left" w:pos="1260"/>
        </w:tabs>
        <w:spacing w:line="240" w:lineRule="auto"/>
        <w:ind w:left="0" w:firstLine="700"/>
        <w:rPr>
          <w:iCs/>
          <w:sz w:val="24"/>
          <w:szCs w:val="24"/>
        </w:rPr>
      </w:pPr>
      <w:r w:rsidRPr="001B665C">
        <w:rPr>
          <w:sz w:val="24"/>
          <w:szCs w:val="24"/>
        </w:rPr>
        <w:t>Подрядчик приступает к выполнению работы с даты подписания Контракта Сторонами</w:t>
      </w:r>
      <w:r w:rsidRPr="001B665C">
        <w:rPr>
          <w:iCs/>
          <w:sz w:val="24"/>
          <w:szCs w:val="24"/>
        </w:rPr>
        <w:t>.</w:t>
      </w:r>
    </w:p>
    <w:p w14:paraId="409C86EC" w14:textId="77777777" w:rsidR="005B6A33" w:rsidRPr="001B665C" w:rsidRDefault="005B6A33" w:rsidP="005B6A33">
      <w:pPr>
        <w:numPr>
          <w:ilvl w:val="1"/>
          <w:numId w:val="5"/>
        </w:numPr>
        <w:tabs>
          <w:tab w:val="left" w:pos="1260"/>
        </w:tabs>
        <w:spacing w:line="240" w:lineRule="auto"/>
        <w:ind w:left="0" w:firstLine="709"/>
        <w:rPr>
          <w:iCs/>
          <w:sz w:val="24"/>
          <w:szCs w:val="24"/>
        </w:rPr>
      </w:pPr>
      <w:r w:rsidRPr="001B665C">
        <w:rPr>
          <w:sz w:val="24"/>
          <w:szCs w:val="24"/>
        </w:rPr>
        <w:t xml:space="preserve">Работы должны быть закончены в срок не позднее </w:t>
      </w:r>
      <w:r>
        <w:rPr>
          <w:sz w:val="24"/>
          <w:szCs w:val="24"/>
        </w:rPr>
        <w:t>01.11.2023</w:t>
      </w:r>
      <w:r w:rsidRPr="001B665C">
        <w:rPr>
          <w:sz w:val="24"/>
          <w:szCs w:val="24"/>
        </w:rPr>
        <w:t xml:space="preserve">. </w:t>
      </w:r>
    </w:p>
    <w:p w14:paraId="4FF0EFD7" w14:textId="77777777" w:rsidR="005B6A33" w:rsidRPr="001B665C" w:rsidRDefault="005B6A33" w:rsidP="005B6A33">
      <w:pPr>
        <w:pStyle w:val="31"/>
        <w:numPr>
          <w:ilvl w:val="1"/>
          <w:numId w:val="5"/>
        </w:numPr>
        <w:ind w:left="0" w:firstLine="709"/>
        <w:jc w:val="both"/>
        <w:rPr>
          <w:rFonts w:ascii="Times New Roman" w:hAnsi="Times New Roman"/>
          <w:sz w:val="24"/>
          <w:szCs w:val="24"/>
        </w:rPr>
      </w:pPr>
      <w:r w:rsidRPr="001B665C">
        <w:rPr>
          <w:rFonts w:ascii="Times New Roman" w:hAnsi="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92DD85B" w14:textId="77777777" w:rsidR="005B6A33" w:rsidRPr="001B665C" w:rsidRDefault="005B6A33" w:rsidP="005B6A33">
      <w:pPr>
        <w:pStyle w:val="aa"/>
        <w:numPr>
          <w:ilvl w:val="0"/>
          <w:numId w:val="5"/>
        </w:numPr>
        <w:spacing w:after="0" w:line="240" w:lineRule="auto"/>
        <w:jc w:val="center"/>
        <w:rPr>
          <w:b/>
          <w:sz w:val="24"/>
          <w:szCs w:val="24"/>
        </w:rPr>
      </w:pPr>
      <w:r w:rsidRPr="001B665C">
        <w:rPr>
          <w:b/>
          <w:sz w:val="24"/>
          <w:szCs w:val="24"/>
        </w:rPr>
        <w:t>Порядок сдачи и приемки работы</w:t>
      </w:r>
    </w:p>
    <w:p w14:paraId="793C7B3F" w14:textId="77777777" w:rsidR="005B6A33" w:rsidRPr="001B665C" w:rsidRDefault="005B6A33" w:rsidP="005B6A33">
      <w:pPr>
        <w:pStyle w:val="31"/>
        <w:tabs>
          <w:tab w:val="left" w:pos="1276"/>
        </w:tabs>
        <w:ind w:left="0" w:firstLine="709"/>
        <w:jc w:val="both"/>
        <w:rPr>
          <w:rFonts w:ascii="Times New Roman" w:hAnsi="Times New Roman"/>
          <w:sz w:val="24"/>
          <w:szCs w:val="24"/>
        </w:rPr>
      </w:pPr>
      <w:bookmarkStart w:id="1" w:name="sub_7062"/>
      <w:r w:rsidRPr="001B665C">
        <w:rPr>
          <w:rFonts w:ascii="Times New Roman" w:hAnsi="Times New Roman"/>
          <w:sz w:val="24"/>
          <w:szCs w:val="24"/>
        </w:rPr>
        <w:t>6.1.</w:t>
      </w:r>
      <w:r w:rsidRPr="001B665C">
        <w:rPr>
          <w:rFonts w:ascii="Times New Roman" w:hAnsi="Times New Roman"/>
          <w:sz w:val="24"/>
          <w:szCs w:val="24"/>
        </w:rPr>
        <w:tab/>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20512244" w14:textId="77777777" w:rsidR="00195494" w:rsidRPr="009B51F0" w:rsidRDefault="005B6A33" w:rsidP="00195494">
      <w:pPr>
        <w:shd w:val="clear" w:color="auto" w:fill="FFFFFF"/>
        <w:tabs>
          <w:tab w:val="left" w:pos="980"/>
          <w:tab w:val="left" w:pos="1120"/>
        </w:tabs>
        <w:spacing w:line="240" w:lineRule="auto"/>
        <w:ind w:firstLine="709"/>
        <w:rPr>
          <w:sz w:val="24"/>
          <w:szCs w:val="24"/>
        </w:rPr>
      </w:pPr>
      <w:r w:rsidRPr="001B665C">
        <w:rPr>
          <w:sz w:val="24"/>
          <w:szCs w:val="24"/>
        </w:rPr>
        <w:t>6.2.</w:t>
      </w:r>
      <w:r w:rsidRPr="001B665C">
        <w:rPr>
          <w:sz w:val="24"/>
          <w:szCs w:val="24"/>
        </w:rPr>
        <w:tab/>
      </w:r>
      <w:r w:rsidR="00195494" w:rsidRPr="009B51F0">
        <w:rPr>
          <w:sz w:val="24"/>
          <w:szCs w:val="24"/>
        </w:rPr>
        <w:t>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w:t>
      </w:r>
      <w:r w:rsidR="00195494">
        <w:rPr>
          <w:sz w:val="24"/>
          <w:szCs w:val="24"/>
        </w:rPr>
        <w:t>8</w:t>
      </w:r>
      <w:r w:rsidR="00195494" w:rsidRPr="009B51F0">
        <w:rPr>
          <w:sz w:val="24"/>
          <w:szCs w:val="24"/>
        </w:rPr>
        <w:t xml:space="preserve"> Контракта с предоставлением подписанных документов </w:t>
      </w:r>
      <w:r w:rsidR="00195494" w:rsidRPr="009B51F0">
        <w:rPr>
          <w:iCs/>
          <w:sz w:val="24"/>
          <w:szCs w:val="24"/>
        </w:rPr>
        <w:t>на бумажном носителе в 2 (двух) экземплярах:</w:t>
      </w:r>
    </w:p>
    <w:p w14:paraId="639C4046" w14:textId="44147CA5" w:rsidR="00195494" w:rsidRPr="009B51F0" w:rsidRDefault="00195494" w:rsidP="00195494">
      <w:pPr>
        <w:shd w:val="clear" w:color="auto" w:fill="FFFFFF"/>
        <w:tabs>
          <w:tab w:val="left" w:pos="980"/>
          <w:tab w:val="left" w:pos="1120"/>
        </w:tabs>
        <w:spacing w:line="240" w:lineRule="auto"/>
        <w:ind w:firstLine="709"/>
        <w:rPr>
          <w:sz w:val="24"/>
          <w:szCs w:val="24"/>
        </w:rPr>
      </w:pPr>
      <w:r w:rsidRPr="009B51F0">
        <w:rPr>
          <w:sz w:val="24"/>
          <w:szCs w:val="24"/>
        </w:rPr>
        <w:t>акт о приемке выполненных работ по форме КС-2 и справку о стоимости выполненных работ и затрат по форме КС-3</w:t>
      </w:r>
      <w:r w:rsidR="006A740B">
        <w:rPr>
          <w:sz w:val="24"/>
          <w:szCs w:val="24"/>
        </w:rPr>
        <w:t>.</w:t>
      </w:r>
    </w:p>
    <w:p w14:paraId="7C5AB8C2" w14:textId="041813AA" w:rsidR="00195494" w:rsidRPr="00195494" w:rsidRDefault="00195494" w:rsidP="00195494">
      <w:pPr>
        <w:spacing w:line="240" w:lineRule="auto"/>
        <w:ind w:firstLine="709"/>
        <w:rPr>
          <w:sz w:val="24"/>
          <w:szCs w:val="24"/>
        </w:rPr>
      </w:pPr>
      <w:r w:rsidRPr="009B51F0">
        <w:rPr>
          <w:sz w:val="24"/>
          <w:szCs w:val="24"/>
        </w:rPr>
        <w:t xml:space="preserve">По завершении всех работ Подрядчик </w:t>
      </w:r>
      <w:r>
        <w:rPr>
          <w:sz w:val="24"/>
          <w:szCs w:val="24"/>
        </w:rPr>
        <w:t>п</w:t>
      </w:r>
      <w:r w:rsidRPr="00195494">
        <w:rPr>
          <w:sz w:val="24"/>
          <w:szCs w:val="24"/>
        </w:rPr>
        <w:t>о всем видам оборудования должен предоставить полный комплект технической и эксплуатационной документации на русском языке, подготовленной в соответствии с ГОСТ 34.003-90, ГОСТ 34.201-89, ГОСТ 27300-87, ГОСТ 2.601</w:t>
      </w:r>
      <w:r w:rsidR="00E20439">
        <w:rPr>
          <w:sz w:val="24"/>
          <w:szCs w:val="24"/>
        </w:rPr>
        <w:t>-2019</w:t>
      </w:r>
      <w:r w:rsidRPr="00195494">
        <w:rPr>
          <w:sz w:val="24"/>
          <w:szCs w:val="24"/>
        </w:rPr>
        <w:t xml:space="preserve"> по монтажу, наладке, пуске, обеспечению правильной и безопасной эксплуатации, технического обслуживания поставляемого оборудования.</w:t>
      </w:r>
    </w:p>
    <w:p w14:paraId="3F6EE9EE" w14:textId="77777777" w:rsidR="00195494" w:rsidRPr="00195494" w:rsidRDefault="00195494" w:rsidP="00195494">
      <w:pPr>
        <w:spacing w:line="240" w:lineRule="auto"/>
        <w:ind w:firstLine="709"/>
        <w:rPr>
          <w:sz w:val="24"/>
          <w:szCs w:val="24"/>
        </w:rPr>
      </w:pPr>
      <w:r w:rsidRPr="00195494">
        <w:rPr>
          <w:sz w:val="24"/>
          <w:szCs w:val="24"/>
        </w:rPr>
        <w:t>Предоставляемая По</w:t>
      </w:r>
      <w:r>
        <w:rPr>
          <w:sz w:val="24"/>
          <w:szCs w:val="24"/>
        </w:rPr>
        <w:t>дрядчиком</w:t>
      </w:r>
      <w:r w:rsidRPr="00195494">
        <w:rPr>
          <w:sz w:val="24"/>
          <w:szCs w:val="24"/>
        </w:rPr>
        <w:t xml:space="preserve"> документация должна включать:</w:t>
      </w:r>
    </w:p>
    <w:p w14:paraId="1D112841" w14:textId="77777777" w:rsidR="00195494" w:rsidRPr="00967158" w:rsidRDefault="00195494" w:rsidP="00195494">
      <w:pPr>
        <w:spacing w:line="240" w:lineRule="auto"/>
        <w:ind w:firstLine="709"/>
        <w:rPr>
          <w:sz w:val="24"/>
          <w:szCs w:val="24"/>
        </w:rPr>
      </w:pPr>
      <w:r w:rsidRPr="00195494">
        <w:rPr>
          <w:sz w:val="24"/>
          <w:szCs w:val="24"/>
        </w:rPr>
        <w:t>- сертифика</w:t>
      </w:r>
      <w:r w:rsidR="00967158">
        <w:rPr>
          <w:sz w:val="24"/>
          <w:szCs w:val="24"/>
        </w:rPr>
        <w:t>т либо декларацию о соответствии, с</w:t>
      </w:r>
      <w:r w:rsidR="00967158" w:rsidRPr="00967158">
        <w:rPr>
          <w:sz w:val="24"/>
          <w:szCs w:val="24"/>
        </w:rPr>
        <w:t>ертификат менеджмента качества по стандарту ИСО 9001 производителя выключателя</w:t>
      </w:r>
      <w:r w:rsidRPr="00967158">
        <w:rPr>
          <w:sz w:val="24"/>
          <w:szCs w:val="24"/>
        </w:rPr>
        <w:t>;</w:t>
      </w:r>
    </w:p>
    <w:p w14:paraId="36420275" w14:textId="77777777" w:rsidR="00195494" w:rsidRPr="00195494" w:rsidRDefault="00195494" w:rsidP="00195494">
      <w:pPr>
        <w:tabs>
          <w:tab w:val="left" w:pos="4560"/>
        </w:tabs>
        <w:spacing w:line="240" w:lineRule="auto"/>
        <w:ind w:firstLine="709"/>
        <w:rPr>
          <w:sz w:val="24"/>
          <w:szCs w:val="24"/>
        </w:rPr>
      </w:pPr>
      <w:r w:rsidRPr="00195494">
        <w:rPr>
          <w:sz w:val="24"/>
          <w:szCs w:val="24"/>
        </w:rPr>
        <w:t xml:space="preserve">- паспорт; </w:t>
      </w:r>
      <w:r w:rsidRPr="00195494">
        <w:rPr>
          <w:sz w:val="24"/>
          <w:szCs w:val="24"/>
        </w:rPr>
        <w:tab/>
      </w:r>
    </w:p>
    <w:p w14:paraId="1D6508DD" w14:textId="77777777" w:rsidR="00195494" w:rsidRPr="00195494" w:rsidRDefault="00195494" w:rsidP="00195494">
      <w:pPr>
        <w:spacing w:line="240" w:lineRule="auto"/>
        <w:ind w:firstLine="709"/>
        <w:rPr>
          <w:sz w:val="24"/>
          <w:szCs w:val="24"/>
        </w:rPr>
      </w:pPr>
      <w:r w:rsidRPr="00195494">
        <w:rPr>
          <w:sz w:val="24"/>
          <w:szCs w:val="24"/>
        </w:rPr>
        <w:t xml:space="preserve">- комплект электрических схем РЗА; </w:t>
      </w:r>
    </w:p>
    <w:p w14:paraId="4811CF44" w14:textId="77777777" w:rsidR="00195494" w:rsidRPr="00195494" w:rsidRDefault="00195494" w:rsidP="00195494">
      <w:pPr>
        <w:spacing w:line="240" w:lineRule="auto"/>
        <w:ind w:firstLine="709"/>
        <w:rPr>
          <w:sz w:val="24"/>
          <w:szCs w:val="24"/>
        </w:rPr>
      </w:pPr>
      <w:r w:rsidRPr="00195494">
        <w:rPr>
          <w:sz w:val="24"/>
          <w:szCs w:val="24"/>
        </w:rPr>
        <w:t xml:space="preserve">- руководство по эксплуатации; </w:t>
      </w:r>
    </w:p>
    <w:p w14:paraId="6E493A65" w14:textId="77777777" w:rsidR="00195494" w:rsidRPr="00195494" w:rsidRDefault="00195494" w:rsidP="00195494">
      <w:pPr>
        <w:spacing w:line="240" w:lineRule="auto"/>
        <w:ind w:firstLine="709"/>
        <w:rPr>
          <w:sz w:val="24"/>
          <w:szCs w:val="24"/>
        </w:rPr>
      </w:pPr>
      <w:r w:rsidRPr="00195494">
        <w:rPr>
          <w:sz w:val="24"/>
          <w:szCs w:val="24"/>
        </w:rPr>
        <w:t>- протоколы электрических испытаний, измерений, настройки релейной защиты.</w:t>
      </w:r>
    </w:p>
    <w:p w14:paraId="0A52149A" w14:textId="77777777" w:rsidR="00195494" w:rsidRPr="009B51F0" w:rsidRDefault="00195494" w:rsidP="00195494">
      <w:pPr>
        <w:shd w:val="clear" w:color="auto" w:fill="FFFFFF"/>
        <w:tabs>
          <w:tab w:val="left" w:pos="980"/>
          <w:tab w:val="left" w:pos="1120"/>
        </w:tabs>
        <w:spacing w:line="240" w:lineRule="auto"/>
        <w:ind w:firstLine="709"/>
        <w:rPr>
          <w:sz w:val="24"/>
          <w:szCs w:val="24"/>
        </w:rPr>
      </w:pPr>
      <w:r w:rsidRPr="009B51F0">
        <w:rPr>
          <w:sz w:val="24"/>
          <w:szCs w:val="24"/>
        </w:rPr>
        <w:t xml:space="preserve">В случае неисполнения Подрядчиком указанной обязанности Заказчик вправе приостановить приемку работы. </w:t>
      </w:r>
    </w:p>
    <w:p w14:paraId="09ED1E9B"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6.3.</w:t>
      </w:r>
      <w:r w:rsidRPr="001B665C">
        <w:rPr>
          <w:rFonts w:ascii="Times New Roman" w:hAnsi="Times New Roman"/>
          <w:sz w:val="24"/>
          <w:szCs w:val="24"/>
        </w:rPr>
        <w:tab/>
        <w:t>Приемка Заказчиком выполненной работы, предусмотренной Контрактом, в части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68BBDECC"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6.4.</w:t>
      </w:r>
      <w:r w:rsidRPr="001B665C">
        <w:rPr>
          <w:rFonts w:ascii="Times New Roman" w:hAnsi="Times New Roman"/>
          <w:sz w:val="24"/>
          <w:szCs w:val="24"/>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A5F24AF"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6.5.</w:t>
      </w:r>
      <w:r w:rsidRPr="001B665C">
        <w:rPr>
          <w:rFonts w:ascii="Times New Roman" w:hAnsi="Times New Roman"/>
          <w:sz w:val="24"/>
          <w:szCs w:val="24"/>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0F089D"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6.6.</w:t>
      </w:r>
      <w:r w:rsidRPr="001B665C">
        <w:rPr>
          <w:rFonts w:ascii="Times New Roman" w:hAnsi="Times New Roman"/>
          <w:sz w:val="24"/>
          <w:szCs w:val="24"/>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ECA7454"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6.7.</w:t>
      </w:r>
      <w:r w:rsidRPr="001B665C">
        <w:rPr>
          <w:rFonts w:ascii="Times New Roman" w:hAnsi="Times New Roman"/>
          <w:sz w:val="24"/>
          <w:szCs w:val="24"/>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7DDC01D"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lastRenderedPageBreak/>
        <w:t>6.8.</w:t>
      </w:r>
      <w:r w:rsidRPr="001B665C">
        <w:rPr>
          <w:rFonts w:ascii="Times New Roman" w:hAnsi="Times New Roman"/>
          <w:sz w:val="24"/>
          <w:szCs w:val="24"/>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11FED47"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6.9.</w:t>
      </w:r>
      <w:r w:rsidRPr="001B665C">
        <w:rPr>
          <w:rFonts w:ascii="Times New Roman" w:hAnsi="Times New Roman"/>
          <w:sz w:val="24"/>
          <w:szCs w:val="24"/>
        </w:rPr>
        <w:tab/>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50DEA757"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6.10.</w:t>
      </w:r>
      <w:r w:rsidRPr="001B665C">
        <w:rPr>
          <w:rFonts w:ascii="Times New Roman" w:hAnsi="Times New Roman"/>
          <w:sz w:val="24"/>
          <w:szCs w:val="24"/>
        </w:rPr>
        <w:tab/>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08C699B0"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602A9B0"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F3499FB"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6.11.</w:t>
      </w:r>
      <w:r w:rsidRPr="001B665C">
        <w:rPr>
          <w:rFonts w:ascii="Times New Roman" w:hAnsi="Times New Roman"/>
          <w:sz w:val="24"/>
          <w:szCs w:val="24"/>
        </w:rPr>
        <w:tab/>
        <w:t>В случае создания в соответствии с пунктом 6.5. Контракта приемочной комиссии по истечении срока, указанного в пункте 6.3. Контракта:</w:t>
      </w:r>
    </w:p>
    <w:p w14:paraId="5004123E"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73CA944"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D36803F"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6.12.</w:t>
      </w:r>
      <w:r w:rsidRPr="001B665C">
        <w:rPr>
          <w:rFonts w:ascii="Times New Roman" w:hAnsi="Times New Roman"/>
          <w:sz w:val="24"/>
          <w:szCs w:val="24"/>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EE2FC54"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6.13.</w:t>
      </w:r>
      <w:r w:rsidRPr="001B665C">
        <w:rPr>
          <w:rFonts w:ascii="Times New Roman" w:hAnsi="Times New Roman"/>
          <w:sz w:val="24"/>
          <w:szCs w:val="24"/>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4F6FDB4"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6.14.</w:t>
      </w:r>
      <w:r w:rsidRPr="001B665C">
        <w:rPr>
          <w:rFonts w:ascii="Times New Roman" w:hAnsi="Times New Roman"/>
          <w:sz w:val="24"/>
          <w:szCs w:val="24"/>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226FBE68"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6.15.</w:t>
      </w:r>
      <w:r w:rsidRPr="001B665C">
        <w:rPr>
          <w:rFonts w:ascii="Times New Roman" w:hAnsi="Times New Roman"/>
          <w:sz w:val="24"/>
          <w:szCs w:val="24"/>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3E8515B" w14:textId="77777777"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t>6.16.</w:t>
      </w:r>
      <w:r w:rsidRPr="001B665C">
        <w:rPr>
          <w:rFonts w:ascii="Times New Roman" w:hAnsi="Times New Roman"/>
          <w:sz w:val="24"/>
          <w:szCs w:val="24"/>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FF38860" w14:textId="0E3DFDDB" w:rsidR="005B6A33" w:rsidRPr="001B665C" w:rsidRDefault="005B6A33" w:rsidP="005B6A33">
      <w:pPr>
        <w:pStyle w:val="31"/>
        <w:tabs>
          <w:tab w:val="left" w:pos="1276"/>
        </w:tabs>
        <w:ind w:left="0" w:firstLine="709"/>
        <w:jc w:val="both"/>
        <w:rPr>
          <w:rFonts w:ascii="Times New Roman" w:hAnsi="Times New Roman"/>
          <w:sz w:val="24"/>
          <w:szCs w:val="24"/>
        </w:rPr>
      </w:pPr>
      <w:r w:rsidRPr="001B665C">
        <w:rPr>
          <w:rFonts w:ascii="Times New Roman" w:hAnsi="Times New Roman"/>
          <w:sz w:val="24"/>
          <w:szCs w:val="24"/>
        </w:rPr>
        <w:lastRenderedPageBreak/>
        <w:t>6.17.</w:t>
      </w:r>
      <w:r w:rsidRPr="001B665C">
        <w:rPr>
          <w:rFonts w:ascii="Times New Roman" w:hAnsi="Times New Roman"/>
          <w:sz w:val="24"/>
          <w:szCs w:val="24"/>
        </w:rPr>
        <w:tab/>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CC3BA4B" w14:textId="77777777" w:rsidR="005B6A33" w:rsidRPr="001B665C" w:rsidRDefault="005B6A33" w:rsidP="005B6A33">
      <w:pPr>
        <w:pStyle w:val="31"/>
        <w:tabs>
          <w:tab w:val="left" w:pos="1276"/>
        </w:tabs>
        <w:ind w:left="0" w:firstLine="709"/>
        <w:jc w:val="both"/>
        <w:rPr>
          <w:rFonts w:ascii="Times New Roman" w:hAnsi="Times New Roman"/>
          <w:sz w:val="24"/>
          <w:szCs w:val="24"/>
        </w:rPr>
      </w:pPr>
    </w:p>
    <w:p w14:paraId="3BCEACFB" w14:textId="77777777" w:rsidR="005B6A33" w:rsidRPr="001B665C" w:rsidRDefault="005B6A33" w:rsidP="005B6A33">
      <w:pPr>
        <w:tabs>
          <w:tab w:val="left" w:pos="1498"/>
        </w:tabs>
        <w:spacing w:line="240" w:lineRule="auto"/>
        <w:ind w:left="357" w:firstLine="0"/>
        <w:jc w:val="center"/>
        <w:rPr>
          <w:b/>
          <w:sz w:val="24"/>
          <w:szCs w:val="24"/>
        </w:rPr>
      </w:pPr>
      <w:r w:rsidRPr="001B665C">
        <w:rPr>
          <w:b/>
          <w:sz w:val="24"/>
          <w:szCs w:val="24"/>
        </w:rPr>
        <w:t>7. Гарантии качества на результат выполненной работы</w:t>
      </w:r>
    </w:p>
    <w:p w14:paraId="02CEFBF1" w14:textId="77777777" w:rsidR="005B6A33" w:rsidRPr="00AF7BE7" w:rsidRDefault="005B6A33" w:rsidP="005B6A33">
      <w:pPr>
        <w:tabs>
          <w:tab w:val="left" w:pos="1498"/>
        </w:tabs>
        <w:spacing w:line="240" w:lineRule="auto"/>
        <w:ind w:firstLine="709"/>
        <w:contextualSpacing/>
        <w:rPr>
          <w:sz w:val="24"/>
          <w:szCs w:val="24"/>
        </w:rPr>
      </w:pPr>
      <w:r w:rsidRPr="001B665C">
        <w:rPr>
          <w:sz w:val="24"/>
          <w:szCs w:val="24"/>
        </w:rPr>
        <w:t>7.1. Подрядчик</w:t>
      </w:r>
      <w:r w:rsidRPr="00AF7BE7">
        <w:rPr>
          <w:sz w:val="24"/>
          <w:szCs w:val="24"/>
        </w:rPr>
        <w:t xml:space="preserve">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9A40F76" w14:textId="77777777" w:rsidR="005B6A33" w:rsidRPr="001B665C" w:rsidRDefault="005B6A33" w:rsidP="005B6A33">
      <w:pPr>
        <w:tabs>
          <w:tab w:val="left" w:pos="1498"/>
        </w:tabs>
        <w:spacing w:line="240" w:lineRule="auto"/>
        <w:ind w:left="709" w:firstLine="0"/>
        <w:contextualSpacing/>
        <w:rPr>
          <w:sz w:val="24"/>
          <w:szCs w:val="24"/>
        </w:rPr>
      </w:pPr>
      <w:r w:rsidRPr="001B665C">
        <w:rPr>
          <w:sz w:val="24"/>
          <w:szCs w:val="24"/>
        </w:rPr>
        <w:t>7.2. Гарантийный</w:t>
      </w:r>
      <w:r w:rsidRPr="00AF7BE7">
        <w:rPr>
          <w:sz w:val="24"/>
          <w:szCs w:val="24"/>
        </w:rPr>
        <w:t xml:space="preserve"> срок на выполненную по Контракту работу составляет </w:t>
      </w:r>
      <w:r w:rsidRPr="001B665C">
        <w:rPr>
          <w:sz w:val="24"/>
          <w:szCs w:val="24"/>
        </w:rPr>
        <w:t>24 месяца.</w:t>
      </w:r>
    </w:p>
    <w:p w14:paraId="05F20394" w14:textId="66F2AA1F" w:rsidR="005B6A33" w:rsidRPr="001B665C" w:rsidRDefault="005B6A33" w:rsidP="005B6A33">
      <w:pPr>
        <w:tabs>
          <w:tab w:val="left" w:pos="1498"/>
        </w:tabs>
        <w:spacing w:line="240" w:lineRule="auto"/>
        <w:ind w:firstLine="0"/>
        <w:contextualSpacing/>
        <w:rPr>
          <w:bCs/>
          <w:sz w:val="24"/>
          <w:szCs w:val="24"/>
        </w:rPr>
      </w:pPr>
      <w:r w:rsidRPr="001B665C">
        <w:rPr>
          <w:sz w:val="24"/>
          <w:szCs w:val="24"/>
        </w:rPr>
        <w:t xml:space="preserve">Гарантийный срок на применяемое оборудование: в соответствии со сроком, </w:t>
      </w:r>
      <w:r w:rsidRPr="001B665C">
        <w:rPr>
          <w:bCs/>
          <w:sz w:val="24"/>
          <w:szCs w:val="24"/>
        </w:rPr>
        <w:t>устанавливаемым заводом-изготовителем</w:t>
      </w:r>
      <w:r w:rsidR="006A740B">
        <w:rPr>
          <w:bCs/>
          <w:sz w:val="24"/>
          <w:szCs w:val="24"/>
        </w:rPr>
        <w:t>, но не менее 30 лет</w:t>
      </w:r>
      <w:r w:rsidRPr="001B665C">
        <w:rPr>
          <w:bCs/>
          <w:sz w:val="24"/>
          <w:szCs w:val="24"/>
        </w:rPr>
        <w:t>.</w:t>
      </w:r>
    </w:p>
    <w:p w14:paraId="308009DA" w14:textId="77777777" w:rsidR="005B6A33" w:rsidRPr="00AF7BE7" w:rsidRDefault="005B6A33" w:rsidP="005B6A33">
      <w:pPr>
        <w:tabs>
          <w:tab w:val="left" w:pos="1498"/>
        </w:tabs>
        <w:spacing w:line="240" w:lineRule="auto"/>
        <w:ind w:firstLine="709"/>
        <w:contextualSpacing/>
        <w:rPr>
          <w:sz w:val="24"/>
          <w:szCs w:val="24"/>
        </w:rPr>
      </w:pPr>
      <w:r w:rsidRPr="00AF7BE7">
        <w:rPr>
          <w:sz w:val="24"/>
          <w:szCs w:val="24"/>
        </w:rPr>
        <w:t>Гарантийный срок исчисляется со дня подписания документ о приемке, составленный по форме, с учетом положений пункта 6.8 Контракта.</w:t>
      </w:r>
    </w:p>
    <w:p w14:paraId="3B06B5CE" w14:textId="77777777" w:rsidR="005B6A33" w:rsidRPr="00AF7BE7" w:rsidRDefault="005B6A33" w:rsidP="005B6A33">
      <w:pPr>
        <w:tabs>
          <w:tab w:val="left" w:pos="1498"/>
        </w:tabs>
        <w:spacing w:line="240" w:lineRule="auto"/>
        <w:ind w:firstLine="709"/>
        <w:contextualSpacing/>
        <w:rPr>
          <w:sz w:val="24"/>
          <w:szCs w:val="24"/>
        </w:rPr>
      </w:pPr>
      <w:r w:rsidRPr="00AF7BE7">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0B796FDD" w14:textId="77777777" w:rsidR="005B6A33" w:rsidRPr="00AF7BE7" w:rsidRDefault="005B6A33" w:rsidP="005B6A33">
      <w:pPr>
        <w:tabs>
          <w:tab w:val="left" w:pos="1498"/>
        </w:tabs>
        <w:spacing w:line="240" w:lineRule="auto"/>
        <w:ind w:firstLine="709"/>
        <w:contextualSpacing/>
        <w:rPr>
          <w:sz w:val="24"/>
          <w:szCs w:val="24"/>
        </w:rPr>
      </w:pPr>
      <w:r w:rsidRPr="001B665C">
        <w:rPr>
          <w:sz w:val="24"/>
          <w:szCs w:val="24"/>
        </w:rPr>
        <w:t>7.3. При</w:t>
      </w:r>
      <w:r w:rsidRPr="00AF7BE7">
        <w:rPr>
          <w:sz w:val="24"/>
          <w:szCs w:val="24"/>
        </w:rPr>
        <w:t xml:space="preserve"> обнаружении в течение гарантийного срока, указанного в пункте </w:t>
      </w:r>
      <w:r>
        <w:rPr>
          <w:sz w:val="24"/>
          <w:szCs w:val="24"/>
        </w:rPr>
        <w:t>7</w:t>
      </w:r>
      <w:r w:rsidRPr="00AF7BE7">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CC52476" w14:textId="77777777" w:rsidR="005B6A33" w:rsidRPr="00AF7BE7" w:rsidRDefault="005B6A33" w:rsidP="005B6A33">
      <w:pPr>
        <w:tabs>
          <w:tab w:val="left" w:pos="1498"/>
        </w:tabs>
        <w:spacing w:line="240" w:lineRule="auto"/>
        <w:ind w:firstLine="709"/>
        <w:rPr>
          <w:sz w:val="24"/>
          <w:szCs w:val="24"/>
        </w:rPr>
      </w:pPr>
      <w:r w:rsidRPr="00AF7BE7">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2149F07" w14:textId="77777777" w:rsidR="005B6A33" w:rsidRPr="00AF7BE7" w:rsidRDefault="005B6A33" w:rsidP="005B6A33">
      <w:pPr>
        <w:tabs>
          <w:tab w:val="left" w:pos="1498"/>
        </w:tabs>
        <w:spacing w:line="240" w:lineRule="auto"/>
        <w:ind w:firstLine="709"/>
        <w:rPr>
          <w:sz w:val="24"/>
          <w:szCs w:val="24"/>
        </w:rPr>
      </w:pPr>
      <w:r w:rsidRPr="00AF7BE7">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C25B96B" w14:textId="77777777" w:rsidR="005B6A33" w:rsidRPr="00AF7BE7" w:rsidRDefault="005B6A33" w:rsidP="005B6A33">
      <w:pPr>
        <w:tabs>
          <w:tab w:val="left" w:pos="1260"/>
        </w:tabs>
        <w:spacing w:line="240" w:lineRule="auto"/>
        <w:ind w:firstLine="709"/>
        <w:contextualSpacing/>
        <w:rPr>
          <w:sz w:val="24"/>
          <w:szCs w:val="24"/>
        </w:rPr>
      </w:pPr>
      <w:r w:rsidRPr="001B665C">
        <w:rPr>
          <w:sz w:val="24"/>
          <w:szCs w:val="24"/>
        </w:rPr>
        <w:t>7.4. Течение</w:t>
      </w:r>
      <w:r w:rsidRPr="00AF7BE7">
        <w:rPr>
          <w:sz w:val="24"/>
          <w:szCs w:val="24"/>
        </w:rPr>
        <w:t xml:space="preserve">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3E470A99" w14:textId="77777777" w:rsidR="005B6A33" w:rsidRPr="00AF7BE7" w:rsidRDefault="005B6A33" w:rsidP="005B6A33">
      <w:pPr>
        <w:tabs>
          <w:tab w:val="left" w:pos="1498"/>
        </w:tabs>
        <w:spacing w:line="240" w:lineRule="auto"/>
        <w:ind w:firstLine="709"/>
        <w:contextualSpacing/>
        <w:rPr>
          <w:sz w:val="24"/>
          <w:szCs w:val="24"/>
        </w:rPr>
      </w:pPr>
      <w:r w:rsidRPr="001B665C">
        <w:rPr>
          <w:sz w:val="24"/>
          <w:szCs w:val="24"/>
        </w:rPr>
        <w:t>7.5.</w:t>
      </w:r>
      <w:r w:rsidRPr="00AF7BE7">
        <w:rPr>
          <w:sz w:val="24"/>
          <w:szCs w:val="24"/>
        </w:rPr>
        <w:t xml:space="preserve">В случае обнаружения дефектов и недостатков, указанных в пункте </w:t>
      </w:r>
      <w:r>
        <w:rPr>
          <w:sz w:val="24"/>
          <w:szCs w:val="24"/>
        </w:rPr>
        <w:t>7</w:t>
      </w:r>
      <w:r w:rsidRPr="00AF7BE7">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66E696C" w14:textId="77777777" w:rsidR="005B6A33" w:rsidRPr="00AF7BE7" w:rsidRDefault="005B6A33" w:rsidP="005B6A33">
      <w:pPr>
        <w:tabs>
          <w:tab w:val="left" w:pos="1498"/>
        </w:tabs>
        <w:spacing w:line="240" w:lineRule="auto"/>
        <w:ind w:firstLine="709"/>
        <w:contextualSpacing/>
        <w:rPr>
          <w:sz w:val="24"/>
          <w:szCs w:val="24"/>
        </w:rPr>
      </w:pPr>
      <w:r w:rsidRPr="001B665C">
        <w:rPr>
          <w:sz w:val="24"/>
          <w:szCs w:val="24"/>
        </w:rPr>
        <w:t>7.6.</w:t>
      </w:r>
      <w:r w:rsidRPr="00AF7BE7">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14CF25E9" w14:textId="77777777" w:rsidR="005B6A33" w:rsidRPr="00AF7BE7" w:rsidRDefault="005B6A33" w:rsidP="005B6A33">
      <w:pPr>
        <w:spacing w:line="240" w:lineRule="auto"/>
        <w:ind w:firstLine="709"/>
        <w:contextualSpacing/>
        <w:rPr>
          <w:bCs/>
          <w:color w:val="000000"/>
          <w:sz w:val="24"/>
          <w:szCs w:val="24"/>
        </w:rPr>
      </w:pPr>
      <w:r w:rsidRPr="001B665C">
        <w:rPr>
          <w:bCs/>
          <w:sz w:val="24"/>
          <w:szCs w:val="24"/>
        </w:rPr>
        <w:t>7.7.</w:t>
      </w:r>
      <w:r w:rsidRPr="00AF7BE7">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AF7BE7">
        <w:rPr>
          <w:bCs/>
          <w:color w:val="000000"/>
          <w:sz w:val="24"/>
          <w:szCs w:val="24"/>
        </w:rPr>
        <w:t>решение экспертизы.</w:t>
      </w:r>
    </w:p>
    <w:p w14:paraId="69EE0EAB" w14:textId="77777777" w:rsidR="005B6A33" w:rsidRPr="001B665C" w:rsidRDefault="005B6A33" w:rsidP="005B6A33">
      <w:pPr>
        <w:tabs>
          <w:tab w:val="left" w:pos="1498"/>
        </w:tabs>
        <w:spacing w:line="240" w:lineRule="auto"/>
        <w:ind w:left="357" w:firstLine="0"/>
        <w:rPr>
          <w:b/>
          <w:sz w:val="24"/>
          <w:szCs w:val="24"/>
        </w:rPr>
      </w:pPr>
    </w:p>
    <w:p w14:paraId="6CB5AAB5" w14:textId="77777777" w:rsidR="005B6A33" w:rsidRPr="001B665C" w:rsidRDefault="005B6A33" w:rsidP="005B6A33">
      <w:pPr>
        <w:numPr>
          <w:ilvl w:val="0"/>
          <w:numId w:val="6"/>
        </w:numPr>
        <w:tabs>
          <w:tab w:val="clear" w:pos="360"/>
          <w:tab w:val="num" w:pos="0"/>
          <w:tab w:val="left" w:pos="426"/>
          <w:tab w:val="num" w:pos="2740"/>
        </w:tabs>
        <w:spacing w:line="240" w:lineRule="auto"/>
        <w:ind w:left="0" w:firstLine="0"/>
        <w:jc w:val="center"/>
        <w:rPr>
          <w:b/>
          <w:sz w:val="24"/>
          <w:szCs w:val="24"/>
        </w:rPr>
      </w:pPr>
      <w:r w:rsidRPr="001B665C">
        <w:rPr>
          <w:b/>
          <w:sz w:val="24"/>
          <w:szCs w:val="24"/>
        </w:rPr>
        <w:t>Обеспечение исполнения Контракта</w:t>
      </w:r>
    </w:p>
    <w:p w14:paraId="1062D3DF" w14:textId="56691A2B"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w:t>
      </w:r>
      <w:r w:rsidRPr="001B665C">
        <w:rPr>
          <w:kern w:val="16"/>
          <w:sz w:val="24"/>
          <w:szCs w:val="24"/>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w:t>
      </w:r>
      <w:r w:rsidRPr="001B665C">
        <w:rPr>
          <w:kern w:val="16"/>
          <w:sz w:val="24"/>
          <w:szCs w:val="24"/>
        </w:rPr>
        <w:lastRenderedPageBreak/>
        <w:t>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A66DE11"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761F3AA"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Администрация города Рубцовска Алтайского края</w:t>
      </w:r>
    </w:p>
    <w:p w14:paraId="23CD9128"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ИНН 2209011079; КПП 220901001; ОКТМО 01716000</w:t>
      </w:r>
    </w:p>
    <w:p w14:paraId="2046818D"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BE4C5C7"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Банк: ОТДЕЛЕНИЕ БАРНАУЛ БАНКА РОССИИ//УФК по Алтайскому краю г. Барнаул</w:t>
      </w:r>
    </w:p>
    <w:p w14:paraId="22844F0B"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БИК 010173001</w:t>
      </w:r>
    </w:p>
    <w:p w14:paraId="48D9141D"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ЕКС 40102810045370000009</w:t>
      </w:r>
    </w:p>
    <w:p w14:paraId="4AE58270"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КС 03232643017160001700</w:t>
      </w:r>
    </w:p>
    <w:p w14:paraId="61C9DDB9" w14:textId="77777777" w:rsidR="005B6A33" w:rsidRPr="001B665C" w:rsidRDefault="005B6A33" w:rsidP="005B6A33">
      <w:pPr>
        <w:tabs>
          <w:tab w:val="left" w:pos="1260"/>
          <w:tab w:val="num" w:pos="1620"/>
        </w:tabs>
        <w:autoSpaceDE w:val="0"/>
        <w:autoSpaceDN w:val="0"/>
        <w:adjustRightInd w:val="0"/>
        <w:spacing w:line="240" w:lineRule="auto"/>
        <w:ind w:firstLine="0"/>
        <w:contextualSpacing/>
        <w:rPr>
          <w:kern w:val="16"/>
          <w:sz w:val="24"/>
          <w:szCs w:val="24"/>
        </w:rPr>
      </w:pPr>
      <w:r w:rsidRPr="001B665C">
        <w:rPr>
          <w:kern w:val="16"/>
          <w:sz w:val="24"/>
          <w:szCs w:val="24"/>
        </w:rPr>
        <w:t>КБК 30330399040040000180.</w:t>
      </w:r>
    </w:p>
    <w:p w14:paraId="184BF6A6" w14:textId="462462A3"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8.2.</w:t>
      </w:r>
      <w:r w:rsidRPr="001B665C">
        <w:rPr>
          <w:kern w:val="16"/>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6A740B" w:rsidRPr="006A740B">
        <w:rPr>
          <w:kern w:val="16"/>
          <w:sz w:val="24"/>
          <w:szCs w:val="24"/>
        </w:rPr>
        <w:t xml:space="preserve">5% начальной (максимальной) цены контракта: 739 328 (семьсот тридцать девять тысяч триста двадцать восемь) рублей 33 </w:t>
      </w:r>
      <w:proofErr w:type="gramStart"/>
      <w:r w:rsidR="006A740B" w:rsidRPr="006A740B">
        <w:rPr>
          <w:kern w:val="16"/>
          <w:sz w:val="24"/>
          <w:szCs w:val="24"/>
        </w:rPr>
        <w:t>копейки.</w:t>
      </w:r>
      <w:r w:rsidRPr="001B665C">
        <w:rPr>
          <w:kern w:val="16"/>
          <w:sz w:val="24"/>
          <w:szCs w:val="24"/>
        </w:rPr>
        <w:t>.</w:t>
      </w:r>
      <w:proofErr w:type="gramEnd"/>
    </w:p>
    <w:p w14:paraId="3F72057B"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8.3.</w:t>
      </w:r>
      <w:r w:rsidRPr="001B665C">
        <w:rPr>
          <w:kern w:val="16"/>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4491FD2"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8.4.</w:t>
      </w:r>
      <w:r w:rsidRPr="001B665C">
        <w:rPr>
          <w:kern w:val="16"/>
          <w:sz w:val="24"/>
          <w:szCs w:val="24"/>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456707D" w14:textId="0F4D180D" w:rsidR="005B6A33" w:rsidRPr="001B665C" w:rsidRDefault="005B6A33" w:rsidP="005B6A33">
      <w:pPr>
        <w:tabs>
          <w:tab w:val="left" w:pos="1260"/>
          <w:tab w:val="num" w:pos="1620"/>
        </w:tabs>
        <w:autoSpaceDE w:val="0"/>
        <w:autoSpaceDN w:val="0"/>
        <w:adjustRightInd w:val="0"/>
        <w:spacing w:line="240" w:lineRule="auto"/>
        <w:ind w:left="-142" w:firstLine="851"/>
        <w:contextualSpacing/>
        <w:rPr>
          <w:kern w:val="16"/>
          <w:sz w:val="24"/>
          <w:szCs w:val="24"/>
        </w:rPr>
      </w:pPr>
      <w:r w:rsidRPr="001B665C">
        <w:rPr>
          <w:kern w:val="16"/>
          <w:sz w:val="24"/>
          <w:szCs w:val="24"/>
        </w:rPr>
        <w:t>8.4.1.</w:t>
      </w:r>
      <w:r w:rsidRPr="001B665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w:t>
      </w:r>
      <w:r w:rsidR="006A740B">
        <w:rPr>
          <w:kern w:val="16"/>
          <w:sz w:val="24"/>
          <w:szCs w:val="24"/>
        </w:rPr>
        <w:t xml:space="preserve"> </w:t>
      </w:r>
      <w:r w:rsidRPr="001B665C">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132643E7" w14:textId="77777777" w:rsidR="005B6A33" w:rsidRPr="001B665C" w:rsidRDefault="005B6A33" w:rsidP="005B6A33">
      <w:pPr>
        <w:tabs>
          <w:tab w:val="left" w:pos="1260"/>
          <w:tab w:val="num" w:pos="1620"/>
        </w:tabs>
        <w:autoSpaceDE w:val="0"/>
        <w:autoSpaceDN w:val="0"/>
        <w:adjustRightInd w:val="0"/>
        <w:spacing w:line="240" w:lineRule="auto"/>
        <w:ind w:left="-142" w:firstLine="851"/>
        <w:contextualSpacing/>
        <w:rPr>
          <w:kern w:val="16"/>
          <w:sz w:val="24"/>
          <w:szCs w:val="24"/>
        </w:rPr>
      </w:pPr>
      <w:r w:rsidRPr="001B665C">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E07BC40" w14:textId="77777777" w:rsidR="005B6A33" w:rsidRPr="001B665C" w:rsidRDefault="005B6A33" w:rsidP="005B6A33">
      <w:pPr>
        <w:tabs>
          <w:tab w:val="left" w:pos="1260"/>
          <w:tab w:val="num" w:pos="1620"/>
        </w:tabs>
        <w:autoSpaceDE w:val="0"/>
        <w:autoSpaceDN w:val="0"/>
        <w:adjustRightInd w:val="0"/>
        <w:spacing w:line="240" w:lineRule="auto"/>
        <w:ind w:left="-142" w:firstLine="851"/>
        <w:contextualSpacing/>
        <w:rPr>
          <w:kern w:val="16"/>
          <w:sz w:val="24"/>
          <w:szCs w:val="24"/>
        </w:rPr>
      </w:pPr>
      <w:r w:rsidRPr="001B665C">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CDBA17"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8.4.2.</w:t>
      </w:r>
      <w:r w:rsidRPr="001B665C">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7468F233"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920734E"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lastRenderedPageBreak/>
        <w:t>8.5.</w:t>
      </w:r>
      <w:r w:rsidRPr="001B665C">
        <w:rPr>
          <w:kern w:val="16"/>
          <w:sz w:val="24"/>
          <w:szCs w:val="24"/>
        </w:rPr>
        <w:tab/>
        <w:t>Уменьшение в соответствии с пунктами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CF45D03"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8.6.</w:t>
      </w:r>
      <w:r w:rsidRPr="001B665C">
        <w:rPr>
          <w:kern w:val="16"/>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5A128A8"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 xml:space="preserve">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Pr>
          <w:kern w:val="16"/>
          <w:sz w:val="24"/>
          <w:szCs w:val="24"/>
        </w:rPr>
        <w:t>9</w:t>
      </w:r>
      <w:r w:rsidRPr="001B665C">
        <w:rPr>
          <w:kern w:val="16"/>
          <w:sz w:val="24"/>
          <w:szCs w:val="24"/>
        </w:rPr>
        <w:t>.3 Контракта.</w:t>
      </w:r>
    </w:p>
    <w:p w14:paraId="42A1BCE0"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8.7.</w:t>
      </w:r>
      <w:r w:rsidRPr="001B665C">
        <w:rPr>
          <w:kern w:val="16"/>
          <w:sz w:val="24"/>
          <w:szCs w:val="24"/>
        </w:rPr>
        <w:tab/>
        <w:t>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51D7C35A"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8.8.</w:t>
      </w:r>
      <w:r w:rsidRPr="001B665C">
        <w:rPr>
          <w:kern w:val="16"/>
          <w:sz w:val="24"/>
          <w:szCs w:val="24"/>
        </w:rPr>
        <w:tab/>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D6E35B3"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8.9.</w:t>
      </w:r>
      <w:r w:rsidRPr="001B665C">
        <w:rPr>
          <w:kern w:val="16"/>
          <w:sz w:val="24"/>
          <w:szCs w:val="24"/>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и иных долгов, возникших у Подрядчика перед Заказчиком.</w:t>
      </w:r>
    </w:p>
    <w:p w14:paraId="680F0458"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8.10.</w:t>
      </w:r>
      <w:r w:rsidRPr="001B665C">
        <w:rPr>
          <w:kern w:val="16"/>
          <w:sz w:val="24"/>
          <w:szCs w:val="24"/>
        </w:rPr>
        <w:tab/>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23268886"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8.11.</w:t>
      </w:r>
      <w:r w:rsidRPr="001B665C">
        <w:rPr>
          <w:kern w:val="16"/>
          <w:sz w:val="24"/>
          <w:szCs w:val="24"/>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8504D61"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8.12.</w:t>
      </w:r>
      <w:r w:rsidRPr="001B665C">
        <w:rPr>
          <w:kern w:val="16"/>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BB54DC4"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8.13.</w:t>
      </w:r>
      <w:r w:rsidRPr="001B665C">
        <w:rPr>
          <w:kern w:val="16"/>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Pr>
          <w:kern w:val="16"/>
          <w:sz w:val="24"/>
          <w:szCs w:val="24"/>
        </w:rPr>
        <w:t>8</w:t>
      </w:r>
      <w:r w:rsidRPr="001B665C">
        <w:rPr>
          <w:kern w:val="16"/>
          <w:sz w:val="24"/>
          <w:szCs w:val="24"/>
        </w:rPr>
        <w:t>.10 Контракта.</w:t>
      </w:r>
    </w:p>
    <w:p w14:paraId="557535A3"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8.14.</w:t>
      </w:r>
      <w:r w:rsidRPr="001B665C">
        <w:rPr>
          <w:kern w:val="16"/>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C979B77"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8.15.</w:t>
      </w:r>
      <w:r w:rsidRPr="001B665C">
        <w:rPr>
          <w:kern w:val="16"/>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33D144" w14:textId="77777777" w:rsidR="005B6A33" w:rsidRPr="001B665C" w:rsidRDefault="005B6A33" w:rsidP="005B6A33">
      <w:pPr>
        <w:tabs>
          <w:tab w:val="left" w:pos="1260"/>
          <w:tab w:val="num" w:pos="1620"/>
        </w:tabs>
        <w:autoSpaceDE w:val="0"/>
        <w:autoSpaceDN w:val="0"/>
        <w:adjustRightInd w:val="0"/>
        <w:spacing w:line="240" w:lineRule="auto"/>
        <w:ind w:left="709" w:firstLine="0"/>
        <w:contextualSpacing/>
        <w:rPr>
          <w:kern w:val="16"/>
          <w:sz w:val="24"/>
          <w:szCs w:val="24"/>
        </w:rPr>
      </w:pPr>
    </w:p>
    <w:p w14:paraId="71EFD78C" w14:textId="105556A8" w:rsidR="005B6A33" w:rsidRPr="001B665C" w:rsidRDefault="005B6A33" w:rsidP="005B6A33">
      <w:pPr>
        <w:tabs>
          <w:tab w:val="left" w:pos="1260"/>
          <w:tab w:val="num" w:pos="1620"/>
        </w:tabs>
        <w:autoSpaceDE w:val="0"/>
        <w:autoSpaceDN w:val="0"/>
        <w:adjustRightInd w:val="0"/>
        <w:spacing w:line="240" w:lineRule="auto"/>
        <w:ind w:left="709" w:firstLine="0"/>
        <w:contextualSpacing/>
        <w:jc w:val="center"/>
        <w:rPr>
          <w:b/>
          <w:bCs/>
          <w:kern w:val="16"/>
          <w:sz w:val="24"/>
          <w:szCs w:val="24"/>
        </w:rPr>
      </w:pPr>
      <w:r w:rsidRPr="001B665C">
        <w:rPr>
          <w:b/>
          <w:bCs/>
          <w:kern w:val="16"/>
          <w:sz w:val="24"/>
          <w:szCs w:val="24"/>
        </w:rPr>
        <w:lastRenderedPageBreak/>
        <w:t>9.</w:t>
      </w:r>
      <w:r w:rsidRPr="001B665C">
        <w:rPr>
          <w:b/>
          <w:bCs/>
          <w:kern w:val="16"/>
          <w:sz w:val="24"/>
          <w:szCs w:val="24"/>
        </w:rPr>
        <w:tab/>
        <w:t xml:space="preserve">Ответственность </w:t>
      </w:r>
      <w:r w:rsidR="006A740B">
        <w:rPr>
          <w:b/>
          <w:bCs/>
          <w:kern w:val="16"/>
          <w:sz w:val="24"/>
          <w:szCs w:val="24"/>
        </w:rPr>
        <w:t>С</w:t>
      </w:r>
      <w:r w:rsidRPr="001B665C">
        <w:rPr>
          <w:b/>
          <w:bCs/>
          <w:kern w:val="16"/>
          <w:sz w:val="24"/>
          <w:szCs w:val="24"/>
        </w:rPr>
        <w:t>торон</w:t>
      </w:r>
    </w:p>
    <w:p w14:paraId="192CF865"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9.1.</w:t>
      </w:r>
      <w:r w:rsidRPr="001B665C">
        <w:rPr>
          <w:kern w:val="16"/>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41E8C5"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9.2.</w:t>
      </w:r>
      <w:r w:rsidRPr="001B665C">
        <w:rPr>
          <w:kern w:val="16"/>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48BC29B"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9.3.</w:t>
      </w:r>
      <w:r w:rsidRPr="001B665C">
        <w:rPr>
          <w:kern w:val="16"/>
          <w:sz w:val="24"/>
          <w:szCs w:val="24"/>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0EBFB3" w14:textId="77777777" w:rsidR="006A740B" w:rsidRPr="006A740B" w:rsidRDefault="005B6A33" w:rsidP="006A740B">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r w:rsidR="006A740B" w:rsidRPr="006A740B">
        <w:rPr>
          <w:kern w:val="16"/>
          <w:sz w:val="24"/>
          <w:szCs w:val="24"/>
        </w:rPr>
        <w:t>в размере, составляющем:</w:t>
      </w:r>
    </w:p>
    <w:p w14:paraId="3DDD1D94"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а) 10 процентов цены Контракта (этапа) в случае, если цена Контракта (этапа) не превышает 3 млн. рублей;</w:t>
      </w:r>
    </w:p>
    <w:p w14:paraId="66C491A7"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E149A2C"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в) 1 процент цены Контракта (этапа) в случае, если цена Контракта (этапа) составляет от 50 млн. рублей до 100 млн. рублей (включительно);</w:t>
      </w:r>
    </w:p>
    <w:p w14:paraId="176B500C"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AEA8978"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2A88168"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5795130"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A2C998B" w14:textId="77777777" w:rsidR="006A740B" w:rsidRPr="006A740B"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0B583A8" w14:textId="2C0B541F" w:rsidR="005B6A33" w:rsidRPr="001B665C" w:rsidRDefault="006A740B" w:rsidP="006A740B">
      <w:pPr>
        <w:tabs>
          <w:tab w:val="left" w:pos="1260"/>
          <w:tab w:val="num" w:pos="1620"/>
        </w:tabs>
        <w:autoSpaceDE w:val="0"/>
        <w:autoSpaceDN w:val="0"/>
        <w:adjustRightInd w:val="0"/>
        <w:spacing w:line="240" w:lineRule="auto"/>
        <w:ind w:firstLine="709"/>
        <w:contextualSpacing/>
        <w:rPr>
          <w:kern w:val="16"/>
          <w:sz w:val="24"/>
          <w:szCs w:val="24"/>
        </w:rPr>
      </w:pPr>
      <w:r w:rsidRPr="006A740B">
        <w:rPr>
          <w:kern w:val="16"/>
          <w:sz w:val="24"/>
          <w:szCs w:val="24"/>
        </w:rPr>
        <w:t xml:space="preserve">и) 0,1 процента цены Контракта (этапа) в случае, если цена Контракта (этапа) превышает 10 млрд. рублей. </w:t>
      </w:r>
      <w:r w:rsidR="005B6A33" w:rsidRPr="001B665C">
        <w:rPr>
          <w:kern w:val="16"/>
          <w:sz w:val="24"/>
          <w:szCs w:val="24"/>
        </w:rPr>
        <w:t xml:space="preserve"> </w:t>
      </w:r>
    </w:p>
    <w:p w14:paraId="5E88AB95" w14:textId="2669007A"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6A740B" w:rsidRPr="006A740B">
        <w:rPr>
          <w:kern w:val="16"/>
          <w:sz w:val="24"/>
          <w:szCs w:val="24"/>
        </w:rPr>
        <w:t xml:space="preserve">пунктом 9 части 3 статьи 49 </w:t>
      </w:r>
      <w:r w:rsidRPr="001B665C">
        <w:rPr>
          <w:kern w:val="16"/>
          <w:sz w:val="24"/>
          <w:szCs w:val="24"/>
        </w:rPr>
        <w:t xml:space="preserve">Федерального закона от 05.04.2013 № 44-ФЗ </w:t>
      </w:r>
      <w:r w:rsidR="006A740B">
        <w:rPr>
          <w:kern w:val="16"/>
          <w:sz w:val="24"/>
          <w:szCs w:val="24"/>
        </w:rPr>
        <w:t xml:space="preserve">                          </w:t>
      </w:r>
      <w:r w:rsidRPr="001B665C">
        <w:rPr>
          <w:kern w:val="16"/>
          <w:sz w:val="24"/>
          <w:szCs w:val="24"/>
        </w:rPr>
        <w:t>«О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C2B4E04"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а) в случае, если цена Контракта не превышает начальную (максимальную) цену Контракта:</w:t>
      </w:r>
    </w:p>
    <w:p w14:paraId="645CD5F4"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10 процентов начальной (максимальной) цены Контракта, если цена Контракта не превышает 3 млн. рублей;</w:t>
      </w:r>
    </w:p>
    <w:p w14:paraId="5888DE10"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5BBDF49"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6371B455"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б) в случае, если цена Контракта превышает начальную (максимальную) цену Контракта:</w:t>
      </w:r>
    </w:p>
    <w:p w14:paraId="1C1FFF4B"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10 процентов цены Контракта, если цена Контракта не превышает 3 млн. рублей;</w:t>
      </w:r>
    </w:p>
    <w:p w14:paraId="12918EA1"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5 процентов цены Контракта, если цена Контракта составляет от 3 млн. рублей до 50 млн. рублей (включительно);</w:t>
      </w:r>
    </w:p>
    <w:p w14:paraId="75197AAC"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1 процент цены Контракта, если цена Контракта составляет от 50 млн. рублей до 100 млн. рублей (включительно).</w:t>
      </w:r>
    </w:p>
    <w:p w14:paraId="6D83FD8F"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№1042, в размере, составляющем:</w:t>
      </w:r>
    </w:p>
    <w:p w14:paraId="7BA3587F"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а) 1000 рублей, если цена Контракта не превышает 3 млн. рублей;</w:t>
      </w:r>
    </w:p>
    <w:p w14:paraId="44870296"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б) 5000 рублей, если цена Контракта составляет от 3 млн. рублей до 50 млн. рублей (включительно);</w:t>
      </w:r>
    </w:p>
    <w:p w14:paraId="0A7B177A"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в) 10000 рублей, если цена Контракта составляет от 50 млн. рублей до 100 млн. рублей (включительно);</w:t>
      </w:r>
    </w:p>
    <w:p w14:paraId="2F4054C6"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г) 100000 рублей, если цена Контракта превышает 100 млн. рублей.</w:t>
      </w:r>
    </w:p>
    <w:p w14:paraId="52010546"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0C342400"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9.4.</w:t>
      </w:r>
      <w:r w:rsidRPr="001B665C">
        <w:rPr>
          <w:kern w:val="16"/>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3508848" w14:textId="5E4C8C30"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9.5.</w:t>
      </w:r>
      <w:r w:rsidRPr="001B665C">
        <w:rPr>
          <w:kern w:val="16"/>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3891165" w14:textId="6D717536"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w:t>
      </w:r>
      <w:r w:rsidR="00E20439">
        <w:rPr>
          <w:kern w:val="16"/>
          <w:sz w:val="24"/>
          <w:szCs w:val="24"/>
        </w:rPr>
        <w:t>6</w:t>
      </w:r>
      <w:r w:rsidRPr="001B665C">
        <w:rPr>
          <w:kern w:val="16"/>
          <w:sz w:val="24"/>
          <w:szCs w:val="24"/>
        </w:rPr>
        <w:t>.</w:t>
      </w:r>
      <w:r w:rsidRPr="001B665C">
        <w:rPr>
          <w:kern w:val="16"/>
          <w:sz w:val="24"/>
          <w:szCs w:val="24"/>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3C6CFDFF" w14:textId="0DA779A2"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w:t>
      </w:r>
      <w:r w:rsidR="00E20439">
        <w:rPr>
          <w:kern w:val="16"/>
          <w:sz w:val="24"/>
          <w:szCs w:val="24"/>
        </w:rPr>
        <w:t>7</w:t>
      </w:r>
      <w:r w:rsidRPr="001B665C">
        <w:rPr>
          <w:kern w:val="16"/>
          <w:sz w:val="24"/>
          <w:szCs w:val="24"/>
        </w:rPr>
        <w:t>.</w:t>
      </w:r>
      <w:r w:rsidRPr="001B665C">
        <w:rPr>
          <w:kern w:val="16"/>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C590338" w14:textId="166EF299"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w:t>
      </w:r>
      <w:r w:rsidR="00E20439">
        <w:rPr>
          <w:kern w:val="16"/>
          <w:sz w:val="24"/>
          <w:szCs w:val="24"/>
        </w:rPr>
        <w:t>8</w:t>
      </w:r>
      <w:r w:rsidRPr="001B665C">
        <w:rPr>
          <w:kern w:val="16"/>
          <w:sz w:val="24"/>
          <w:szCs w:val="24"/>
        </w:rPr>
        <w:t>.</w:t>
      </w:r>
      <w:r w:rsidRPr="001B665C">
        <w:rPr>
          <w:kern w:val="16"/>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DDD3E2E" w14:textId="1C31A262"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w:t>
      </w:r>
      <w:r w:rsidR="00E20439">
        <w:rPr>
          <w:kern w:val="16"/>
          <w:sz w:val="24"/>
          <w:szCs w:val="24"/>
        </w:rPr>
        <w:t>9</w:t>
      </w:r>
      <w:r w:rsidRPr="001B665C">
        <w:rPr>
          <w:kern w:val="16"/>
          <w:sz w:val="24"/>
          <w:szCs w:val="24"/>
        </w:rPr>
        <w:t>.</w:t>
      </w:r>
      <w:r w:rsidRPr="001B665C">
        <w:rPr>
          <w:kern w:val="16"/>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BA74572" w14:textId="77777777" w:rsidR="005B6A33" w:rsidRPr="001B665C" w:rsidRDefault="005B6A33" w:rsidP="005B6A33">
      <w:pPr>
        <w:tabs>
          <w:tab w:val="left" w:pos="1260"/>
          <w:tab w:val="num" w:pos="1620"/>
        </w:tabs>
        <w:autoSpaceDE w:val="0"/>
        <w:autoSpaceDN w:val="0"/>
        <w:adjustRightInd w:val="0"/>
        <w:spacing w:line="240" w:lineRule="auto"/>
        <w:ind w:left="709" w:firstLine="0"/>
        <w:contextualSpacing/>
        <w:rPr>
          <w:kern w:val="16"/>
          <w:sz w:val="24"/>
          <w:szCs w:val="24"/>
        </w:rPr>
      </w:pPr>
      <w:r w:rsidRPr="001B665C">
        <w:rPr>
          <w:kern w:val="16"/>
          <w:sz w:val="24"/>
          <w:szCs w:val="24"/>
        </w:rPr>
        <w:t>а) 1000 рублей, если цена Контракта не превышает 3 млн. рублей (включительно);</w:t>
      </w:r>
    </w:p>
    <w:p w14:paraId="0B202559" w14:textId="77777777" w:rsidR="005B6A33" w:rsidRPr="001B665C" w:rsidRDefault="005B6A33" w:rsidP="005B6A33">
      <w:pPr>
        <w:tabs>
          <w:tab w:val="left" w:pos="1260"/>
          <w:tab w:val="num" w:pos="1620"/>
        </w:tabs>
        <w:autoSpaceDE w:val="0"/>
        <w:autoSpaceDN w:val="0"/>
        <w:adjustRightInd w:val="0"/>
        <w:spacing w:line="240" w:lineRule="auto"/>
        <w:ind w:left="709" w:firstLine="0"/>
        <w:contextualSpacing/>
        <w:rPr>
          <w:kern w:val="16"/>
          <w:sz w:val="24"/>
          <w:szCs w:val="24"/>
        </w:rPr>
      </w:pPr>
      <w:r w:rsidRPr="001B665C">
        <w:rPr>
          <w:kern w:val="16"/>
          <w:sz w:val="24"/>
          <w:szCs w:val="24"/>
        </w:rPr>
        <w:t>б) 5000 рублей, если цена Контракта составляет от 3 млн. рублей до 50 млн. рублей (включительно);</w:t>
      </w:r>
    </w:p>
    <w:p w14:paraId="6B456F6B" w14:textId="77777777" w:rsidR="005B6A33" w:rsidRPr="001B665C" w:rsidRDefault="005B6A33" w:rsidP="005B6A33">
      <w:pPr>
        <w:tabs>
          <w:tab w:val="left" w:pos="1260"/>
          <w:tab w:val="num" w:pos="1620"/>
        </w:tabs>
        <w:autoSpaceDE w:val="0"/>
        <w:autoSpaceDN w:val="0"/>
        <w:adjustRightInd w:val="0"/>
        <w:spacing w:line="240" w:lineRule="auto"/>
        <w:ind w:left="709" w:firstLine="0"/>
        <w:contextualSpacing/>
        <w:rPr>
          <w:kern w:val="16"/>
          <w:sz w:val="24"/>
          <w:szCs w:val="24"/>
        </w:rPr>
      </w:pPr>
      <w:r w:rsidRPr="001B665C">
        <w:rPr>
          <w:kern w:val="16"/>
          <w:sz w:val="24"/>
          <w:szCs w:val="24"/>
        </w:rPr>
        <w:t>в) 10000 рублей, если цена Контракта составляет от 50 млн. рублей до 100 млн. рублей (включительно);</w:t>
      </w:r>
    </w:p>
    <w:p w14:paraId="61D03C87" w14:textId="77777777" w:rsidR="005B6A33" w:rsidRPr="001B665C" w:rsidRDefault="005B6A33" w:rsidP="005B6A33">
      <w:pPr>
        <w:tabs>
          <w:tab w:val="left" w:pos="1260"/>
          <w:tab w:val="num" w:pos="1620"/>
        </w:tabs>
        <w:autoSpaceDE w:val="0"/>
        <w:autoSpaceDN w:val="0"/>
        <w:adjustRightInd w:val="0"/>
        <w:spacing w:line="240" w:lineRule="auto"/>
        <w:ind w:left="709" w:firstLine="0"/>
        <w:contextualSpacing/>
        <w:rPr>
          <w:kern w:val="16"/>
          <w:sz w:val="24"/>
          <w:szCs w:val="24"/>
        </w:rPr>
      </w:pPr>
      <w:r w:rsidRPr="001B665C">
        <w:rPr>
          <w:kern w:val="16"/>
          <w:sz w:val="24"/>
          <w:szCs w:val="24"/>
        </w:rPr>
        <w:t>г) 100000 рублей, если цена Контракта превышает 100 млн. рублей.</w:t>
      </w:r>
    </w:p>
    <w:p w14:paraId="0CAEED2C" w14:textId="77777777"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Pr="001B665C">
        <w:rPr>
          <w:kern w:val="16"/>
          <w:sz w:val="24"/>
          <w:szCs w:val="24"/>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DCD7A91" w14:textId="2980A2DD"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9.1</w:t>
      </w:r>
      <w:r w:rsidR="00E20439">
        <w:rPr>
          <w:kern w:val="16"/>
          <w:sz w:val="24"/>
          <w:szCs w:val="24"/>
        </w:rPr>
        <w:t>0</w:t>
      </w:r>
      <w:r w:rsidRPr="001B665C">
        <w:rPr>
          <w:kern w:val="16"/>
          <w:sz w:val="24"/>
          <w:szCs w:val="24"/>
        </w:rPr>
        <w:t>.</w:t>
      </w:r>
      <w:r w:rsidRPr="001B665C">
        <w:rPr>
          <w:kern w:val="16"/>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E3CE63" w14:textId="35BB6F00"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9.1</w:t>
      </w:r>
      <w:r w:rsidR="00E20439">
        <w:rPr>
          <w:kern w:val="16"/>
          <w:sz w:val="24"/>
          <w:szCs w:val="24"/>
        </w:rPr>
        <w:t>1</w:t>
      </w:r>
      <w:r w:rsidRPr="001B665C">
        <w:rPr>
          <w:kern w:val="16"/>
          <w:sz w:val="24"/>
          <w:szCs w:val="24"/>
        </w:rPr>
        <w:t>.</w:t>
      </w:r>
      <w:r w:rsidRPr="001B665C">
        <w:rPr>
          <w:kern w:val="16"/>
          <w:sz w:val="24"/>
          <w:szCs w:val="24"/>
        </w:rPr>
        <w:tab/>
        <w:t>Уплата неустоек (штрафов, пеней) не освобождает виновную Сторону от выполнения принятых на себя обязательств по Контракту.</w:t>
      </w:r>
    </w:p>
    <w:p w14:paraId="44719145" w14:textId="38FA27FA" w:rsidR="005B6A33" w:rsidRPr="001B665C" w:rsidRDefault="005B6A33" w:rsidP="005B6A33">
      <w:pPr>
        <w:tabs>
          <w:tab w:val="left" w:pos="1260"/>
          <w:tab w:val="num" w:pos="1620"/>
        </w:tabs>
        <w:autoSpaceDE w:val="0"/>
        <w:autoSpaceDN w:val="0"/>
        <w:adjustRightInd w:val="0"/>
        <w:spacing w:line="240" w:lineRule="auto"/>
        <w:ind w:firstLine="709"/>
        <w:contextualSpacing/>
        <w:rPr>
          <w:kern w:val="16"/>
          <w:sz w:val="24"/>
          <w:szCs w:val="24"/>
        </w:rPr>
      </w:pPr>
      <w:r w:rsidRPr="001B665C">
        <w:rPr>
          <w:kern w:val="16"/>
          <w:sz w:val="24"/>
          <w:szCs w:val="24"/>
        </w:rPr>
        <w:t>9.1</w:t>
      </w:r>
      <w:r w:rsidR="00E20439">
        <w:rPr>
          <w:kern w:val="16"/>
          <w:sz w:val="24"/>
          <w:szCs w:val="24"/>
        </w:rPr>
        <w:t>2</w:t>
      </w:r>
      <w:r w:rsidRPr="001B665C">
        <w:rPr>
          <w:kern w:val="16"/>
          <w:sz w:val="24"/>
          <w:szCs w:val="24"/>
        </w:rPr>
        <w:t>.</w:t>
      </w:r>
      <w:r w:rsidRPr="001B665C">
        <w:rPr>
          <w:kern w:val="16"/>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86FAE4" w14:textId="77777777" w:rsidR="005B6A33" w:rsidRPr="001B665C" w:rsidRDefault="005B6A33" w:rsidP="005B6A33">
      <w:pPr>
        <w:spacing w:line="240" w:lineRule="auto"/>
        <w:ind w:firstLine="709"/>
        <w:rPr>
          <w:sz w:val="24"/>
          <w:szCs w:val="24"/>
        </w:rPr>
      </w:pPr>
    </w:p>
    <w:p w14:paraId="4653B7A6" w14:textId="77777777" w:rsidR="005B6A33" w:rsidRPr="001B665C" w:rsidRDefault="005B6A33" w:rsidP="005B6A33">
      <w:pPr>
        <w:pStyle w:val="a5"/>
        <w:numPr>
          <w:ilvl w:val="0"/>
          <w:numId w:val="8"/>
        </w:numPr>
        <w:ind w:left="0" w:firstLine="0"/>
        <w:jc w:val="center"/>
      </w:pPr>
      <w:r w:rsidRPr="001B665C">
        <w:rPr>
          <w:b/>
        </w:rPr>
        <w:t>Форс-мажорные обстоятельства</w:t>
      </w:r>
    </w:p>
    <w:p w14:paraId="14B92556" w14:textId="77777777" w:rsidR="005B6A33" w:rsidRPr="001B665C" w:rsidRDefault="005B6A33" w:rsidP="005B6A33">
      <w:pPr>
        <w:pStyle w:val="a5"/>
        <w:numPr>
          <w:ilvl w:val="1"/>
          <w:numId w:val="8"/>
        </w:numPr>
        <w:ind w:left="0" w:firstLine="709"/>
      </w:pPr>
      <w:r w:rsidRPr="001B665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1DDA1967" w14:textId="77777777" w:rsidR="005B6A33" w:rsidRPr="001B665C" w:rsidRDefault="005B6A33" w:rsidP="005B6A33">
      <w:pPr>
        <w:pStyle w:val="a5"/>
        <w:numPr>
          <w:ilvl w:val="1"/>
          <w:numId w:val="8"/>
        </w:numPr>
        <w:ind w:left="0" w:firstLine="709"/>
      </w:pPr>
      <w:r w:rsidRPr="001B665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530D50FE" w14:textId="77777777" w:rsidR="005B6A33" w:rsidRPr="001B665C" w:rsidRDefault="005B6A33" w:rsidP="005B6A33">
      <w:pPr>
        <w:pStyle w:val="a5"/>
        <w:numPr>
          <w:ilvl w:val="1"/>
          <w:numId w:val="8"/>
        </w:numPr>
        <w:ind w:left="0" w:firstLine="709"/>
      </w:pPr>
      <w:r w:rsidRPr="001B665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0E9128A" w14:textId="77777777" w:rsidR="005B6A33" w:rsidRPr="001B665C" w:rsidRDefault="005B6A33" w:rsidP="005B6A33">
      <w:pPr>
        <w:pStyle w:val="a5"/>
        <w:numPr>
          <w:ilvl w:val="1"/>
          <w:numId w:val="8"/>
        </w:numPr>
        <w:ind w:left="0" w:firstLine="709"/>
      </w:pPr>
      <w:r w:rsidRPr="001B665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879120C" w14:textId="77777777" w:rsidR="005B6A33" w:rsidRPr="001B665C" w:rsidRDefault="005B6A33" w:rsidP="005B6A33">
      <w:pPr>
        <w:pStyle w:val="a5"/>
      </w:pPr>
    </w:p>
    <w:p w14:paraId="67B62EFF" w14:textId="77777777" w:rsidR="005B6A33" w:rsidRPr="001B665C" w:rsidRDefault="005B6A33" w:rsidP="005B6A33">
      <w:pPr>
        <w:keepNext/>
        <w:numPr>
          <w:ilvl w:val="0"/>
          <w:numId w:val="8"/>
        </w:numPr>
        <w:tabs>
          <w:tab w:val="left" w:pos="426"/>
        </w:tabs>
        <w:spacing w:line="240" w:lineRule="auto"/>
        <w:ind w:left="0" w:firstLine="0"/>
        <w:jc w:val="center"/>
        <w:rPr>
          <w:b/>
          <w:sz w:val="24"/>
          <w:szCs w:val="24"/>
        </w:rPr>
      </w:pPr>
      <w:r w:rsidRPr="001B665C">
        <w:rPr>
          <w:b/>
          <w:sz w:val="24"/>
          <w:szCs w:val="24"/>
        </w:rPr>
        <w:t>Порядок разрешения споров</w:t>
      </w:r>
    </w:p>
    <w:p w14:paraId="5335E844" w14:textId="77777777" w:rsidR="005B6A33" w:rsidRPr="001B665C" w:rsidRDefault="005B6A33" w:rsidP="005B6A33">
      <w:pPr>
        <w:pStyle w:val="a5"/>
        <w:tabs>
          <w:tab w:val="left" w:pos="426"/>
          <w:tab w:val="left" w:pos="1134"/>
        </w:tabs>
        <w:ind w:firstLine="709"/>
      </w:pPr>
      <w:r w:rsidRPr="001B665C">
        <w:t xml:space="preserve">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561C6DAA" w14:textId="77777777" w:rsidR="005B6A33" w:rsidRPr="001B665C" w:rsidRDefault="005B6A33" w:rsidP="005B6A33">
      <w:pPr>
        <w:pStyle w:val="a5"/>
        <w:tabs>
          <w:tab w:val="left" w:pos="426"/>
          <w:tab w:val="left" w:pos="1134"/>
        </w:tabs>
        <w:ind w:firstLine="709"/>
      </w:pPr>
    </w:p>
    <w:p w14:paraId="1BA8015B" w14:textId="77777777" w:rsidR="005B6A33" w:rsidRPr="001B665C" w:rsidRDefault="005B6A33" w:rsidP="005B6A33">
      <w:pPr>
        <w:numPr>
          <w:ilvl w:val="0"/>
          <w:numId w:val="8"/>
        </w:numPr>
        <w:tabs>
          <w:tab w:val="left" w:pos="426"/>
        </w:tabs>
        <w:spacing w:line="240" w:lineRule="auto"/>
        <w:ind w:left="0" w:firstLine="0"/>
        <w:jc w:val="center"/>
        <w:rPr>
          <w:b/>
          <w:sz w:val="24"/>
          <w:szCs w:val="24"/>
        </w:rPr>
      </w:pPr>
      <w:r w:rsidRPr="001B665C">
        <w:rPr>
          <w:b/>
          <w:sz w:val="24"/>
          <w:szCs w:val="24"/>
        </w:rPr>
        <w:t>Расторжение Контракта</w:t>
      </w:r>
    </w:p>
    <w:p w14:paraId="1748B76F" w14:textId="77777777" w:rsidR="005B6A33" w:rsidRPr="001B665C" w:rsidRDefault="005B6A33" w:rsidP="005B6A33">
      <w:pPr>
        <w:numPr>
          <w:ilvl w:val="1"/>
          <w:numId w:val="8"/>
        </w:numPr>
        <w:spacing w:line="240" w:lineRule="auto"/>
        <w:ind w:left="0" w:firstLine="709"/>
        <w:rPr>
          <w:sz w:val="24"/>
          <w:szCs w:val="24"/>
        </w:rPr>
      </w:pPr>
      <w:r w:rsidRPr="001B665C">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B1D9B7" w14:textId="77777777" w:rsidR="005B6A33" w:rsidRPr="001B665C" w:rsidRDefault="005B6A33" w:rsidP="005B6A33">
      <w:pPr>
        <w:numPr>
          <w:ilvl w:val="1"/>
          <w:numId w:val="8"/>
        </w:numPr>
        <w:tabs>
          <w:tab w:val="left" w:pos="1418"/>
        </w:tabs>
        <w:autoSpaceDE w:val="0"/>
        <w:autoSpaceDN w:val="0"/>
        <w:adjustRightInd w:val="0"/>
        <w:spacing w:line="240" w:lineRule="auto"/>
        <w:ind w:left="0" w:firstLine="709"/>
        <w:rPr>
          <w:color w:val="000000"/>
          <w:sz w:val="24"/>
          <w:szCs w:val="24"/>
        </w:rPr>
      </w:pPr>
      <w:r w:rsidRPr="001B665C">
        <w:rPr>
          <w:color w:val="000000"/>
          <w:sz w:val="24"/>
          <w:szCs w:val="24"/>
        </w:rPr>
        <w:t>Заказчик вправе принять решение об одностороннем отказе от исполнения Контракта по следующим основаниям:</w:t>
      </w:r>
    </w:p>
    <w:p w14:paraId="50FA2AC1" w14:textId="77777777" w:rsidR="005B6A33" w:rsidRPr="001B665C" w:rsidRDefault="005B6A33" w:rsidP="005B6A33">
      <w:pPr>
        <w:tabs>
          <w:tab w:val="num" w:pos="0"/>
          <w:tab w:val="left" w:pos="1418"/>
        </w:tabs>
        <w:spacing w:line="240" w:lineRule="auto"/>
        <w:ind w:firstLine="709"/>
        <w:rPr>
          <w:rFonts w:eastAsia="Calibri"/>
          <w:color w:val="000000"/>
          <w:sz w:val="24"/>
          <w:szCs w:val="24"/>
          <w:lang w:eastAsia="en-US"/>
        </w:rPr>
      </w:pPr>
      <w:r w:rsidRPr="001B665C">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28470FD2" w14:textId="77777777" w:rsidR="005B6A33" w:rsidRPr="001B665C" w:rsidRDefault="005B6A33" w:rsidP="005B6A33">
      <w:pPr>
        <w:tabs>
          <w:tab w:val="left" w:pos="1418"/>
        </w:tabs>
        <w:spacing w:line="240" w:lineRule="auto"/>
        <w:ind w:firstLine="709"/>
        <w:rPr>
          <w:rFonts w:eastAsia="Calibri"/>
          <w:color w:val="000000"/>
          <w:sz w:val="24"/>
          <w:szCs w:val="24"/>
          <w:lang w:eastAsia="en-US"/>
        </w:rPr>
      </w:pPr>
      <w:r w:rsidRPr="001B665C">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B665C">
        <w:rPr>
          <w:rFonts w:eastAsia="Calibri"/>
          <w:color w:val="000000"/>
          <w:sz w:val="24"/>
          <w:szCs w:val="24"/>
          <w:lang w:eastAsia="en-US"/>
        </w:rPr>
        <w:t xml:space="preserve">Подрядчик </w:t>
      </w:r>
      <w:r w:rsidRPr="001B665C">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4936BFBC" w14:textId="77777777" w:rsidR="005B6A33" w:rsidRPr="001B665C" w:rsidRDefault="005B6A33" w:rsidP="005B6A33">
      <w:pPr>
        <w:tabs>
          <w:tab w:val="left" w:pos="1418"/>
        </w:tabs>
        <w:spacing w:line="240" w:lineRule="auto"/>
        <w:ind w:firstLine="709"/>
        <w:rPr>
          <w:rFonts w:eastAsia="Calibri"/>
          <w:color w:val="000000"/>
          <w:sz w:val="24"/>
          <w:szCs w:val="24"/>
          <w:lang w:eastAsia="en-US"/>
        </w:rPr>
      </w:pPr>
      <w:r w:rsidRPr="001B665C">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4665DF8" w14:textId="77777777" w:rsidR="005B6A33" w:rsidRPr="001B665C" w:rsidRDefault="005B6A33" w:rsidP="005B6A33">
      <w:pPr>
        <w:autoSpaceDE w:val="0"/>
        <w:autoSpaceDN w:val="0"/>
        <w:adjustRightInd w:val="0"/>
        <w:spacing w:line="240" w:lineRule="auto"/>
        <w:ind w:firstLine="709"/>
        <w:rPr>
          <w:strike/>
          <w:color w:val="000000"/>
          <w:sz w:val="24"/>
          <w:szCs w:val="24"/>
        </w:rPr>
      </w:pPr>
      <w:r w:rsidRPr="001B665C">
        <w:rPr>
          <w:color w:val="000000"/>
          <w:sz w:val="24"/>
          <w:szCs w:val="24"/>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762FE8A7" w14:textId="77777777" w:rsidR="005B6A33" w:rsidRPr="001B665C" w:rsidRDefault="005B6A33" w:rsidP="005B6A33">
      <w:pPr>
        <w:autoSpaceDE w:val="0"/>
        <w:autoSpaceDN w:val="0"/>
        <w:adjustRightInd w:val="0"/>
        <w:spacing w:line="240" w:lineRule="auto"/>
        <w:ind w:firstLine="709"/>
        <w:rPr>
          <w:color w:val="000000"/>
          <w:sz w:val="24"/>
          <w:szCs w:val="24"/>
        </w:rPr>
      </w:pPr>
      <w:r w:rsidRPr="001B665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D4EA6" w14:textId="47F701D8" w:rsidR="005B6A33" w:rsidRPr="001B665C" w:rsidRDefault="005B6A33" w:rsidP="005B6A33">
      <w:pPr>
        <w:numPr>
          <w:ilvl w:val="1"/>
          <w:numId w:val="8"/>
        </w:numPr>
        <w:autoSpaceDE w:val="0"/>
        <w:autoSpaceDN w:val="0"/>
        <w:adjustRightInd w:val="0"/>
        <w:spacing w:line="240" w:lineRule="auto"/>
        <w:ind w:left="0" w:firstLine="709"/>
        <w:rPr>
          <w:color w:val="000000"/>
          <w:sz w:val="24"/>
          <w:szCs w:val="24"/>
        </w:rPr>
      </w:pPr>
      <w:r w:rsidRPr="001B665C">
        <w:rPr>
          <w:sz w:val="24"/>
          <w:szCs w:val="24"/>
        </w:rPr>
        <w:lastRenderedPageBreak/>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1B665C">
        <w:rPr>
          <w:sz w:val="24"/>
          <w:szCs w:val="24"/>
        </w:rPr>
        <w:t>05.04.2013  №</w:t>
      </w:r>
      <w:proofErr w:type="gramEnd"/>
      <w:r w:rsidRPr="001B665C">
        <w:rPr>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5EBEF312" w14:textId="77777777" w:rsidR="005B6A33" w:rsidRPr="001B665C" w:rsidRDefault="005B6A33" w:rsidP="005B6A33">
      <w:pPr>
        <w:numPr>
          <w:ilvl w:val="1"/>
          <w:numId w:val="8"/>
        </w:numPr>
        <w:spacing w:line="240" w:lineRule="auto"/>
        <w:ind w:left="0" w:firstLine="709"/>
        <w:rPr>
          <w:sz w:val="24"/>
          <w:szCs w:val="24"/>
        </w:rPr>
      </w:pPr>
      <w:r w:rsidRPr="001B665C">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7FDF4A" w14:textId="77777777" w:rsidR="005B6A33" w:rsidRPr="001B665C" w:rsidRDefault="005B6A33" w:rsidP="005B6A33">
      <w:pPr>
        <w:numPr>
          <w:ilvl w:val="1"/>
          <w:numId w:val="8"/>
        </w:numPr>
        <w:spacing w:line="240" w:lineRule="auto"/>
        <w:ind w:left="0" w:firstLine="709"/>
        <w:rPr>
          <w:color w:val="000000"/>
          <w:sz w:val="24"/>
          <w:szCs w:val="24"/>
        </w:rPr>
      </w:pPr>
      <w:r w:rsidRPr="001B665C">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A60D58" w14:textId="77777777" w:rsidR="005B6A33" w:rsidRPr="001B665C" w:rsidRDefault="005B6A33" w:rsidP="005B6A33">
      <w:pPr>
        <w:numPr>
          <w:ilvl w:val="1"/>
          <w:numId w:val="8"/>
        </w:numPr>
        <w:spacing w:line="240" w:lineRule="auto"/>
        <w:ind w:left="0" w:firstLine="709"/>
        <w:rPr>
          <w:color w:val="000000"/>
          <w:sz w:val="24"/>
          <w:szCs w:val="24"/>
        </w:rPr>
      </w:pPr>
      <w:r w:rsidRPr="001B665C">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F5AE5A5" w14:textId="77777777" w:rsidR="005B6A33" w:rsidRPr="001B665C" w:rsidRDefault="005B6A33" w:rsidP="005B6A33">
      <w:pPr>
        <w:numPr>
          <w:ilvl w:val="1"/>
          <w:numId w:val="8"/>
        </w:numPr>
        <w:spacing w:line="240" w:lineRule="auto"/>
        <w:ind w:left="0" w:firstLine="709"/>
        <w:rPr>
          <w:color w:val="000000"/>
          <w:sz w:val="24"/>
          <w:szCs w:val="24"/>
        </w:rPr>
      </w:pPr>
      <w:r w:rsidRPr="001B665C">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D28F4BC" w14:textId="77777777" w:rsidR="005B6A33" w:rsidRPr="001B665C" w:rsidRDefault="005B6A33" w:rsidP="005B6A33">
      <w:pPr>
        <w:numPr>
          <w:ilvl w:val="1"/>
          <w:numId w:val="8"/>
        </w:numPr>
        <w:spacing w:line="240" w:lineRule="auto"/>
        <w:ind w:left="0" w:firstLine="709"/>
        <w:rPr>
          <w:color w:val="000000"/>
          <w:sz w:val="24"/>
          <w:szCs w:val="24"/>
        </w:rPr>
      </w:pPr>
      <w:r w:rsidRPr="001B665C">
        <w:rPr>
          <w:sz w:val="24"/>
          <w:szCs w:val="24"/>
        </w:rPr>
        <w:t xml:space="preserve">Расторжение Контракта влечет прекращение обязательств Сторон по Контракту, за исключением обязательств </w:t>
      </w:r>
      <w:r w:rsidRPr="001B665C">
        <w:rPr>
          <w:color w:val="000000"/>
          <w:sz w:val="24"/>
          <w:szCs w:val="24"/>
        </w:rPr>
        <w:t>по оплате выполненной работы, связанных с недостатками работы</w:t>
      </w:r>
      <w:r w:rsidRPr="001B665C">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741ABA3" w14:textId="77777777" w:rsidR="005B6A33" w:rsidRPr="001B665C" w:rsidRDefault="005B6A33" w:rsidP="005B6A33">
      <w:pPr>
        <w:pStyle w:val="ConsPlusNormal"/>
        <w:widowControl/>
        <w:ind w:firstLine="709"/>
        <w:jc w:val="both"/>
        <w:rPr>
          <w:rFonts w:ascii="Times New Roman" w:hAnsi="Times New Roman"/>
          <w:sz w:val="24"/>
          <w:szCs w:val="24"/>
        </w:rPr>
      </w:pPr>
    </w:p>
    <w:p w14:paraId="7D624FCC" w14:textId="77777777" w:rsidR="005B6A33" w:rsidRPr="001B665C" w:rsidRDefault="005B6A33" w:rsidP="005B6A33">
      <w:pPr>
        <w:numPr>
          <w:ilvl w:val="0"/>
          <w:numId w:val="8"/>
        </w:numPr>
        <w:tabs>
          <w:tab w:val="left" w:pos="426"/>
        </w:tabs>
        <w:spacing w:line="240" w:lineRule="auto"/>
        <w:ind w:left="0" w:firstLine="0"/>
        <w:jc w:val="center"/>
        <w:rPr>
          <w:b/>
          <w:sz w:val="24"/>
          <w:szCs w:val="24"/>
        </w:rPr>
      </w:pPr>
      <w:r w:rsidRPr="001B665C">
        <w:rPr>
          <w:b/>
          <w:sz w:val="24"/>
          <w:szCs w:val="24"/>
        </w:rPr>
        <w:t>Срок действия Контракта</w:t>
      </w:r>
    </w:p>
    <w:p w14:paraId="3F9C3F2B" w14:textId="77777777" w:rsidR="005B6A33" w:rsidRPr="001B665C" w:rsidRDefault="005B6A33" w:rsidP="005B6A33">
      <w:pPr>
        <w:pStyle w:val="ConsPlusNormal"/>
        <w:widowControl/>
        <w:jc w:val="both"/>
        <w:rPr>
          <w:rFonts w:ascii="Times New Roman" w:hAnsi="Times New Roman"/>
          <w:iCs/>
          <w:sz w:val="24"/>
          <w:szCs w:val="24"/>
        </w:rPr>
      </w:pPr>
      <w:r w:rsidRPr="001B665C">
        <w:rPr>
          <w:rFonts w:ascii="Times New Roman" w:hAnsi="Times New Roman"/>
          <w:sz w:val="24"/>
        </w:rPr>
        <w:t xml:space="preserve">13.1. Контракт вступает в силу со дня подписания его Сторонами и действует </w:t>
      </w:r>
      <w:r w:rsidRPr="001B665C">
        <w:rPr>
          <w:rFonts w:ascii="Times New Roman" w:hAnsi="Times New Roman"/>
          <w:sz w:val="24"/>
        </w:rPr>
        <w:br/>
        <w:t>до полного исполнения Сторонами своих</w:t>
      </w:r>
      <w:r w:rsidRPr="001B665C">
        <w:rPr>
          <w:rFonts w:ascii="Times New Roman" w:hAnsi="Times New Roman"/>
          <w:iCs/>
          <w:sz w:val="24"/>
          <w:szCs w:val="24"/>
        </w:rPr>
        <w:t xml:space="preserve"> обязательств.</w:t>
      </w:r>
    </w:p>
    <w:p w14:paraId="68302A69" w14:textId="77777777" w:rsidR="005B6A33" w:rsidRPr="001B665C" w:rsidRDefault="005B6A33" w:rsidP="005B6A33">
      <w:pPr>
        <w:pStyle w:val="ConsPlusNormal"/>
        <w:widowControl/>
        <w:jc w:val="both"/>
        <w:rPr>
          <w:rFonts w:ascii="Times New Roman" w:hAnsi="Times New Roman"/>
          <w:sz w:val="24"/>
          <w:szCs w:val="24"/>
        </w:rPr>
      </w:pPr>
    </w:p>
    <w:p w14:paraId="1AD7FD86" w14:textId="77777777" w:rsidR="005B6A33" w:rsidRPr="001B665C" w:rsidRDefault="005B6A33" w:rsidP="005B6A33">
      <w:pPr>
        <w:numPr>
          <w:ilvl w:val="0"/>
          <w:numId w:val="8"/>
        </w:numPr>
        <w:tabs>
          <w:tab w:val="left" w:pos="426"/>
        </w:tabs>
        <w:spacing w:line="240" w:lineRule="auto"/>
        <w:ind w:left="0" w:firstLine="0"/>
        <w:jc w:val="center"/>
        <w:rPr>
          <w:b/>
          <w:sz w:val="24"/>
          <w:szCs w:val="24"/>
        </w:rPr>
      </w:pPr>
      <w:r w:rsidRPr="001B665C">
        <w:rPr>
          <w:b/>
          <w:sz w:val="24"/>
          <w:szCs w:val="24"/>
        </w:rPr>
        <w:t>Прочие условия</w:t>
      </w:r>
    </w:p>
    <w:p w14:paraId="2BF4E336" w14:textId="77777777" w:rsidR="006A740B" w:rsidRPr="006A740B" w:rsidRDefault="005B6A33" w:rsidP="006A740B">
      <w:pPr>
        <w:spacing w:line="240" w:lineRule="auto"/>
        <w:ind w:firstLine="709"/>
        <w:rPr>
          <w:spacing w:val="-2"/>
          <w:sz w:val="24"/>
          <w:szCs w:val="24"/>
        </w:rPr>
      </w:pPr>
      <w:r w:rsidRPr="001B665C">
        <w:rPr>
          <w:spacing w:val="-2"/>
          <w:sz w:val="24"/>
          <w:szCs w:val="24"/>
        </w:rPr>
        <w:t xml:space="preserve">14.1. </w:t>
      </w:r>
      <w:r w:rsidR="006A740B" w:rsidRPr="006A740B">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CBD5712" w14:textId="77777777" w:rsidR="006A740B" w:rsidRPr="006A740B" w:rsidRDefault="006A740B" w:rsidP="006A740B">
      <w:pPr>
        <w:spacing w:line="240" w:lineRule="auto"/>
        <w:ind w:firstLine="709"/>
        <w:rPr>
          <w:spacing w:val="-2"/>
          <w:sz w:val="24"/>
          <w:szCs w:val="24"/>
        </w:rPr>
      </w:pPr>
      <w:r w:rsidRPr="006A740B">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6C2402E" w14:textId="77777777" w:rsidR="006A740B" w:rsidRPr="006A740B" w:rsidRDefault="006A740B" w:rsidP="006A740B">
      <w:pPr>
        <w:spacing w:line="240" w:lineRule="auto"/>
        <w:ind w:firstLine="709"/>
        <w:rPr>
          <w:spacing w:val="-2"/>
          <w:sz w:val="24"/>
          <w:szCs w:val="24"/>
        </w:rPr>
      </w:pPr>
      <w:r w:rsidRPr="006A740B">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49368F5" w14:textId="06C7BE97" w:rsidR="005B6A33" w:rsidRPr="001B665C" w:rsidRDefault="006A740B" w:rsidP="006A740B">
      <w:pPr>
        <w:spacing w:line="240" w:lineRule="auto"/>
        <w:ind w:firstLine="709"/>
        <w:rPr>
          <w:sz w:val="24"/>
          <w:szCs w:val="24"/>
        </w:rPr>
      </w:pPr>
      <w:r w:rsidRPr="006A740B">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62E4942" w14:textId="77777777" w:rsidR="005B6A33" w:rsidRPr="001B665C" w:rsidRDefault="005B6A33" w:rsidP="005B6A33">
      <w:pPr>
        <w:pStyle w:val="a9"/>
        <w:numPr>
          <w:ilvl w:val="1"/>
          <w:numId w:val="7"/>
        </w:numPr>
        <w:ind w:left="0" w:firstLine="709"/>
        <w:contextualSpacing/>
        <w:jc w:val="both"/>
        <w:rPr>
          <w:rFonts w:ascii="Times New Roman" w:hAnsi="Times New Roman" w:cs="Times New Roman"/>
          <w:spacing w:val="-2"/>
        </w:rPr>
      </w:pPr>
      <w:r w:rsidRPr="001B665C">
        <w:rPr>
          <w:rFonts w:ascii="Times New Roman" w:hAnsi="Times New Roman" w:cs="Times New Roman"/>
          <w:spacing w:val="-2"/>
        </w:rPr>
        <w:t>Корреспонденция считается доставленной Стороне также в случаях, если:</w:t>
      </w:r>
    </w:p>
    <w:p w14:paraId="78BD430A" w14:textId="77777777" w:rsidR="005B6A33" w:rsidRPr="001B665C" w:rsidRDefault="005B6A33" w:rsidP="005B6A33">
      <w:pPr>
        <w:pStyle w:val="VL0"/>
        <w:spacing w:before="0"/>
        <w:ind w:firstLine="709"/>
        <w:contextualSpacing/>
        <w:rPr>
          <w:rFonts w:ascii="Times New Roman" w:hAnsi="Times New Roman"/>
          <w:color w:val="auto"/>
          <w:spacing w:val="-2"/>
          <w:sz w:val="24"/>
          <w:szCs w:val="24"/>
        </w:rPr>
      </w:pPr>
      <w:r w:rsidRPr="001B665C">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0FC1BD37" w14:textId="77777777" w:rsidR="005B6A33" w:rsidRPr="001B665C" w:rsidRDefault="005B6A33" w:rsidP="005B6A33">
      <w:pPr>
        <w:pStyle w:val="VL0"/>
        <w:spacing w:before="0"/>
        <w:ind w:firstLine="709"/>
        <w:contextualSpacing/>
        <w:rPr>
          <w:rFonts w:ascii="Times New Roman" w:hAnsi="Times New Roman"/>
          <w:color w:val="auto"/>
          <w:spacing w:val="-2"/>
          <w:sz w:val="24"/>
          <w:szCs w:val="24"/>
        </w:rPr>
      </w:pPr>
      <w:r w:rsidRPr="001B665C">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848DB9" w14:textId="77777777" w:rsidR="005B6A33" w:rsidRPr="001B665C" w:rsidRDefault="005B6A33" w:rsidP="005B6A33">
      <w:pPr>
        <w:pStyle w:val="VL0"/>
        <w:spacing w:before="0"/>
        <w:ind w:firstLine="709"/>
        <w:contextualSpacing/>
        <w:rPr>
          <w:rFonts w:ascii="Times New Roman" w:hAnsi="Times New Roman"/>
          <w:color w:val="auto"/>
          <w:spacing w:val="-2"/>
          <w:sz w:val="24"/>
          <w:szCs w:val="24"/>
        </w:rPr>
      </w:pPr>
      <w:r w:rsidRPr="001B665C">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63DA228" w14:textId="77777777" w:rsidR="005B6A33" w:rsidRPr="001B665C" w:rsidRDefault="005B6A33" w:rsidP="005B6A33">
      <w:pPr>
        <w:pStyle w:val="VL0"/>
        <w:numPr>
          <w:ilvl w:val="1"/>
          <w:numId w:val="7"/>
        </w:numPr>
        <w:spacing w:before="0"/>
        <w:ind w:left="0" w:firstLine="709"/>
        <w:rPr>
          <w:rFonts w:ascii="Times New Roman" w:hAnsi="Times New Roman"/>
          <w:iCs/>
          <w:color w:val="auto"/>
          <w:sz w:val="24"/>
          <w:szCs w:val="24"/>
        </w:rPr>
      </w:pPr>
      <w:r w:rsidRPr="001B665C">
        <w:rPr>
          <w:rFonts w:ascii="Times New Roman" w:hAnsi="Times New Roman"/>
          <w:color w:val="auto"/>
          <w:sz w:val="24"/>
          <w:szCs w:val="24"/>
        </w:rPr>
        <w:lastRenderedPageBreak/>
        <w:t xml:space="preserve"> </w:t>
      </w:r>
      <w:r w:rsidRPr="001B665C">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582E253" w14:textId="77777777" w:rsidR="005B6A33" w:rsidRPr="001B665C" w:rsidRDefault="005B6A33" w:rsidP="005B6A33">
      <w:pPr>
        <w:pStyle w:val="ConsPlusNormal"/>
        <w:widowControl/>
        <w:numPr>
          <w:ilvl w:val="1"/>
          <w:numId w:val="7"/>
        </w:numPr>
        <w:ind w:left="0" w:firstLine="709"/>
        <w:jc w:val="both"/>
        <w:rPr>
          <w:rFonts w:ascii="Times New Roman" w:hAnsi="Times New Roman"/>
          <w:iCs/>
          <w:sz w:val="24"/>
          <w:szCs w:val="24"/>
        </w:rPr>
      </w:pPr>
      <w:r w:rsidRPr="001B665C">
        <w:rPr>
          <w:rFonts w:ascii="Times New Roman" w:hAnsi="Times New Roman"/>
          <w:sz w:val="24"/>
          <w:szCs w:val="24"/>
        </w:rPr>
        <w:t>Все приложения к Контракту являются его неотъемной частью.</w:t>
      </w:r>
    </w:p>
    <w:p w14:paraId="7931657D" w14:textId="77777777" w:rsidR="005B6A33" w:rsidRPr="001B665C" w:rsidRDefault="005B6A33" w:rsidP="005B6A33">
      <w:pPr>
        <w:pStyle w:val="ConsPlusNormal"/>
        <w:widowControl/>
        <w:numPr>
          <w:ilvl w:val="1"/>
          <w:numId w:val="7"/>
        </w:numPr>
        <w:ind w:left="0" w:firstLine="709"/>
        <w:jc w:val="both"/>
        <w:rPr>
          <w:rFonts w:ascii="Times New Roman" w:hAnsi="Times New Roman"/>
          <w:iCs/>
          <w:sz w:val="24"/>
          <w:szCs w:val="24"/>
        </w:rPr>
      </w:pPr>
      <w:r w:rsidRPr="001B665C">
        <w:rPr>
          <w:rFonts w:ascii="Times New Roman" w:hAnsi="Times New Roman"/>
          <w:sz w:val="24"/>
          <w:szCs w:val="24"/>
        </w:rPr>
        <w:t>К Контракту прилагаются:</w:t>
      </w:r>
    </w:p>
    <w:p w14:paraId="770F565B" w14:textId="18543D67" w:rsidR="005B6A33" w:rsidRPr="001B665C" w:rsidRDefault="005B6A33" w:rsidP="005B6A33">
      <w:pPr>
        <w:pStyle w:val="ConsPlusNormal"/>
        <w:widowControl/>
        <w:ind w:firstLine="709"/>
        <w:jc w:val="both"/>
        <w:rPr>
          <w:rFonts w:ascii="Times New Roman" w:hAnsi="Times New Roman"/>
          <w:sz w:val="24"/>
          <w:szCs w:val="24"/>
        </w:rPr>
      </w:pPr>
      <w:r w:rsidRPr="001B665C">
        <w:rPr>
          <w:rFonts w:ascii="Times New Roman" w:hAnsi="Times New Roman"/>
          <w:sz w:val="24"/>
          <w:szCs w:val="24"/>
        </w:rPr>
        <w:t>Техническое задание (приложение 1);</w:t>
      </w:r>
    </w:p>
    <w:p w14:paraId="2270DB45" w14:textId="762F7AC6" w:rsidR="005B6A33" w:rsidRDefault="005B6A33" w:rsidP="005B6A33">
      <w:pPr>
        <w:pStyle w:val="ConsPlusNormal"/>
        <w:widowControl/>
        <w:ind w:firstLine="709"/>
        <w:jc w:val="both"/>
        <w:rPr>
          <w:rFonts w:ascii="Times New Roman" w:hAnsi="Times New Roman"/>
          <w:sz w:val="24"/>
          <w:szCs w:val="24"/>
        </w:rPr>
      </w:pPr>
      <w:r>
        <w:rPr>
          <w:rFonts w:ascii="Times New Roman" w:hAnsi="Times New Roman"/>
          <w:sz w:val="24"/>
          <w:szCs w:val="24"/>
        </w:rPr>
        <w:t xml:space="preserve">Проектная </w:t>
      </w:r>
      <w:proofErr w:type="gramStart"/>
      <w:r>
        <w:rPr>
          <w:rFonts w:ascii="Times New Roman" w:hAnsi="Times New Roman"/>
          <w:sz w:val="24"/>
          <w:szCs w:val="24"/>
        </w:rPr>
        <w:t xml:space="preserve">документация  </w:t>
      </w:r>
      <w:r w:rsidRPr="001B665C">
        <w:rPr>
          <w:rFonts w:ascii="Times New Roman" w:hAnsi="Times New Roman"/>
          <w:sz w:val="24"/>
          <w:szCs w:val="24"/>
        </w:rPr>
        <w:t>(</w:t>
      </w:r>
      <w:proofErr w:type="gramEnd"/>
      <w:r w:rsidRPr="001B665C">
        <w:rPr>
          <w:rFonts w:ascii="Times New Roman" w:hAnsi="Times New Roman"/>
          <w:sz w:val="24"/>
          <w:szCs w:val="24"/>
        </w:rPr>
        <w:t>приложение 2)</w:t>
      </w:r>
      <w:r w:rsidR="0058501E">
        <w:rPr>
          <w:rFonts w:ascii="Times New Roman" w:hAnsi="Times New Roman"/>
          <w:sz w:val="24"/>
          <w:szCs w:val="24"/>
        </w:rPr>
        <w:t>;</w:t>
      </w:r>
    </w:p>
    <w:p w14:paraId="5E98A36E" w14:textId="1685F9CA" w:rsidR="005B6A33" w:rsidRPr="00B9478D" w:rsidRDefault="005B6A33" w:rsidP="005B6A33">
      <w:pPr>
        <w:spacing w:line="240" w:lineRule="auto"/>
        <w:ind w:firstLine="0"/>
        <w:rPr>
          <w:bCs/>
          <w:sz w:val="24"/>
          <w:szCs w:val="24"/>
        </w:rPr>
      </w:pPr>
      <w:r>
        <w:rPr>
          <w:bCs/>
          <w:sz w:val="24"/>
          <w:szCs w:val="24"/>
        </w:rPr>
        <w:t xml:space="preserve">            </w:t>
      </w:r>
      <w:r w:rsidRPr="00B9478D">
        <w:rPr>
          <w:bCs/>
          <w:sz w:val="24"/>
          <w:szCs w:val="24"/>
        </w:rPr>
        <w:t xml:space="preserve">Смета </w:t>
      </w:r>
      <w:proofErr w:type="gramStart"/>
      <w:r w:rsidRPr="00B9478D">
        <w:rPr>
          <w:bCs/>
          <w:sz w:val="24"/>
          <w:szCs w:val="24"/>
        </w:rPr>
        <w:t>Контракта</w:t>
      </w:r>
      <w:r>
        <w:rPr>
          <w:bCs/>
          <w:sz w:val="24"/>
          <w:szCs w:val="24"/>
        </w:rPr>
        <w:t xml:space="preserve">  </w:t>
      </w:r>
      <w:r w:rsidRPr="001B665C">
        <w:rPr>
          <w:sz w:val="24"/>
          <w:szCs w:val="24"/>
        </w:rPr>
        <w:t>(</w:t>
      </w:r>
      <w:proofErr w:type="gramEnd"/>
      <w:r w:rsidRPr="001B665C">
        <w:rPr>
          <w:sz w:val="24"/>
          <w:szCs w:val="24"/>
        </w:rPr>
        <w:t xml:space="preserve">приложение </w:t>
      </w:r>
      <w:r>
        <w:rPr>
          <w:sz w:val="24"/>
          <w:szCs w:val="24"/>
        </w:rPr>
        <w:t>3</w:t>
      </w:r>
      <w:r w:rsidRPr="001B665C">
        <w:rPr>
          <w:sz w:val="24"/>
          <w:szCs w:val="24"/>
        </w:rPr>
        <w:t>)</w:t>
      </w:r>
      <w:r w:rsidR="0058501E">
        <w:rPr>
          <w:sz w:val="24"/>
          <w:szCs w:val="24"/>
        </w:rPr>
        <w:t>;</w:t>
      </w:r>
    </w:p>
    <w:p w14:paraId="20C2AA19" w14:textId="3F1C12E2" w:rsidR="005B6A33" w:rsidRPr="001B665C" w:rsidRDefault="005B6A33" w:rsidP="005B6A33">
      <w:pPr>
        <w:spacing w:line="240" w:lineRule="auto"/>
        <w:ind w:firstLine="0"/>
        <w:jc w:val="left"/>
        <w:rPr>
          <w:sz w:val="24"/>
          <w:szCs w:val="24"/>
        </w:rPr>
      </w:pPr>
      <w:r>
        <w:rPr>
          <w:bCs/>
          <w:sz w:val="24"/>
          <w:szCs w:val="24"/>
        </w:rPr>
        <w:t xml:space="preserve">            </w:t>
      </w:r>
      <w:r w:rsidRPr="00B9478D">
        <w:rPr>
          <w:bCs/>
          <w:sz w:val="24"/>
          <w:szCs w:val="24"/>
        </w:rPr>
        <w:t>Ведомость объемов конструктивных решений (элементов)и комплексов (видов) работ</w:t>
      </w:r>
      <w:r>
        <w:rPr>
          <w:bCs/>
          <w:sz w:val="24"/>
          <w:szCs w:val="24"/>
        </w:rPr>
        <w:t xml:space="preserve"> - </w:t>
      </w:r>
      <w:r w:rsidRPr="001B665C">
        <w:rPr>
          <w:sz w:val="24"/>
          <w:szCs w:val="24"/>
        </w:rPr>
        <w:t xml:space="preserve">(приложение </w:t>
      </w:r>
      <w:r>
        <w:rPr>
          <w:sz w:val="24"/>
          <w:szCs w:val="24"/>
        </w:rPr>
        <w:t>4</w:t>
      </w:r>
      <w:r w:rsidRPr="001B665C">
        <w:rPr>
          <w:sz w:val="24"/>
          <w:szCs w:val="24"/>
        </w:rPr>
        <w:t>)</w:t>
      </w:r>
      <w:r w:rsidR="006A740B">
        <w:rPr>
          <w:sz w:val="24"/>
          <w:szCs w:val="24"/>
        </w:rPr>
        <w:t>.</w:t>
      </w:r>
      <w:r w:rsidRPr="00B9478D">
        <w:rPr>
          <w:bCs/>
          <w:sz w:val="24"/>
          <w:szCs w:val="24"/>
        </w:rPr>
        <w:t xml:space="preserve"> </w:t>
      </w:r>
    </w:p>
    <w:p w14:paraId="67045393"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C072E15"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A7FA2E3"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D98AE56"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5650B35"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6BD4BB"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3CCFA06"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19A0AE32" w14:textId="77777777" w:rsidR="005B6A33" w:rsidRPr="001B665C" w:rsidRDefault="005B6A33" w:rsidP="005B6A33">
      <w:pPr>
        <w:pStyle w:val="ConsPlusNormal"/>
        <w:widowControl/>
        <w:numPr>
          <w:ilvl w:val="1"/>
          <w:numId w:val="7"/>
        </w:numPr>
        <w:ind w:left="0" w:firstLine="709"/>
        <w:jc w:val="both"/>
        <w:rPr>
          <w:rFonts w:ascii="Times New Roman" w:hAnsi="Times New Roman"/>
          <w:sz w:val="24"/>
          <w:szCs w:val="24"/>
        </w:rPr>
      </w:pPr>
      <w:r w:rsidRPr="001B665C">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476AF0" w14:textId="77777777" w:rsidR="005B6A33" w:rsidRPr="001B665C" w:rsidRDefault="005B6A33" w:rsidP="005B6A33">
      <w:pPr>
        <w:pStyle w:val="ConsPlusNormal"/>
        <w:widowControl/>
        <w:numPr>
          <w:ilvl w:val="1"/>
          <w:numId w:val="7"/>
        </w:numPr>
        <w:ind w:left="0" w:firstLine="709"/>
        <w:jc w:val="both"/>
        <w:rPr>
          <w:rFonts w:ascii="Times New Roman" w:hAnsi="Times New Roman"/>
          <w:iCs/>
          <w:sz w:val="24"/>
          <w:szCs w:val="24"/>
        </w:rPr>
      </w:pPr>
      <w:r w:rsidRPr="001B665C">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2DE4A90" w14:textId="77777777" w:rsidR="005B6A33" w:rsidRPr="001B665C" w:rsidRDefault="005B6A33" w:rsidP="005B6A33">
      <w:pPr>
        <w:pStyle w:val="ConsPlusNormal"/>
        <w:widowControl/>
        <w:numPr>
          <w:ilvl w:val="1"/>
          <w:numId w:val="7"/>
        </w:numPr>
        <w:ind w:left="0" w:firstLine="709"/>
        <w:jc w:val="both"/>
        <w:rPr>
          <w:rFonts w:ascii="Times New Roman" w:hAnsi="Times New Roman"/>
          <w:iCs/>
          <w:sz w:val="24"/>
          <w:szCs w:val="24"/>
        </w:rPr>
      </w:pPr>
      <w:r w:rsidRPr="001B665C">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4DF33D5" w14:textId="77777777" w:rsidR="005B6A33" w:rsidRPr="001B665C" w:rsidRDefault="005B6A33" w:rsidP="005B6A33">
      <w:pPr>
        <w:pStyle w:val="ConsPlusNormal"/>
        <w:widowControl/>
        <w:ind w:firstLine="0"/>
        <w:jc w:val="both"/>
        <w:rPr>
          <w:rFonts w:ascii="Times New Roman" w:hAnsi="Times New Roman"/>
          <w:iCs/>
          <w:sz w:val="24"/>
          <w:szCs w:val="24"/>
        </w:rPr>
      </w:pPr>
    </w:p>
    <w:p w14:paraId="21D42ABB" w14:textId="77777777" w:rsidR="005B6A33" w:rsidRPr="001B665C" w:rsidRDefault="005B6A33" w:rsidP="005B6A33">
      <w:pPr>
        <w:spacing w:line="360" w:lineRule="auto"/>
        <w:ind w:firstLine="0"/>
        <w:jc w:val="center"/>
        <w:rPr>
          <w:b/>
          <w:sz w:val="24"/>
          <w:szCs w:val="24"/>
        </w:rPr>
      </w:pPr>
      <w:r w:rsidRPr="001B665C">
        <w:rPr>
          <w:b/>
          <w:sz w:val="24"/>
          <w:szCs w:val="24"/>
        </w:rPr>
        <w:t>15. Адреса места нахождения, банковские реквизиты и подписи Сторон</w:t>
      </w:r>
    </w:p>
    <w:p w14:paraId="637802D3" w14:textId="77777777" w:rsidR="005B6A33" w:rsidRPr="001B665C" w:rsidRDefault="005B6A33" w:rsidP="005B6A33">
      <w:pPr>
        <w:spacing w:line="240" w:lineRule="auto"/>
        <w:ind w:firstLine="0"/>
        <w:jc w:val="left"/>
        <w:rPr>
          <w:b/>
          <w:bCs/>
          <w:sz w:val="22"/>
          <w:szCs w:val="22"/>
        </w:rPr>
      </w:pPr>
      <w:bookmarkStart w:id="2" w:name="_Hlk105062186"/>
      <w:bookmarkStart w:id="3" w:name="_Hlk105062118"/>
      <w:proofErr w:type="gramStart"/>
      <w:r w:rsidRPr="001B665C">
        <w:rPr>
          <w:b/>
          <w:bCs/>
          <w:sz w:val="22"/>
          <w:szCs w:val="22"/>
        </w:rPr>
        <w:t>ЗАКАЗЧИК:</w:t>
      </w:r>
      <w:bookmarkEnd w:id="2"/>
      <w:r w:rsidRPr="001B665C">
        <w:rPr>
          <w:b/>
          <w:bCs/>
          <w:sz w:val="22"/>
          <w:szCs w:val="22"/>
        </w:rPr>
        <w:t xml:space="preserve">   </w:t>
      </w:r>
      <w:proofErr w:type="gramEnd"/>
      <w:r w:rsidRPr="001B665C">
        <w:rPr>
          <w:b/>
          <w:bCs/>
          <w:sz w:val="22"/>
          <w:szCs w:val="22"/>
        </w:rPr>
        <w:t xml:space="preserve">                                                                                   ПОДРЯДЧИК:</w:t>
      </w:r>
    </w:p>
    <w:p w14:paraId="0E115004" w14:textId="77777777" w:rsidR="005B6A33" w:rsidRPr="001B665C" w:rsidRDefault="005B6A33" w:rsidP="005B6A33">
      <w:pPr>
        <w:spacing w:line="240" w:lineRule="auto"/>
        <w:ind w:firstLine="0"/>
        <w:jc w:val="left"/>
        <w:rPr>
          <w:sz w:val="22"/>
          <w:szCs w:val="22"/>
        </w:rPr>
      </w:pPr>
      <w:r w:rsidRPr="001B665C">
        <w:rPr>
          <w:sz w:val="22"/>
          <w:szCs w:val="22"/>
        </w:rPr>
        <w:t xml:space="preserve">Администрация города Рубцовска </w:t>
      </w:r>
    </w:p>
    <w:p w14:paraId="49376A7E" w14:textId="77777777" w:rsidR="005B6A33" w:rsidRPr="001B665C" w:rsidRDefault="005B6A33" w:rsidP="005B6A33">
      <w:pPr>
        <w:spacing w:line="240" w:lineRule="auto"/>
        <w:ind w:firstLine="0"/>
        <w:jc w:val="left"/>
        <w:rPr>
          <w:sz w:val="22"/>
          <w:szCs w:val="22"/>
        </w:rPr>
      </w:pPr>
      <w:r w:rsidRPr="001B665C">
        <w:rPr>
          <w:sz w:val="22"/>
          <w:szCs w:val="22"/>
        </w:rPr>
        <w:t>Алтайского края</w:t>
      </w:r>
    </w:p>
    <w:p w14:paraId="6DFD30B9" w14:textId="77777777" w:rsidR="005B6A33" w:rsidRPr="001B665C" w:rsidRDefault="005B6A33" w:rsidP="005B6A33">
      <w:pPr>
        <w:spacing w:line="240" w:lineRule="auto"/>
        <w:ind w:firstLine="0"/>
        <w:jc w:val="left"/>
        <w:rPr>
          <w:sz w:val="22"/>
          <w:szCs w:val="22"/>
        </w:rPr>
      </w:pPr>
      <w:r w:rsidRPr="001B665C">
        <w:rPr>
          <w:sz w:val="22"/>
          <w:szCs w:val="22"/>
        </w:rPr>
        <w:t xml:space="preserve">ИНН 2209011079; КПП 220901001; </w:t>
      </w:r>
    </w:p>
    <w:p w14:paraId="254317F4" w14:textId="77777777" w:rsidR="005B6A33" w:rsidRPr="001B665C" w:rsidRDefault="005B6A33" w:rsidP="005B6A33">
      <w:pPr>
        <w:spacing w:line="240" w:lineRule="auto"/>
        <w:ind w:firstLine="0"/>
        <w:jc w:val="left"/>
        <w:rPr>
          <w:sz w:val="22"/>
          <w:szCs w:val="22"/>
        </w:rPr>
      </w:pPr>
      <w:r w:rsidRPr="001B665C">
        <w:rPr>
          <w:sz w:val="22"/>
          <w:szCs w:val="22"/>
        </w:rPr>
        <w:lastRenderedPageBreak/>
        <w:t>ОКТМО 01716000</w:t>
      </w:r>
    </w:p>
    <w:p w14:paraId="19FAB11A" w14:textId="77777777" w:rsidR="005B6A33" w:rsidRPr="001B665C" w:rsidRDefault="005B6A33" w:rsidP="005B6A33">
      <w:pPr>
        <w:spacing w:line="240" w:lineRule="auto"/>
        <w:ind w:firstLine="0"/>
        <w:jc w:val="left"/>
        <w:rPr>
          <w:sz w:val="22"/>
          <w:szCs w:val="22"/>
        </w:rPr>
      </w:pPr>
      <w:r w:rsidRPr="001B665C">
        <w:rPr>
          <w:sz w:val="22"/>
          <w:szCs w:val="22"/>
        </w:rPr>
        <w:t>658200, г. Рубцовск, пр. Ленина,130</w:t>
      </w:r>
    </w:p>
    <w:p w14:paraId="4168F488" w14:textId="77777777" w:rsidR="005B6A33" w:rsidRPr="001B665C" w:rsidRDefault="005B6A33" w:rsidP="005B6A33">
      <w:pPr>
        <w:spacing w:line="240" w:lineRule="auto"/>
        <w:ind w:firstLine="0"/>
        <w:jc w:val="left"/>
        <w:rPr>
          <w:sz w:val="22"/>
          <w:szCs w:val="22"/>
        </w:rPr>
      </w:pPr>
      <w:r w:rsidRPr="001B665C">
        <w:rPr>
          <w:sz w:val="22"/>
          <w:szCs w:val="22"/>
        </w:rPr>
        <w:t xml:space="preserve">Получатель: КОМИТЕТ ПО ФИНАНСАМ, </w:t>
      </w:r>
    </w:p>
    <w:p w14:paraId="7279E72F" w14:textId="77777777" w:rsidR="005B6A33" w:rsidRPr="001B665C" w:rsidRDefault="005B6A33" w:rsidP="005B6A33">
      <w:pPr>
        <w:spacing w:line="240" w:lineRule="auto"/>
        <w:ind w:firstLine="0"/>
        <w:jc w:val="left"/>
        <w:rPr>
          <w:sz w:val="22"/>
          <w:szCs w:val="22"/>
        </w:rPr>
      </w:pPr>
      <w:r w:rsidRPr="001B665C">
        <w:rPr>
          <w:sz w:val="22"/>
          <w:szCs w:val="22"/>
        </w:rPr>
        <w:t xml:space="preserve">НАЛОГОВОЙ И КРЕДИТНОЙ </w:t>
      </w:r>
    </w:p>
    <w:p w14:paraId="49A6F7DA" w14:textId="77777777" w:rsidR="005B6A33" w:rsidRPr="001B665C" w:rsidRDefault="005B6A33" w:rsidP="005B6A33">
      <w:pPr>
        <w:spacing w:line="240" w:lineRule="auto"/>
        <w:ind w:firstLine="0"/>
        <w:jc w:val="left"/>
        <w:rPr>
          <w:sz w:val="22"/>
          <w:szCs w:val="22"/>
        </w:rPr>
      </w:pPr>
      <w:r w:rsidRPr="001B665C">
        <w:rPr>
          <w:sz w:val="22"/>
          <w:szCs w:val="22"/>
        </w:rPr>
        <w:t xml:space="preserve">ПОЛИТИКЕ АДМИНИСТРАЦИИ </w:t>
      </w:r>
    </w:p>
    <w:p w14:paraId="257F30C0" w14:textId="77777777" w:rsidR="005B6A33" w:rsidRPr="001B665C" w:rsidRDefault="005B6A33" w:rsidP="005B6A33">
      <w:pPr>
        <w:spacing w:line="240" w:lineRule="auto"/>
        <w:ind w:firstLine="0"/>
        <w:jc w:val="left"/>
        <w:rPr>
          <w:sz w:val="22"/>
          <w:szCs w:val="22"/>
        </w:rPr>
      </w:pPr>
      <w:r w:rsidRPr="001B665C">
        <w:rPr>
          <w:sz w:val="22"/>
          <w:szCs w:val="22"/>
        </w:rPr>
        <w:t xml:space="preserve">ГОРОДА РУБЦОВСКА АЛТАЙСКОГО </w:t>
      </w:r>
    </w:p>
    <w:p w14:paraId="1B7E0554" w14:textId="77777777" w:rsidR="005B6A33" w:rsidRPr="001B665C" w:rsidRDefault="005B6A33" w:rsidP="005B6A33">
      <w:pPr>
        <w:spacing w:line="240" w:lineRule="auto"/>
        <w:ind w:firstLine="0"/>
        <w:jc w:val="left"/>
        <w:rPr>
          <w:sz w:val="22"/>
          <w:szCs w:val="22"/>
        </w:rPr>
      </w:pPr>
      <w:r w:rsidRPr="001B665C">
        <w:rPr>
          <w:sz w:val="22"/>
          <w:szCs w:val="22"/>
        </w:rPr>
        <w:t xml:space="preserve">КРАЯ (АДМИНИСТРАЦИЯ ГОРОДА </w:t>
      </w:r>
    </w:p>
    <w:p w14:paraId="4C9F173F" w14:textId="77777777" w:rsidR="005B6A33" w:rsidRPr="001B665C" w:rsidRDefault="005B6A33" w:rsidP="005B6A33">
      <w:pPr>
        <w:spacing w:line="240" w:lineRule="auto"/>
        <w:ind w:firstLine="0"/>
        <w:jc w:val="left"/>
        <w:rPr>
          <w:sz w:val="22"/>
          <w:szCs w:val="22"/>
        </w:rPr>
      </w:pPr>
      <w:r w:rsidRPr="001B665C">
        <w:rPr>
          <w:sz w:val="22"/>
          <w:szCs w:val="22"/>
        </w:rPr>
        <w:t>РУБЦОВСКА, Л/С 03173011690)</w:t>
      </w:r>
    </w:p>
    <w:p w14:paraId="0E4B9A6A" w14:textId="77777777" w:rsidR="005B6A33" w:rsidRPr="001B665C" w:rsidRDefault="005B6A33" w:rsidP="005B6A33">
      <w:pPr>
        <w:spacing w:line="240" w:lineRule="auto"/>
        <w:ind w:firstLine="0"/>
        <w:jc w:val="left"/>
        <w:rPr>
          <w:sz w:val="22"/>
          <w:szCs w:val="22"/>
        </w:rPr>
      </w:pPr>
      <w:r w:rsidRPr="001B665C">
        <w:rPr>
          <w:sz w:val="22"/>
          <w:szCs w:val="22"/>
        </w:rPr>
        <w:t xml:space="preserve">Банк: ОТДЕЛЕНИЕ БАРНАУЛ БАНКА </w:t>
      </w:r>
      <w:bookmarkStart w:id="4" w:name="_Hlk105062169"/>
      <w:bookmarkEnd w:id="3"/>
    </w:p>
    <w:p w14:paraId="056F95C6" w14:textId="77777777" w:rsidR="005B6A33" w:rsidRPr="001B665C" w:rsidRDefault="005B6A33" w:rsidP="005B6A33">
      <w:pPr>
        <w:spacing w:line="240" w:lineRule="auto"/>
        <w:ind w:firstLine="0"/>
        <w:jc w:val="left"/>
        <w:rPr>
          <w:sz w:val="22"/>
          <w:szCs w:val="22"/>
        </w:rPr>
      </w:pPr>
      <w:r w:rsidRPr="001B665C">
        <w:rPr>
          <w:sz w:val="22"/>
          <w:szCs w:val="22"/>
        </w:rPr>
        <w:t xml:space="preserve">РОССИИ//УФК по Алтайскому краю </w:t>
      </w:r>
    </w:p>
    <w:p w14:paraId="24D1886D" w14:textId="77777777" w:rsidR="005B6A33" w:rsidRPr="001B665C" w:rsidRDefault="005B6A33" w:rsidP="005B6A33">
      <w:pPr>
        <w:spacing w:line="240" w:lineRule="auto"/>
        <w:ind w:firstLine="0"/>
        <w:jc w:val="left"/>
        <w:rPr>
          <w:sz w:val="22"/>
          <w:szCs w:val="22"/>
        </w:rPr>
      </w:pPr>
      <w:r w:rsidRPr="001B665C">
        <w:rPr>
          <w:sz w:val="22"/>
          <w:szCs w:val="22"/>
        </w:rPr>
        <w:t>г. Барнаул</w:t>
      </w:r>
    </w:p>
    <w:p w14:paraId="156B799E" w14:textId="77777777" w:rsidR="005B6A33" w:rsidRPr="001B665C" w:rsidRDefault="005B6A33" w:rsidP="005B6A33">
      <w:pPr>
        <w:spacing w:line="240" w:lineRule="auto"/>
        <w:ind w:firstLine="0"/>
        <w:jc w:val="left"/>
        <w:rPr>
          <w:sz w:val="22"/>
          <w:szCs w:val="22"/>
        </w:rPr>
      </w:pPr>
      <w:r w:rsidRPr="001B665C">
        <w:rPr>
          <w:sz w:val="22"/>
          <w:szCs w:val="22"/>
        </w:rPr>
        <w:t>БИК 010173001</w:t>
      </w:r>
    </w:p>
    <w:p w14:paraId="572568D4" w14:textId="77777777" w:rsidR="005B6A33" w:rsidRPr="001B665C" w:rsidRDefault="005B6A33" w:rsidP="005B6A33">
      <w:pPr>
        <w:spacing w:line="240" w:lineRule="auto"/>
        <w:ind w:firstLine="0"/>
        <w:jc w:val="left"/>
        <w:rPr>
          <w:sz w:val="22"/>
          <w:szCs w:val="22"/>
        </w:rPr>
      </w:pPr>
      <w:r w:rsidRPr="001B665C">
        <w:rPr>
          <w:sz w:val="22"/>
          <w:szCs w:val="22"/>
        </w:rPr>
        <w:t>ЕКС 40102810045370000009</w:t>
      </w:r>
    </w:p>
    <w:p w14:paraId="51338354" w14:textId="77777777" w:rsidR="005B6A33" w:rsidRPr="001B665C" w:rsidRDefault="005B6A33" w:rsidP="005B6A33">
      <w:pPr>
        <w:spacing w:line="240" w:lineRule="auto"/>
        <w:ind w:firstLine="0"/>
        <w:jc w:val="left"/>
        <w:rPr>
          <w:sz w:val="22"/>
          <w:szCs w:val="22"/>
        </w:rPr>
      </w:pPr>
      <w:r w:rsidRPr="001B665C">
        <w:rPr>
          <w:sz w:val="22"/>
          <w:szCs w:val="22"/>
        </w:rPr>
        <w:t>КС   03231643017160001700</w:t>
      </w:r>
    </w:p>
    <w:p w14:paraId="40420016" w14:textId="77777777" w:rsidR="005B6A33" w:rsidRPr="001B665C" w:rsidRDefault="005B6A33" w:rsidP="005B6A33">
      <w:pPr>
        <w:spacing w:line="240" w:lineRule="auto"/>
        <w:ind w:firstLine="0"/>
        <w:jc w:val="left"/>
        <w:rPr>
          <w:sz w:val="22"/>
          <w:szCs w:val="22"/>
        </w:rPr>
      </w:pPr>
    </w:p>
    <w:p w14:paraId="3F0A2C47" w14:textId="77777777" w:rsidR="005B6A33" w:rsidRPr="001B665C" w:rsidRDefault="005B6A33" w:rsidP="005B6A33">
      <w:pPr>
        <w:spacing w:line="240" w:lineRule="auto"/>
        <w:ind w:firstLine="0"/>
        <w:jc w:val="left"/>
        <w:rPr>
          <w:sz w:val="22"/>
          <w:szCs w:val="22"/>
        </w:rPr>
      </w:pPr>
      <w:r w:rsidRPr="001B665C">
        <w:rPr>
          <w:sz w:val="22"/>
          <w:szCs w:val="22"/>
        </w:rPr>
        <w:t xml:space="preserve">____________________ </w:t>
      </w:r>
    </w:p>
    <w:bookmarkEnd w:id="4"/>
    <w:bookmarkEnd w:id="1"/>
    <w:p w14:paraId="414D14B6" w14:textId="77777777" w:rsidR="005B6A33" w:rsidRPr="001B665C" w:rsidRDefault="005B6A33" w:rsidP="005B6A33">
      <w:pPr>
        <w:spacing w:line="240" w:lineRule="auto"/>
        <w:ind w:left="5103" w:firstLine="0"/>
        <w:jc w:val="right"/>
        <w:rPr>
          <w:sz w:val="24"/>
          <w:szCs w:val="24"/>
        </w:rPr>
      </w:pPr>
      <w:r w:rsidRPr="001B665C">
        <w:rPr>
          <w:sz w:val="24"/>
          <w:szCs w:val="24"/>
        </w:rPr>
        <w:t>приложение 1</w:t>
      </w:r>
    </w:p>
    <w:p w14:paraId="45205233" w14:textId="77777777" w:rsidR="005B6A33" w:rsidRPr="001B665C" w:rsidRDefault="005B6A33" w:rsidP="005B6A33">
      <w:pPr>
        <w:pStyle w:val="ConsPlusNormal"/>
        <w:widowControl/>
        <w:ind w:left="5103" w:firstLine="0"/>
        <w:jc w:val="right"/>
        <w:rPr>
          <w:rFonts w:ascii="Times New Roman" w:hAnsi="Times New Roman"/>
          <w:sz w:val="24"/>
          <w:szCs w:val="24"/>
        </w:rPr>
      </w:pPr>
      <w:r w:rsidRPr="001B665C">
        <w:rPr>
          <w:rFonts w:ascii="Times New Roman" w:hAnsi="Times New Roman"/>
          <w:sz w:val="24"/>
          <w:szCs w:val="24"/>
        </w:rPr>
        <w:t>к Контракту №_______</w:t>
      </w:r>
    </w:p>
    <w:p w14:paraId="03FE3E54" w14:textId="77777777" w:rsidR="005B6A33" w:rsidRPr="001B665C" w:rsidRDefault="005B6A33" w:rsidP="005B6A33">
      <w:pPr>
        <w:spacing w:line="240" w:lineRule="auto"/>
        <w:ind w:left="5103" w:firstLine="0"/>
        <w:jc w:val="right"/>
        <w:rPr>
          <w:sz w:val="24"/>
          <w:szCs w:val="24"/>
        </w:rPr>
      </w:pPr>
      <w:r>
        <w:rPr>
          <w:sz w:val="24"/>
          <w:szCs w:val="24"/>
        </w:rPr>
        <w:t xml:space="preserve"> </w:t>
      </w:r>
      <w:r w:rsidRPr="001B665C">
        <w:rPr>
          <w:sz w:val="24"/>
          <w:szCs w:val="24"/>
        </w:rPr>
        <w:t>от «___» _______ 202</w:t>
      </w:r>
      <w:r>
        <w:rPr>
          <w:sz w:val="24"/>
          <w:szCs w:val="24"/>
        </w:rPr>
        <w:t>3</w:t>
      </w:r>
    </w:p>
    <w:p w14:paraId="4BA9E126" w14:textId="77777777" w:rsidR="005B6A33" w:rsidRPr="001B665C" w:rsidRDefault="005B6A33" w:rsidP="005B6A33">
      <w:pPr>
        <w:spacing w:line="240" w:lineRule="auto"/>
        <w:ind w:left="5103" w:firstLine="0"/>
        <w:jc w:val="right"/>
        <w:rPr>
          <w:sz w:val="24"/>
          <w:szCs w:val="24"/>
        </w:rPr>
      </w:pPr>
    </w:p>
    <w:p w14:paraId="4F2F5754" w14:textId="77777777" w:rsidR="005B6A33" w:rsidRPr="00B9478D" w:rsidRDefault="005B6A33" w:rsidP="005B6A33">
      <w:pPr>
        <w:spacing w:line="240" w:lineRule="auto"/>
        <w:ind w:firstLine="0"/>
        <w:jc w:val="center"/>
        <w:rPr>
          <w:bCs/>
          <w:sz w:val="24"/>
          <w:szCs w:val="24"/>
        </w:rPr>
      </w:pPr>
    </w:p>
    <w:p w14:paraId="66361A43" w14:textId="18EB2A55" w:rsidR="005B6A33" w:rsidRDefault="005B6A33" w:rsidP="005B6A33">
      <w:pPr>
        <w:spacing w:line="240" w:lineRule="auto"/>
        <w:ind w:firstLine="0"/>
        <w:jc w:val="center"/>
        <w:rPr>
          <w:bCs/>
          <w:sz w:val="24"/>
          <w:szCs w:val="24"/>
        </w:rPr>
      </w:pPr>
      <w:r w:rsidRPr="00B9478D">
        <w:rPr>
          <w:bCs/>
          <w:sz w:val="24"/>
          <w:szCs w:val="24"/>
        </w:rPr>
        <w:t>Техническое задание</w:t>
      </w:r>
    </w:p>
    <w:p w14:paraId="10C3BA00" w14:textId="4C2222BD" w:rsidR="0058501E" w:rsidRPr="00B9478D" w:rsidRDefault="0058501E" w:rsidP="005B6A33">
      <w:pPr>
        <w:spacing w:line="240" w:lineRule="auto"/>
        <w:ind w:firstLine="0"/>
        <w:jc w:val="center"/>
        <w:rPr>
          <w:bCs/>
          <w:sz w:val="24"/>
          <w:szCs w:val="24"/>
        </w:rPr>
      </w:pPr>
      <w:r w:rsidRPr="0058501E">
        <w:rPr>
          <w:bCs/>
          <w:sz w:val="24"/>
          <w:szCs w:val="24"/>
        </w:rPr>
        <w:t>(см.  файл «Описание объекта закупки»)</w:t>
      </w:r>
    </w:p>
    <w:p w14:paraId="449A79FF" w14:textId="77777777" w:rsidR="005B6A33" w:rsidRPr="001B665C" w:rsidRDefault="005B6A33" w:rsidP="005B6A33">
      <w:pPr>
        <w:spacing w:line="240" w:lineRule="auto"/>
        <w:ind w:firstLine="0"/>
        <w:jc w:val="center"/>
        <w:rPr>
          <w:b/>
          <w:sz w:val="24"/>
          <w:szCs w:val="24"/>
        </w:rPr>
      </w:pPr>
    </w:p>
    <w:tbl>
      <w:tblPr>
        <w:tblW w:w="0" w:type="auto"/>
        <w:tblInd w:w="108" w:type="dxa"/>
        <w:tblLook w:val="00A0" w:firstRow="1" w:lastRow="0" w:firstColumn="1" w:lastColumn="0" w:noHBand="0" w:noVBand="0"/>
      </w:tblPr>
      <w:tblGrid>
        <w:gridCol w:w="4729"/>
        <w:gridCol w:w="4733"/>
      </w:tblGrid>
      <w:tr w:rsidR="005B6A33" w:rsidRPr="001B665C" w14:paraId="549C4489" w14:textId="77777777" w:rsidTr="0030143A">
        <w:tc>
          <w:tcPr>
            <w:tcW w:w="4729" w:type="dxa"/>
          </w:tcPr>
          <w:p w14:paraId="7546F690"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Заказчик</w:t>
            </w:r>
          </w:p>
          <w:p w14:paraId="3E6DE4BA"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___________________</w:t>
            </w:r>
          </w:p>
          <w:p w14:paraId="48162E81" w14:textId="40E0B87C" w:rsidR="005B6A33" w:rsidRPr="001B665C" w:rsidRDefault="005B6A33" w:rsidP="0030143A">
            <w:pPr>
              <w:pStyle w:val="ConsPlusNormal"/>
              <w:widowControl/>
              <w:ind w:firstLine="0"/>
              <w:jc w:val="both"/>
              <w:rPr>
                <w:rFonts w:ascii="Times New Roman" w:hAnsi="Times New Roman"/>
                <w:sz w:val="24"/>
                <w:szCs w:val="24"/>
              </w:rPr>
            </w:pPr>
          </w:p>
        </w:tc>
        <w:tc>
          <w:tcPr>
            <w:tcW w:w="4733" w:type="dxa"/>
          </w:tcPr>
          <w:p w14:paraId="1602DCC3"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Подрядчик</w:t>
            </w:r>
          </w:p>
          <w:p w14:paraId="06DBECC6"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____________________</w:t>
            </w:r>
          </w:p>
          <w:p w14:paraId="19AB1DA0" w14:textId="08123D00" w:rsidR="005B6A33" w:rsidRPr="001B665C" w:rsidRDefault="005B6A33" w:rsidP="0030143A">
            <w:pPr>
              <w:pStyle w:val="ConsPlusNormal"/>
              <w:widowControl/>
              <w:ind w:firstLine="0"/>
              <w:jc w:val="both"/>
              <w:rPr>
                <w:rFonts w:ascii="Times New Roman" w:hAnsi="Times New Roman"/>
                <w:sz w:val="24"/>
                <w:szCs w:val="24"/>
              </w:rPr>
            </w:pPr>
          </w:p>
        </w:tc>
      </w:tr>
    </w:tbl>
    <w:p w14:paraId="09FE2B91" w14:textId="77777777" w:rsidR="005B6A33" w:rsidRPr="001B665C" w:rsidRDefault="005B6A33" w:rsidP="005B6A33">
      <w:pPr>
        <w:spacing w:line="240" w:lineRule="auto"/>
        <w:ind w:firstLine="0"/>
        <w:jc w:val="center"/>
        <w:rPr>
          <w:b/>
          <w:sz w:val="24"/>
          <w:szCs w:val="24"/>
        </w:rPr>
      </w:pPr>
    </w:p>
    <w:p w14:paraId="76DA0D73" w14:textId="77777777" w:rsidR="005B6A33" w:rsidRPr="001B665C" w:rsidRDefault="005B6A33" w:rsidP="005B6A33">
      <w:pPr>
        <w:spacing w:line="240" w:lineRule="auto"/>
        <w:ind w:left="5103" w:firstLine="0"/>
        <w:jc w:val="right"/>
        <w:rPr>
          <w:sz w:val="24"/>
          <w:szCs w:val="24"/>
        </w:rPr>
      </w:pPr>
      <w:r w:rsidRPr="001B665C">
        <w:rPr>
          <w:sz w:val="24"/>
          <w:szCs w:val="24"/>
        </w:rPr>
        <w:t>приложение 2</w:t>
      </w:r>
    </w:p>
    <w:p w14:paraId="2642E253" w14:textId="77777777" w:rsidR="005B6A33" w:rsidRPr="001B665C" w:rsidRDefault="005B6A33" w:rsidP="005B6A33">
      <w:pPr>
        <w:pStyle w:val="ConsPlusNormal"/>
        <w:widowControl/>
        <w:ind w:left="5103" w:firstLine="0"/>
        <w:jc w:val="right"/>
        <w:rPr>
          <w:rFonts w:ascii="Times New Roman" w:hAnsi="Times New Roman"/>
          <w:sz w:val="24"/>
          <w:szCs w:val="24"/>
        </w:rPr>
      </w:pPr>
      <w:r w:rsidRPr="001B665C">
        <w:rPr>
          <w:rFonts w:ascii="Times New Roman" w:hAnsi="Times New Roman"/>
          <w:sz w:val="24"/>
          <w:szCs w:val="24"/>
        </w:rPr>
        <w:t>к Контракту №_______</w:t>
      </w:r>
    </w:p>
    <w:p w14:paraId="6EF15334" w14:textId="77777777" w:rsidR="005B6A33" w:rsidRPr="001B665C" w:rsidRDefault="005B6A33" w:rsidP="005B6A33">
      <w:pPr>
        <w:spacing w:line="240" w:lineRule="auto"/>
        <w:ind w:left="5103" w:firstLine="0"/>
        <w:jc w:val="right"/>
        <w:rPr>
          <w:sz w:val="24"/>
          <w:szCs w:val="24"/>
        </w:rPr>
      </w:pPr>
      <w:r w:rsidRPr="001B665C">
        <w:rPr>
          <w:sz w:val="24"/>
          <w:szCs w:val="24"/>
        </w:rPr>
        <w:t>от «___» _______ 202</w:t>
      </w:r>
      <w:r>
        <w:rPr>
          <w:sz w:val="24"/>
          <w:szCs w:val="24"/>
        </w:rPr>
        <w:t>3</w:t>
      </w:r>
    </w:p>
    <w:p w14:paraId="3B11F5EA" w14:textId="77777777" w:rsidR="005B6A33" w:rsidRPr="001B665C" w:rsidRDefault="005B6A33" w:rsidP="005B6A33">
      <w:pPr>
        <w:spacing w:line="240" w:lineRule="auto"/>
        <w:ind w:firstLine="0"/>
        <w:jc w:val="center"/>
        <w:rPr>
          <w:b/>
          <w:sz w:val="24"/>
          <w:szCs w:val="24"/>
        </w:rPr>
      </w:pPr>
    </w:p>
    <w:p w14:paraId="3B13EDF2" w14:textId="77777777" w:rsidR="005B6A33" w:rsidRPr="001B665C" w:rsidRDefault="005B6A33" w:rsidP="005B6A33">
      <w:pPr>
        <w:spacing w:line="240" w:lineRule="auto"/>
        <w:ind w:firstLine="0"/>
        <w:jc w:val="center"/>
        <w:rPr>
          <w:b/>
          <w:sz w:val="24"/>
          <w:szCs w:val="24"/>
        </w:rPr>
      </w:pPr>
    </w:p>
    <w:p w14:paraId="7A062483" w14:textId="77777777" w:rsidR="005B6A33" w:rsidRPr="00B9478D" w:rsidRDefault="005B6A33" w:rsidP="005B6A33">
      <w:pPr>
        <w:spacing w:line="240" w:lineRule="auto"/>
        <w:ind w:firstLine="0"/>
        <w:jc w:val="center"/>
        <w:rPr>
          <w:bCs/>
          <w:sz w:val="24"/>
          <w:szCs w:val="24"/>
        </w:rPr>
      </w:pPr>
      <w:r w:rsidRPr="00B9478D">
        <w:rPr>
          <w:bCs/>
          <w:sz w:val="24"/>
          <w:szCs w:val="24"/>
        </w:rPr>
        <w:t>Проектная документация</w:t>
      </w:r>
    </w:p>
    <w:p w14:paraId="58B3B830" w14:textId="77777777" w:rsidR="005B6A33" w:rsidRDefault="005B6A33" w:rsidP="005B6A33">
      <w:pPr>
        <w:spacing w:line="240" w:lineRule="auto"/>
        <w:ind w:firstLine="0"/>
        <w:jc w:val="center"/>
        <w:rPr>
          <w:sz w:val="24"/>
          <w:szCs w:val="24"/>
        </w:rPr>
      </w:pPr>
      <w:r w:rsidRPr="001B665C">
        <w:rPr>
          <w:sz w:val="24"/>
          <w:szCs w:val="24"/>
        </w:rPr>
        <w:t>Локальная смета № 02-01-0</w:t>
      </w:r>
      <w:r>
        <w:rPr>
          <w:sz w:val="24"/>
          <w:szCs w:val="24"/>
        </w:rPr>
        <w:t>2</w:t>
      </w:r>
      <w:r w:rsidRPr="001B665C">
        <w:rPr>
          <w:sz w:val="24"/>
          <w:szCs w:val="24"/>
        </w:rPr>
        <w:t>, № 0</w:t>
      </w:r>
      <w:r>
        <w:rPr>
          <w:sz w:val="24"/>
          <w:szCs w:val="24"/>
        </w:rPr>
        <w:t>2</w:t>
      </w:r>
      <w:r w:rsidRPr="001B665C">
        <w:rPr>
          <w:sz w:val="24"/>
          <w:szCs w:val="24"/>
        </w:rPr>
        <w:t>-01-0</w:t>
      </w:r>
      <w:r>
        <w:rPr>
          <w:sz w:val="24"/>
          <w:szCs w:val="24"/>
        </w:rPr>
        <w:t xml:space="preserve">3, № 02-01-04, </w:t>
      </w:r>
    </w:p>
    <w:p w14:paraId="01ADFA5C" w14:textId="77777777" w:rsidR="005B6A33" w:rsidRPr="001B665C" w:rsidRDefault="005B6A33" w:rsidP="005B6A33">
      <w:pPr>
        <w:spacing w:line="240" w:lineRule="auto"/>
        <w:ind w:firstLine="0"/>
        <w:jc w:val="center"/>
        <w:rPr>
          <w:sz w:val="24"/>
          <w:szCs w:val="24"/>
        </w:rPr>
      </w:pPr>
      <w:r>
        <w:rPr>
          <w:sz w:val="24"/>
          <w:szCs w:val="24"/>
        </w:rPr>
        <w:t xml:space="preserve">№ 02-01-05, № 02-01-06, № 02-01-07, № 02-01-08, № 02-01-09 </w:t>
      </w:r>
    </w:p>
    <w:p w14:paraId="0A6A44A3" w14:textId="77777777" w:rsidR="005B6A33" w:rsidRPr="001B665C" w:rsidRDefault="005B6A33" w:rsidP="005B6A33">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5B6A33" w:rsidRPr="001B665C" w14:paraId="79ED7160" w14:textId="77777777" w:rsidTr="0030143A">
        <w:tc>
          <w:tcPr>
            <w:tcW w:w="4729" w:type="dxa"/>
          </w:tcPr>
          <w:p w14:paraId="29D7D0F3"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Заказчик</w:t>
            </w:r>
          </w:p>
          <w:p w14:paraId="5777B96E"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___________________</w:t>
            </w:r>
          </w:p>
          <w:p w14:paraId="6B328C23" w14:textId="3EBAD535" w:rsidR="005B6A33" w:rsidRPr="001B665C" w:rsidRDefault="005B6A33" w:rsidP="0030143A">
            <w:pPr>
              <w:pStyle w:val="ConsPlusNormal"/>
              <w:widowControl/>
              <w:ind w:firstLine="0"/>
              <w:jc w:val="both"/>
              <w:rPr>
                <w:rFonts w:ascii="Times New Roman" w:hAnsi="Times New Roman"/>
                <w:sz w:val="24"/>
                <w:szCs w:val="24"/>
              </w:rPr>
            </w:pPr>
          </w:p>
        </w:tc>
        <w:tc>
          <w:tcPr>
            <w:tcW w:w="4733" w:type="dxa"/>
          </w:tcPr>
          <w:p w14:paraId="0D36FB27"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Подрядчик</w:t>
            </w:r>
          </w:p>
          <w:p w14:paraId="114DB1F5" w14:textId="77777777" w:rsidR="005B6A33" w:rsidRPr="001B665C" w:rsidRDefault="005B6A33" w:rsidP="0030143A">
            <w:pPr>
              <w:pStyle w:val="ConsPlusNormal"/>
              <w:widowControl/>
              <w:ind w:firstLine="0"/>
              <w:jc w:val="both"/>
              <w:rPr>
                <w:rFonts w:ascii="Times New Roman" w:hAnsi="Times New Roman"/>
                <w:sz w:val="24"/>
                <w:szCs w:val="24"/>
              </w:rPr>
            </w:pPr>
            <w:r w:rsidRPr="001B665C">
              <w:rPr>
                <w:rFonts w:ascii="Times New Roman" w:hAnsi="Times New Roman"/>
                <w:sz w:val="24"/>
                <w:szCs w:val="24"/>
              </w:rPr>
              <w:t>____________________</w:t>
            </w:r>
          </w:p>
          <w:p w14:paraId="50DAEE1B" w14:textId="2092328A" w:rsidR="005B6A33" w:rsidRPr="001B665C" w:rsidRDefault="005B6A33" w:rsidP="0030143A">
            <w:pPr>
              <w:pStyle w:val="ConsPlusNormal"/>
              <w:widowControl/>
              <w:ind w:firstLine="0"/>
              <w:jc w:val="both"/>
              <w:rPr>
                <w:rFonts w:ascii="Times New Roman" w:hAnsi="Times New Roman"/>
                <w:sz w:val="24"/>
                <w:szCs w:val="24"/>
              </w:rPr>
            </w:pPr>
          </w:p>
        </w:tc>
      </w:tr>
    </w:tbl>
    <w:p w14:paraId="25235B79" w14:textId="77777777" w:rsidR="005B6A33" w:rsidRPr="001B665C" w:rsidRDefault="005B6A33" w:rsidP="005B6A33">
      <w:pPr>
        <w:spacing w:line="240" w:lineRule="auto"/>
        <w:ind w:firstLine="0"/>
        <w:rPr>
          <w:sz w:val="24"/>
          <w:szCs w:val="24"/>
        </w:rPr>
      </w:pPr>
    </w:p>
    <w:p w14:paraId="58790480" w14:textId="549B8693" w:rsidR="005B6A33" w:rsidRDefault="005B6A33" w:rsidP="005B6A33">
      <w:pPr>
        <w:spacing w:line="240" w:lineRule="auto"/>
        <w:ind w:left="5103" w:firstLine="0"/>
        <w:jc w:val="right"/>
        <w:rPr>
          <w:sz w:val="24"/>
          <w:szCs w:val="24"/>
        </w:rPr>
      </w:pPr>
    </w:p>
    <w:p w14:paraId="6D868E0A" w14:textId="77777777" w:rsidR="0058501E" w:rsidRDefault="0058501E" w:rsidP="005B6A33">
      <w:pPr>
        <w:spacing w:line="240" w:lineRule="auto"/>
        <w:ind w:left="5103" w:firstLine="0"/>
        <w:jc w:val="right"/>
        <w:rPr>
          <w:sz w:val="24"/>
          <w:szCs w:val="24"/>
        </w:rPr>
      </w:pPr>
    </w:p>
    <w:p w14:paraId="68284436" w14:textId="77777777" w:rsidR="005B6A33" w:rsidRPr="001B665C" w:rsidRDefault="005B6A33" w:rsidP="005B6A33">
      <w:pPr>
        <w:spacing w:line="240" w:lineRule="auto"/>
        <w:ind w:left="5103" w:firstLine="0"/>
        <w:jc w:val="right"/>
        <w:rPr>
          <w:sz w:val="24"/>
          <w:szCs w:val="24"/>
        </w:rPr>
      </w:pPr>
      <w:r w:rsidRPr="001B665C">
        <w:rPr>
          <w:sz w:val="24"/>
          <w:szCs w:val="24"/>
        </w:rPr>
        <w:t>приложение 3</w:t>
      </w:r>
    </w:p>
    <w:p w14:paraId="6BCDB078" w14:textId="77777777" w:rsidR="005B6A33" w:rsidRPr="001B665C" w:rsidRDefault="005B6A33" w:rsidP="005B6A33">
      <w:pPr>
        <w:pStyle w:val="ConsPlusNormal"/>
        <w:widowControl/>
        <w:ind w:left="5103" w:firstLine="0"/>
        <w:jc w:val="right"/>
        <w:rPr>
          <w:rFonts w:ascii="Times New Roman" w:hAnsi="Times New Roman"/>
          <w:sz w:val="24"/>
          <w:szCs w:val="24"/>
        </w:rPr>
      </w:pPr>
      <w:r w:rsidRPr="001B665C">
        <w:rPr>
          <w:rFonts w:ascii="Times New Roman" w:hAnsi="Times New Roman"/>
          <w:sz w:val="24"/>
          <w:szCs w:val="24"/>
        </w:rPr>
        <w:t>к Контракту №_______</w:t>
      </w:r>
    </w:p>
    <w:p w14:paraId="4CF7D82A" w14:textId="77777777" w:rsidR="005B6A33" w:rsidRPr="001B665C" w:rsidRDefault="005B6A33" w:rsidP="005B6A33">
      <w:pPr>
        <w:spacing w:line="240" w:lineRule="auto"/>
        <w:ind w:left="5103" w:firstLine="0"/>
        <w:jc w:val="right"/>
        <w:rPr>
          <w:sz w:val="24"/>
          <w:szCs w:val="24"/>
        </w:rPr>
      </w:pPr>
      <w:r w:rsidRPr="001B665C">
        <w:rPr>
          <w:sz w:val="24"/>
          <w:szCs w:val="24"/>
        </w:rPr>
        <w:t>от «___» _______ 202</w:t>
      </w:r>
      <w:r>
        <w:rPr>
          <w:sz w:val="24"/>
          <w:szCs w:val="24"/>
        </w:rPr>
        <w:t>3</w:t>
      </w:r>
    </w:p>
    <w:p w14:paraId="5B2CA4BD" w14:textId="77777777" w:rsidR="005B6A33" w:rsidRPr="00014653" w:rsidRDefault="005B6A33" w:rsidP="005B6A33">
      <w:pPr>
        <w:rPr>
          <w:b/>
          <w:caps/>
          <w:sz w:val="24"/>
          <w:szCs w:val="24"/>
        </w:rPr>
      </w:pPr>
    </w:p>
    <w:p w14:paraId="5AB8CC90" w14:textId="77777777" w:rsidR="005B6A33" w:rsidRPr="00B9478D" w:rsidRDefault="005B6A33" w:rsidP="005B6A33">
      <w:pPr>
        <w:spacing w:line="240" w:lineRule="auto"/>
        <w:ind w:firstLine="0"/>
        <w:jc w:val="center"/>
        <w:rPr>
          <w:bCs/>
          <w:sz w:val="24"/>
          <w:szCs w:val="24"/>
        </w:rPr>
      </w:pPr>
      <w:r w:rsidRPr="00B9478D">
        <w:rPr>
          <w:bCs/>
          <w:sz w:val="24"/>
          <w:szCs w:val="24"/>
        </w:rPr>
        <w:t>Смета Контракта</w:t>
      </w:r>
    </w:p>
    <w:p w14:paraId="7E8C8B59" w14:textId="77777777" w:rsidR="005B6A33" w:rsidRPr="00014653" w:rsidRDefault="005B6A33" w:rsidP="005B6A33">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5B6A33" w:rsidRPr="00014653" w14:paraId="09171018" w14:textId="77777777" w:rsidTr="0030143A">
        <w:tc>
          <w:tcPr>
            <w:tcW w:w="4729" w:type="dxa"/>
            <w:hideMark/>
          </w:tcPr>
          <w:p w14:paraId="01CA296D"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Заказчик</w:t>
            </w:r>
          </w:p>
          <w:p w14:paraId="43A3F318"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___________________</w:t>
            </w:r>
          </w:p>
          <w:p w14:paraId="53E94E78" w14:textId="23A99B45" w:rsidR="005B6A33" w:rsidRPr="00014653" w:rsidRDefault="005B6A33" w:rsidP="0030143A">
            <w:pPr>
              <w:autoSpaceDE w:val="0"/>
              <w:autoSpaceDN w:val="0"/>
              <w:adjustRightInd w:val="0"/>
              <w:spacing w:line="240" w:lineRule="auto"/>
              <w:ind w:firstLine="0"/>
              <w:rPr>
                <w:sz w:val="24"/>
                <w:szCs w:val="24"/>
              </w:rPr>
            </w:pPr>
          </w:p>
        </w:tc>
        <w:tc>
          <w:tcPr>
            <w:tcW w:w="4733" w:type="dxa"/>
            <w:hideMark/>
          </w:tcPr>
          <w:p w14:paraId="38742FDB"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Подрядчик</w:t>
            </w:r>
          </w:p>
          <w:p w14:paraId="5C5CAB5D"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____________________</w:t>
            </w:r>
          </w:p>
          <w:p w14:paraId="757448BA" w14:textId="3CB67651" w:rsidR="005B6A33" w:rsidRPr="00014653" w:rsidRDefault="005B6A33" w:rsidP="0030143A">
            <w:pPr>
              <w:autoSpaceDE w:val="0"/>
              <w:autoSpaceDN w:val="0"/>
              <w:adjustRightInd w:val="0"/>
              <w:spacing w:line="240" w:lineRule="auto"/>
              <w:ind w:firstLine="0"/>
              <w:rPr>
                <w:sz w:val="24"/>
                <w:szCs w:val="24"/>
              </w:rPr>
            </w:pPr>
          </w:p>
        </w:tc>
      </w:tr>
    </w:tbl>
    <w:p w14:paraId="54D11A65" w14:textId="77777777" w:rsidR="005B6A33" w:rsidRPr="00014653" w:rsidRDefault="005B6A33" w:rsidP="005B6A33">
      <w:pPr>
        <w:rPr>
          <w:b/>
          <w:caps/>
          <w:sz w:val="24"/>
          <w:szCs w:val="24"/>
        </w:rPr>
      </w:pPr>
    </w:p>
    <w:p w14:paraId="74EE7EF0" w14:textId="77777777" w:rsidR="005B6A33" w:rsidRPr="00014653" w:rsidRDefault="005B6A33" w:rsidP="005B6A33">
      <w:pPr>
        <w:rPr>
          <w:b/>
          <w:caps/>
          <w:sz w:val="24"/>
          <w:szCs w:val="24"/>
        </w:rPr>
      </w:pPr>
    </w:p>
    <w:p w14:paraId="7C88ACC1" w14:textId="77777777" w:rsidR="005B6A33" w:rsidRPr="001B665C" w:rsidRDefault="005B6A33" w:rsidP="005B6A33">
      <w:pPr>
        <w:spacing w:line="240" w:lineRule="auto"/>
        <w:ind w:left="5103" w:firstLine="0"/>
        <w:jc w:val="right"/>
        <w:rPr>
          <w:sz w:val="24"/>
          <w:szCs w:val="24"/>
        </w:rPr>
      </w:pPr>
      <w:r w:rsidRPr="001B665C">
        <w:rPr>
          <w:sz w:val="24"/>
          <w:szCs w:val="24"/>
        </w:rPr>
        <w:t>приложение 4</w:t>
      </w:r>
    </w:p>
    <w:p w14:paraId="225853CA" w14:textId="77777777" w:rsidR="005B6A33" w:rsidRPr="001B665C" w:rsidRDefault="005B6A33" w:rsidP="005B6A33">
      <w:pPr>
        <w:pStyle w:val="ConsPlusNormal"/>
        <w:widowControl/>
        <w:ind w:left="5103" w:firstLine="0"/>
        <w:jc w:val="right"/>
        <w:rPr>
          <w:rFonts w:ascii="Times New Roman" w:hAnsi="Times New Roman"/>
          <w:sz w:val="24"/>
          <w:szCs w:val="24"/>
        </w:rPr>
      </w:pPr>
      <w:r w:rsidRPr="001B665C">
        <w:rPr>
          <w:rFonts w:ascii="Times New Roman" w:hAnsi="Times New Roman"/>
          <w:sz w:val="24"/>
          <w:szCs w:val="24"/>
        </w:rPr>
        <w:lastRenderedPageBreak/>
        <w:t>к Контракту №_______</w:t>
      </w:r>
    </w:p>
    <w:p w14:paraId="3193209C" w14:textId="77777777" w:rsidR="005B6A33" w:rsidRPr="001B665C" w:rsidRDefault="005B6A33" w:rsidP="005B6A33">
      <w:pPr>
        <w:spacing w:line="240" w:lineRule="auto"/>
        <w:ind w:left="5103" w:firstLine="0"/>
        <w:jc w:val="right"/>
        <w:rPr>
          <w:sz w:val="24"/>
          <w:szCs w:val="24"/>
        </w:rPr>
      </w:pPr>
      <w:r w:rsidRPr="001B665C">
        <w:rPr>
          <w:sz w:val="24"/>
          <w:szCs w:val="24"/>
        </w:rPr>
        <w:t>от «___» _______ 202</w:t>
      </w:r>
      <w:r>
        <w:rPr>
          <w:sz w:val="24"/>
          <w:szCs w:val="24"/>
        </w:rPr>
        <w:t>3</w:t>
      </w:r>
    </w:p>
    <w:p w14:paraId="7456CB4C" w14:textId="77777777" w:rsidR="005B6A33" w:rsidRPr="00014653" w:rsidRDefault="005B6A33" w:rsidP="005B6A33">
      <w:pPr>
        <w:spacing w:line="240" w:lineRule="auto"/>
        <w:ind w:left="5103" w:firstLine="0"/>
        <w:jc w:val="right"/>
        <w:rPr>
          <w:sz w:val="24"/>
          <w:szCs w:val="24"/>
        </w:rPr>
      </w:pPr>
    </w:p>
    <w:p w14:paraId="40C21F84" w14:textId="77777777" w:rsidR="005B6A33" w:rsidRPr="00014653" w:rsidRDefault="005B6A33" w:rsidP="005B6A33">
      <w:pPr>
        <w:autoSpaceDE w:val="0"/>
        <w:autoSpaceDN w:val="0"/>
        <w:adjustRightInd w:val="0"/>
        <w:spacing w:before="115" w:line="240" w:lineRule="auto"/>
        <w:ind w:left="7584" w:firstLine="0"/>
        <w:jc w:val="left"/>
        <w:rPr>
          <w:sz w:val="24"/>
          <w:szCs w:val="24"/>
        </w:rPr>
      </w:pPr>
    </w:p>
    <w:p w14:paraId="723FDCFF" w14:textId="77777777" w:rsidR="005B6A33" w:rsidRPr="00014653" w:rsidRDefault="005B6A33" w:rsidP="005B6A33">
      <w:pPr>
        <w:spacing w:line="240" w:lineRule="auto"/>
        <w:ind w:firstLine="0"/>
        <w:jc w:val="center"/>
        <w:rPr>
          <w:szCs w:val="24"/>
        </w:rPr>
      </w:pPr>
    </w:p>
    <w:p w14:paraId="4DA11AD5" w14:textId="3CCD4AC3" w:rsidR="005B6A33" w:rsidRPr="00014653" w:rsidRDefault="005B6A33" w:rsidP="005B6A33">
      <w:pPr>
        <w:spacing w:line="240" w:lineRule="auto"/>
        <w:ind w:firstLine="0"/>
        <w:jc w:val="center"/>
        <w:rPr>
          <w:sz w:val="24"/>
          <w:szCs w:val="24"/>
        </w:rPr>
      </w:pPr>
      <w:r w:rsidRPr="00B9478D">
        <w:rPr>
          <w:bCs/>
          <w:sz w:val="24"/>
          <w:szCs w:val="24"/>
        </w:rPr>
        <w:t xml:space="preserve">Ведомость объемов конструктивных решений (элементов) </w:t>
      </w:r>
      <w:r w:rsidRPr="00B9478D">
        <w:rPr>
          <w:bCs/>
          <w:sz w:val="24"/>
          <w:szCs w:val="24"/>
        </w:rPr>
        <w:br/>
        <w:t xml:space="preserve">и комплексов (видов) работ </w:t>
      </w:r>
      <w:r w:rsidRPr="00B9478D">
        <w:rPr>
          <w:bCs/>
          <w:sz w:val="24"/>
          <w:szCs w:val="24"/>
        </w:rPr>
        <w:br/>
      </w:r>
    </w:p>
    <w:tbl>
      <w:tblPr>
        <w:tblW w:w="0" w:type="auto"/>
        <w:tblInd w:w="108" w:type="dxa"/>
        <w:tblLook w:val="00A0" w:firstRow="1" w:lastRow="0" w:firstColumn="1" w:lastColumn="0" w:noHBand="0" w:noVBand="0"/>
      </w:tblPr>
      <w:tblGrid>
        <w:gridCol w:w="4729"/>
        <w:gridCol w:w="4733"/>
      </w:tblGrid>
      <w:tr w:rsidR="005B6A33" w:rsidRPr="00014653" w14:paraId="619A621C" w14:textId="77777777" w:rsidTr="0030143A">
        <w:tc>
          <w:tcPr>
            <w:tcW w:w="4729" w:type="dxa"/>
            <w:hideMark/>
          </w:tcPr>
          <w:p w14:paraId="388F4B13"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 xml:space="preserve">Заказчик                                                                  </w:t>
            </w:r>
          </w:p>
          <w:p w14:paraId="6C3FEEBE"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___________________</w:t>
            </w:r>
          </w:p>
          <w:p w14:paraId="61441593" w14:textId="3EE5C982" w:rsidR="005B6A33" w:rsidRPr="00014653" w:rsidRDefault="005B6A33" w:rsidP="0030143A">
            <w:pPr>
              <w:autoSpaceDE w:val="0"/>
              <w:autoSpaceDN w:val="0"/>
              <w:adjustRightInd w:val="0"/>
              <w:spacing w:line="240" w:lineRule="auto"/>
              <w:ind w:firstLine="0"/>
              <w:rPr>
                <w:sz w:val="24"/>
                <w:szCs w:val="24"/>
              </w:rPr>
            </w:pPr>
          </w:p>
        </w:tc>
        <w:tc>
          <w:tcPr>
            <w:tcW w:w="4733" w:type="dxa"/>
          </w:tcPr>
          <w:p w14:paraId="0BFC9C05"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 xml:space="preserve">                            Подрядчик</w:t>
            </w:r>
          </w:p>
          <w:p w14:paraId="74FA29B4" w14:textId="77777777" w:rsidR="005B6A33" w:rsidRPr="00014653" w:rsidRDefault="005B6A33" w:rsidP="0030143A">
            <w:pPr>
              <w:autoSpaceDE w:val="0"/>
              <w:autoSpaceDN w:val="0"/>
              <w:adjustRightInd w:val="0"/>
              <w:spacing w:line="240" w:lineRule="auto"/>
              <w:ind w:firstLine="0"/>
              <w:rPr>
                <w:sz w:val="24"/>
                <w:szCs w:val="24"/>
              </w:rPr>
            </w:pPr>
            <w:r w:rsidRPr="00014653">
              <w:rPr>
                <w:sz w:val="24"/>
                <w:szCs w:val="24"/>
              </w:rPr>
              <w:t xml:space="preserve">                            ____________________</w:t>
            </w:r>
          </w:p>
          <w:p w14:paraId="20C5DC1F" w14:textId="10705007" w:rsidR="005B6A33" w:rsidRPr="00014653" w:rsidRDefault="005B6A33" w:rsidP="00BD2038">
            <w:pPr>
              <w:autoSpaceDE w:val="0"/>
              <w:autoSpaceDN w:val="0"/>
              <w:adjustRightInd w:val="0"/>
              <w:spacing w:line="240" w:lineRule="auto"/>
              <w:ind w:firstLine="0"/>
              <w:rPr>
                <w:sz w:val="24"/>
                <w:szCs w:val="24"/>
              </w:rPr>
            </w:pPr>
            <w:r w:rsidRPr="00014653">
              <w:rPr>
                <w:sz w:val="24"/>
                <w:szCs w:val="24"/>
              </w:rPr>
              <w:t xml:space="preserve">                            </w:t>
            </w:r>
          </w:p>
        </w:tc>
      </w:tr>
    </w:tbl>
    <w:p w14:paraId="7AB2A5A2" w14:textId="77777777" w:rsidR="005B6A33" w:rsidRPr="003C1E18" w:rsidRDefault="005B6A33" w:rsidP="005B6A33">
      <w:pPr>
        <w:spacing w:line="240" w:lineRule="auto"/>
        <w:ind w:left="5103" w:firstLine="0"/>
        <w:jc w:val="right"/>
        <w:rPr>
          <w:sz w:val="24"/>
          <w:szCs w:val="24"/>
        </w:rPr>
      </w:pPr>
    </w:p>
    <w:p w14:paraId="32893369" w14:textId="77777777" w:rsidR="005B6A33" w:rsidRDefault="005B6A33" w:rsidP="005B6A33"/>
    <w:p w14:paraId="54860ADA" w14:textId="77777777" w:rsidR="005B6A33" w:rsidRDefault="005B6A33" w:rsidP="005B6A33"/>
    <w:p w14:paraId="355B2084" w14:textId="77777777" w:rsidR="005B6A33" w:rsidRDefault="005B6A33" w:rsidP="005B6A33"/>
    <w:p w14:paraId="03FB4132" w14:textId="77777777" w:rsidR="00544FA1" w:rsidRDefault="00544FA1"/>
    <w:sectPr w:rsidR="00544FA1" w:rsidSect="004A2093">
      <w:headerReference w:type="default" r:id="rId8"/>
      <w:footnotePr>
        <w:numRestart w:val="eachPage"/>
      </w:footnotePr>
      <w:pgSz w:w="11906" w:h="16838"/>
      <w:pgMar w:top="851" w:right="566"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DAB1" w14:textId="77777777" w:rsidR="00081166" w:rsidRDefault="00081166" w:rsidP="00600C17">
      <w:pPr>
        <w:spacing w:line="240" w:lineRule="auto"/>
      </w:pPr>
      <w:r>
        <w:separator/>
      </w:r>
    </w:p>
  </w:endnote>
  <w:endnote w:type="continuationSeparator" w:id="0">
    <w:p w14:paraId="46DCD0AC" w14:textId="77777777" w:rsidR="00081166" w:rsidRDefault="00081166" w:rsidP="00600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DB74" w14:textId="77777777" w:rsidR="00081166" w:rsidRDefault="00081166" w:rsidP="00600C17">
      <w:pPr>
        <w:spacing w:line="240" w:lineRule="auto"/>
      </w:pPr>
      <w:r>
        <w:separator/>
      </w:r>
    </w:p>
  </w:footnote>
  <w:footnote w:type="continuationSeparator" w:id="0">
    <w:p w14:paraId="596A9AF1" w14:textId="77777777" w:rsidR="00081166" w:rsidRDefault="00081166" w:rsidP="00600C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98FF" w14:textId="1A06ECDE" w:rsidR="00B7132F" w:rsidRPr="00E06510" w:rsidRDefault="00532966" w:rsidP="00E06510">
    <w:pPr>
      <w:pStyle w:val="a7"/>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AFAA839E"/>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8" w15:restartNumberingAfterBreak="0">
    <w:nsid w:val="68217AD4"/>
    <w:multiLevelType w:val="multilevel"/>
    <w:tmpl w:val="CE54E8D0"/>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color w:val="auto"/>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4"/>
  </w:num>
  <w:num w:numId="2">
    <w:abstractNumId w:val="7"/>
  </w:num>
  <w:num w:numId="3">
    <w:abstractNumId w:val="2"/>
  </w:num>
  <w:num w:numId="4">
    <w:abstractNumId w:val="9"/>
  </w:num>
  <w:num w:numId="5">
    <w:abstractNumId w:val="0"/>
  </w:num>
  <w:num w:numId="6">
    <w:abstractNumId w:val="3"/>
  </w:num>
  <w:num w:numId="7">
    <w:abstractNumId w:val="1"/>
  </w:num>
  <w:num w:numId="8">
    <w:abstractNumId w:val="6"/>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33"/>
    <w:rsid w:val="00081166"/>
    <w:rsid w:val="00195494"/>
    <w:rsid w:val="002653E5"/>
    <w:rsid w:val="002D6D4F"/>
    <w:rsid w:val="00485F9F"/>
    <w:rsid w:val="004A2093"/>
    <w:rsid w:val="00532966"/>
    <w:rsid w:val="00544FA1"/>
    <w:rsid w:val="0058501E"/>
    <w:rsid w:val="005B6A33"/>
    <w:rsid w:val="00600C17"/>
    <w:rsid w:val="00602B65"/>
    <w:rsid w:val="006A740B"/>
    <w:rsid w:val="007F442B"/>
    <w:rsid w:val="00967158"/>
    <w:rsid w:val="00AA6417"/>
    <w:rsid w:val="00BD2038"/>
    <w:rsid w:val="00C27058"/>
    <w:rsid w:val="00D638B0"/>
    <w:rsid w:val="00E20439"/>
    <w:rsid w:val="00E3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D3E2"/>
  <w15:docId w15:val="{75630927-E6BD-40A0-A305-9C43533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A33"/>
    <w:pPr>
      <w:spacing w:after="0" w:line="288" w:lineRule="auto"/>
      <w:ind w:firstLine="567"/>
      <w:jc w:val="both"/>
    </w:pPr>
    <w:rPr>
      <w:rFonts w:ascii="Times New Roman" w:eastAsia="Times New Roman" w:hAnsi="Times New Roman" w:cs="Times New Roman"/>
      <w:sz w:val="28"/>
      <w:szCs w:val="28"/>
      <w:lang w:eastAsia="ru-RU"/>
    </w:rPr>
  </w:style>
  <w:style w:type="paragraph" w:styleId="3">
    <w:name w:val="heading 3"/>
    <w:aliases w:val="H3"/>
    <w:basedOn w:val="a"/>
    <w:next w:val="a"/>
    <w:link w:val="30"/>
    <w:qFormat/>
    <w:rsid w:val="005B6A33"/>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5B6A33"/>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5B6A33"/>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rsid w:val="005B6A33"/>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qFormat/>
    <w:rsid w:val="005B6A33"/>
    <w:pPr>
      <w:widowControl w:val="0"/>
      <w:autoSpaceDE w:val="0"/>
      <w:autoSpaceDN w:val="0"/>
      <w:adjustRightInd w:val="0"/>
      <w:spacing w:after="0" w:line="240" w:lineRule="auto"/>
      <w:ind w:firstLine="720"/>
    </w:pPr>
    <w:rPr>
      <w:rFonts w:ascii="Arial" w:eastAsia="Times New Roman" w:hAnsi="Arial" w:cs="Times New Roman"/>
      <w:lang w:eastAsia="ru-RU"/>
    </w:rPr>
  </w:style>
  <w:style w:type="paragraph" w:customStyle="1" w:styleId="21">
    <w:name w:val="Основной текст 21"/>
    <w:basedOn w:val="a"/>
    <w:rsid w:val="005B6A33"/>
    <w:pPr>
      <w:spacing w:line="240" w:lineRule="auto"/>
    </w:pPr>
    <w:rPr>
      <w:sz w:val="24"/>
      <w:szCs w:val="24"/>
    </w:rPr>
  </w:style>
  <w:style w:type="paragraph" w:styleId="a3">
    <w:name w:val="Body Text"/>
    <w:basedOn w:val="a"/>
    <w:link w:val="a4"/>
    <w:rsid w:val="005B6A33"/>
    <w:pPr>
      <w:spacing w:after="120"/>
    </w:pPr>
    <w:rPr>
      <w:szCs w:val="20"/>
    </w:rPr>
  </w:style>
  <w:style w:type="character" w:customStyle="1" w:styleId="a4">
    <w:name w:val="Основной текст Знак"/>
    <w:basedOn w:val="a0"/>
    <w:link w:val="a3"/>
    <w:rsid w:val="005B6A33"/>
    <w:rPr>
      <w:rFonts w:ascii="Times New Roman" w:eastAsia="Times New Roman" w:hAnsi="Times New Roman" w:cs="Times New Roman"/>
      <w:sz w:val="28"/>
      <w:szCs w:val="20"/>
      <w:lang w:eastAsia="ru-RU"/>
    </w:rPr>
  </w:style>
  <w:style w:type="paragraph" w:customStyle="1" w:styleId="a5">
    <w:name w:val="Обычный + по ширине"/>
    <w:basedOn w:val="a"/>
    <w:rsid w:val="005B6A33"/>
    <w:pPr>
      <w:spacing w:line="240" w:lineRule="auto"/>
      <w:ind w:firstLine="0"/>
    </w:pPr>
    <w:rPr>
      <w:sz w:val="24"/>
      <w:szCs w:val="24"/>
    </w:rPr>
  </w:style>
  <w:style w:type="paragraph" w:customStyle="1" w:styleId="a6">
    <w:name w:val="Подраздел"/>
    <w:basedOn w:val="a"/>
    <w:semiHidden/>
    <w:rsid w:val="005B6A33"/>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5B6A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header"/>
    <w:basedOn w:val="a"/>
    <w:link w:val="a8"/>
    <w:rsid w:val="005B6A33"/>
    <w:pPr>
      <w:tabs>
        <w:tab w:val="center" w:pos="4677"/>
        <w:tab w:val="right" w:pos="9355"/>
      </w:tabs>
    </w:pPr>
    <w:rPr>
      <w:szCs w:val="20"/>
    </w:rPr>
  </w:style>
  <w:style w:type="character" w:customStyle="1" w:styleId="a8">
    <w:name w:val="Верхний колонтитул Знак"/>
    <w:basedOn w:val="a0"/>
    <w:link w:val="a7"/>
    <w:rsid w:val="005B6A33"/>
    <w:rPr>
      <w:rFonts w:ascii="Times New Roman" w:eastAsia="Times New Roman" w:hAnsi="Times New Roman" w:cs="Times New Roman"/>
      <w:sz w:val="28"/>
      <w:szCs w:val="20"/>
      <w:lang w:eastAsia="ru-RU"/>
    </w:rPr>
  </w:style>
  <w:style w:type="paragraph" w:customStyle="1" w:styleId="31">
    <w:name w:val="Абзац списка3"/>
    <w:basedOn w:val="a"/>
    <w:link w:val="ListParagraphChar"/>
    <w:rsid w:val="005B6A33"/>
    <w:pPr>
      <w:spacing w:line="240" w:lineRule="auto"/>
      <w:ind w:left="720" w:firstLine="0"/>
      <w:contextualSpacing/>
      <w:jc w:val="left"/>
    </w:pPr>
    <w:rPr>
      <w:rFonts w:ascii="Calibri" w:hAnsi="Calibri"/>
      <w:sz w:val="20"/>
      <w:szCs w:val="20"/>
      <w:lang w:eastAsia="en-US"/>
    </w:rPr>
  </w:style>
  <w:style w:type="character" w:customStyle="1" w:styleId="VL">
    <w:name w:val="VL_Основной текст Знак"/>
    <w:link w:val="VL0"/>
    <w:locked/>
    <w:rsid w:val="005B6A33"/>
    <w:rPr>
      <w:rFonts w:ascii="Calibri" w:hAnsi="Calibri"/>
      <w:color w:val="1E0E01"/>
    </w:rPr>
  </w:style>
  <w:style w:type="paragraph" w:customStyle="1" w:styleId="VL0">
    <w:name w:val="VL_Основной текст"/>
    <w:basedOn w:val="a"/>
    <w:link w:val="VL"/>
    <w:rsid w:val="005B6A33"/>
    <w:pPr>
      <w:spacing w:before="240" w:line="240" w:lineRule="auto"/>
      <w:ind w:firstLine="0"/>
    </w:pPr>
    <w:rPr>
      <w:rFonts w:ascii="Calibri" w:eastAsiaTheme="minorHAnsi" w:hAnsi="Calibri" w:cstheme="minorBidi"/>
      <w:color w:val="1E0E01"/>
      <w:sz w:val="22"/>
      <w:szCs w:val="22"/>
      <w:lang w:eastAsia="en-US"/>
    </w:rPr>
  </w:style>
  <w:style w:type="paragraph" w:customStyle="1" w:styleId="a9">
    <w:name w:val="Таблицы (моноширинный)"/>
    <w:basedOn w:val="a"/>
    <w:next w:val="a"/>
    <w:rsid w:val="005B6A33"/>
    <w:pPr>
      <w:widowControl w:val="0"/>
      <w:autoSpaceDE w:val="0"/>
      <w:autoSpaceDN w:val="0"/>
      <w:adjustRightInd w:val="0"/>
      <w:spacing w:line="240" w:lineRule="auto"/>
      <w:ind w:firstLine="0"/>
      <w:jc w:val="left"/>
    </w:pPr>
    <w:rPr>
      <w:rFonts w:ascii="Courier New" w:hAnsi="Courier New" w:cs="Courier New"/>
      <w:sz w:val="24"/>
      <w:szCs w:val="24"/>
    </w:rPr>
  </w:style>
  <w:style w:type="character" w:customStyle="1" w:styleId="ListParagraphChar">
    <w:name w:val="List Paragraph Char"/>
    <w:link w:val="31"/>
    <w:locked/>
    <w:rsid w:val="005B6A33"/>
    <w:rPr>
      <w:rFonts w:ascii="Calibri" w:eastAsia="Times New Roman" w:hAnsi="Calibri" w:cs="Times New Roman"/>
      <w:sz w:val="20"/>
      <w:szCs w:val="20"/>
    </w:rPr>
  </w:style>
  <w:style w:type="character" w:customStyle="1" w:styleId="ConsPlusNormal0">
    <w:name w:val="ConsPlusNormal Знак"/>
    <w:link w:val="ConsPlusNormal"/>
    <w:uiPriority w:val="99"/>
    <w:qFormat/>
    <w:locked/>
    <w:rsid w:val="005B6A33"/>
    <w:rPr>
      <w:rFonts w:ascii="Arial" w:eastAsia="Times New Roman" w:hAnsi="Arial" w:cs="Times New Roman"/>
      <w:lang w:eastAsia="ru-RU"/>
    </w:rPr>
  </w:style>
  <w:style w:type="paragraph" w:styleId="aa">
    <w:name w:val="List Paragraph"/>
    <w:aliases w:val="Bullet List,FooterText,numbered,Paragraphe de liste1,lp1,SL_Абзац списка,Содержание. 2 уровень"/>
    <w:basedOn w:val="a"/>
    <w:link w:val="ab"/>
    <w:qFormat/>
    <w:rsid w:val="005B6A33"/>
    <w:pPr>
      <w:spacing w:after="200" w:line="276" w:lineRule="auto"/>
      <w:ind w:left="720" w:firstLine="0"/>
      <w:contextualSpacing/>
      <w:jc w:val="left"/>
    </w:pPr>
    <w:rPr>
      <w:szCs w:val="20"/>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a"/>
    <w:locked/>
    <w:rsid w:val="005B6A33"/>
    <w:rPr>
      <w:rFonts w:ascii="Times New Roman" w:eastAsia="Times New Roman" w:hAnsi="Times New Roman" w:cs="Times New Roman"/>
      <w:sz w:val="28"/>
      <w:szCs w:val="20"/>
      <w:lang w:eastAsia="ru-RU"/>
    </w:rPr>
  </w:style>
  <w:style w:type="character" w:customStyle="1" w:styleId="ConsNormal0">
    <w:name w:val="ConsNormal Знак"/>
    <w:link w:val="ConsNormal"/>
    <w:locked/>
    <w:rsid w:val="005B6A33"/>
    <w:rPr>
      <w:rFonts w:ascii="Arial" w:eastAsia="Times New Roman" w:hAnsi="Arial" w:cs="Arial"/>
      <w:sz w:val="20"/>
      <w:szCs w:val="20"/>
      <w:lang w:eastAsia="ru-RU"/>
    </w:rPr>
  </w:style>
  <w:style w:type="paragraph" w:customStyle="1" w:styleId="6">
    <w:name w:val="Абзац списка6"/>
    <w:basedOn w:val="a"/>
    <w:rsid w:val="005B6A33"/>
    <w:pPr>
      <w:spacing w:line="240" w:lineRule="auto"/>
      <w:ind w:left="708" w:firstLine="0"/>
      <w:jc w:val="left"/>
    </w:pPr>
    <w:rPr>
      <w:sz w:val="24"/>
      <w:szCs w:val="24"/>
    </w:rPr>
  </w:style>
  <w:style w:type="paragraph" w:styleId="ac">
    <w:name w:val="No Spacing"/>
    <w:basedOn w:val="a"/>
    <w:uiPriority w:val="1"/>
    <w:qFormat/>
    <w:rsid w:val="002653E5"/>
    <w:pPr>
      <w:spacing w:line="240" w:lineRule="auto"/>
      <w:ind w:firstLine="0"/>
      <w:jc w:val="left"/>
    </w:pPr>
    <w:rPr>
      <w:rFonts w:asciiTheme="minorHAnsi" w:eastAsiaTheme="minorEastAsia" w:hAnsiTheme="minorHAnsi"/>
      <w:sz w:val="24"/>
      <w:szCs w:val="32"/>
      <w:lang w:val="en-US" w:eastAsia="ja-JP" w:bidi="en-US"/>
    </w:rPr>
  </w:style>
  <w:style w:type="character" w:customStyle="1" w:styleId="FontStyle51">
    <w:name w:val="Font Style51"/>
    <w:uiPriority w:val="99"/>
    <w:rsid w:val="00D638B0"/>
    <w:rPr>
      <w:rFonts w:ascii="Times New Roman" w:hAnsi="Times New Roman" w:cs="Times New Roman" w:hint="default"/>
      <w:spacing w:val="-10"/>
      <w:sz w:val="28"/>
      <w:szCs w:val="28"/>
    </w:rPr>
  </w:style>
  <w:style w:type="paragraph" w:styleId="ad">
    <w:name w:val="footer"/>
    <w:basedOn w:val="a"/>
    <w:link w:val="ae"/>
    <w:uiPriority w:val="99"/>
    <w:unhideWhenUsed/>
    <w:rsid w:val="006A740B"/>
    <w:pPr>
      <w:tabs>
        <w:tab w:val="center" w:pos="4677"/>
        <w:tab w:val="right" w:pos="9355"/>
      </w:tabs>
      <w:spacing w:line="240" w:lineRule="auto"/>
    </w:pPr>
  </w:style>
  <w:style w:type="character" w:customStyle="1" w:styleId="ae">
    <w:name w:val="Нижний колонтитул Знак"/>
    <w:basedOn w:val="a0"/>
    <w:link w:val="ad"/>
    <w:uiPriority w:val="99"/>
    <w:rsid w:val="006A740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8958</Words>
  <Characters>51066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Геннадьевна Подкопаева</cp:lastModifiedBy>
  <cp:revision>9</cp:revision>
  <dcterms:created xsi:type="dcterms:W3CDTF">2023-07-13T09:17:00Z</dcterms:created>
  <dcterms:modified xsi:type="dcterms:W3CDTF">2023-07-18T07:37:00Z</dcterms:modified>
</cp:coreProperties>
</file>