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4663" w14:textId="77777777" w:rsidR="00A50204" w:rsidRPr="007C4B0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3F1300BB" w14:textId="77777777" w:rsidR="0032180D" w:rsidRPr="007C4B0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570FEBAF" w14:textId="77777777"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18D18C0B" w14:textId="77777777"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39F631F3" w14:textId="77777777" w:rsidR="008900D1" w:rsidRPr="007C4B0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14:paraId="2E82EE7F" w14:textId="77777777" w:rsidR="00133CAB" w:rsidRDefault="00133CAB" w:rsidP="00133CA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133CAB">
        <w:rPr>
          <w:rFonts w:eastAsia="Times New Roman"/>
        </w:rPr>
        <w:t xml:space="preserve">Предоставление услуг местной телефонной связи и услуг по передаче данных для целей передачи голосовой информации (IР-телефония) </w:t>
      </w:r>
    </w:p>
    <w:p w14:paraId="395F056A" w14:textId="1D8265AA" w:rsidR="00133CAB" w:rsidRPr="00133CAB" w:rsidRDefault="00133CAB" w:rsidP="00133CAB">
      <w:pPr>
        <w:autoSpaceDE w:val="0"/>
        <w:autoSpaceDN w:val="0"/>
        <w:adjustRightInd w:val="0"/>
        <w:jc w:val="center"/>
        <w:rPr>
          <w:rFonts w:eastAsia="Times New Roman"/>
        </w:rPr>
      </w:pPr>
      <w:r w:rsidRPr="00133CAB">
        <w:rPr>
          <w:rFonts w:eastAsia="Times New Roman"/>
        </w:rPr>
        <w:t>для МКУ «Управление образования» г. Рубцовска.</w:t>
      </w:r>
    </w:p>
    <w:p w14:paraId="0D5F8542" w14:textId="77777777" w:rsidR="00133CAB" w:rsidRPr="00133CAB" w:rsidRDefault="00133CAB" w:rsidP="00133CAB">
      <w:pPr>
        <w:autoSpaceDE w:val="0"/>
        <w:autoSpaceDN w:val="0"/>
        <w:adjustRightInd w:val="0"/>
        <w:jc w:val="right"/>
        <w:rPr>
          <w:rFonts w:eastAsia="Times New Roman"/>
        </w:rPr>
      </w:pPr>
    </w:p>
    <w:p w14:paraId="2487EEF9" w14:textId="77777777" w:rsidR="00133CAB" w:rsidRPr="00133CAB" w:rsidRDefault="00133CAB" w:rsidP="00133CAB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9984" w:type="dxa"/>
        <w:tblInd w:w="47" w:type="dxa"/>
        <w:tblLayout w:type="fixed"/>
        <w:tblLook w:val="0000" w:firstRow="0" w:lastRow="0" w:firstColumn="0" w:lastColumn="0" w:noHBand="0" w:noVBand="0"/>
      </w:tblPr>
      <w:tblGrid>
        <w:gridCol w:w="450"/>
        <w:gridCol w:w="1879"/>
        <w:gridCol w:w="2127"/>
        <w:gridCol w:w="5528"/>
      </w:tblGrid>
      <w:tr w:rsidR="00133CAB" w:rsidRPr="00133CAB" w14:paraId="0B7C1542" w14:textId="77777777" w:rsidTr="00133CAB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79091" w14:textId="77777777" w:rsidR="00133CAB" w:rsidRPr="00133CAB" w:rsidRDefault="00133CAB" w:rsidP="00133CAB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B072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A781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F282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Характеристики и объемы услуг</w:t>
            </w:r>
          </w:p>
        </w:tc>
      </w:tr>
      <w:tr w:rsidR="00133CAB" w:rsidRPr="00133CAB" w14:paraId="6F3963CB" w14:textId="77777777" w:rsidTr="00133CAB">
        <w:trPr>
          <w:trHeight w:val="194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84903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  <w:p w14:paraId="1A25CF3C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8BEDCA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Услуги местной телефонной связи</w:t>
            </w:r>
          </w:p>
          <w:p w14:paraId="0E2E32AE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Код позиции КТРУ:</w:t>
            </w:r>
          </w:p>
          <w:p w14:paraId="1D5AFDF4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61.10.11.120-00000002</w:t>
            </w:r>
          </w:p>
          <w:p w14:paraId="46CD2AB8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7ECADB5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DD0E2ED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319E86B3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9A24A62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20C64C5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082CB3C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74BB8553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8F6BAC3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0C679D31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7E0605D0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819F26D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6760ECC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1A2281BA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38D77957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3D56BDFF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3C3ACBD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4C6A4FA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13B3EE41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78C7E882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82FCC92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CC7D4EE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9408AC6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9F61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Область доступа</w:t>
            </w:r>
            <w:r w:rsidRPr="00133CA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710B9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Мировые, российские, региональные и городские ресурсы.</w:t>
            </w:r>
          </w:p>
        </w:tc>
      </w:tr>
      <w:tr w:rsidR="00133CAB" w:rsidRPr="00133CAB" w14:paraId="597FC9BE" w14:textId="77777777" w:rsidTr="00133CAB">
        <w:trPr>
          <w:trHeight w:val="94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B653BE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B75033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D06955" w14:textId="5097B64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Способ подключения</w:t>
            </w:r>
            <w:r w:rsidRPr="00133CA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5D3EC" w14:textId="0901E14B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В рамках оказания услуг местной телефонной связи адресам г. Рубцовск, пер. Бульварный, 4 и 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 пом. 60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: подключение должно быть организовано по существующим у заказчика каналам связи и с использованием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имеющегося у заказчика оборудования. </w:t>
            </w:r>
          </w:p>
        </w:tc>
      </w:tr>
      <w:tr w:rsidR="00133CAB" w:rsidRPr="00133CAB" w14:paraId="76B90F8B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B6308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C2D7B0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D9541A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vertAlign w:val="superscript"/>
                <w:lang w:eastAsia="ar-SA"/>
              </w:rPr>
            </w:pP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Объем услуг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C4921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Услуги местной телефонной связи по адресу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пер. Бульварный, 4 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должны быть предоставлены не менее, чем на 38 прямых абонентских номерах по потоку Е1 (15 соединительных линий) с присвоением телефонных номеров </w:t>
            </w:r>
            <w:r w:rsidRPr="00133CAB">
              <w:rPr>
                <w:rFonts w:eastAsia="Times New Roman"/>
                <w:spacing w:val="1"/>
                <w:sz w:val="20"/>
                <w:szCs w:val="20"/>
                <w:lang w:eastAsia="ar-SA"/>
              </w:rPr>
              <w:t>ХХ345-ХХ380 в коде 38557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14:paraId="1C0E4F1B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Услуги местной телефонной связи по адресу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 г. Рубцовск, ул. Ленина, 40 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должны быть предоставлены не менее, чем на 1 прямом абонентском номере с присвоением телефонного номера </w:t>
            </w:r>
            <w:r w:rsidRPr="00133CAB">
              <w:rPr>
                <w:rFonts w:eastAsia="Times New Roman"/>
                <w:spacing w:val="1"/>
                <w:sz w:val="20"/>
                <w:szCs w:val="20"/>
                <w:lang w:eastAsia="ar-SA"/>
              </w:rPr>
              <w:t>ХХ968 в коде 38557, в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14:paraId="6BFD89A9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Телефонные номера должны иметь выход на междугородную/международную телефонную сеть.</w:t>
            </w:r>
          </w:p>
          <w:p w14:paraId="789703D7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pacing w:val="1"/>
                <w:sz w:val="20"/>
                <w:szCs w:val="20"/>
                <w:lang w:eastAsia="ar-SA"/>
              </w:rPr>
              <w:t>Исполнитель бесплатно предоставляет еженедельно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14:paraId="547B3B3A" w14:textId="77777777" w:rsidR="00133CAB" w:rsidRPr="00133CAB" w:rsidRDefault="00133CAB" w:rsidP="00133CA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Исполнитель выполняет подключение и </w:t>
            </w:r>
            <w:proofErr w:type="gramStart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настройку «Виртуальной АТС»</w:t>
            </w:r>
            <w:proofErr w:type="gramEnd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 включающей в себя следующий функционал:</w:t>
            </w:r>
          </w:p>
          <w:p w14:paraId="169BFE1C" w14:textId="77777777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- сокращенный набор номера между абонентами Заказчика; </w:t>
            </w:r>
          </w:p>
          <w:p w14:paraId="79702A12" w14:textId="77777777" w:rsidR="00133CAB" w:rsidRPr="00133CAB" w:rsidRDefault="00133CAB" w:rsidP="00133CAB">
            <w:pPr>
              <w:tabs>
                <w:tab w:val="left" w:pos="0"/>
              </w:tabs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14:paraId="5F0AF3B1" w14:textId="77777777" w:rsidR="00133CAB" w:rsidRPr="00133CAB" w:rsidRDefault="00133CAB" w:rsidP="00133CAB">
            <w:pPr>
              <w:tabs>
                <w:tab w:val="left" w:pos="0"/>
              </w:tabs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- возможность участия в селекторных совещаниях;</w:t>
            </w:r>
          </w:p>
          <w:p w14:paraId="4233B095" w14:textId="77777777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- шеф-секретарские группы, группы перехвата вызова, серийные линии; </w:t>
            </w:r>
          </w:p>
          <w:p w14:paraId="540A1174" w14:textId="77777777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Исполнитель должен обеспечить возможность организации контроля общения сотрудников Заказчика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14:paraId="214C7A5D" w14:textId="77777777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Исполнитель должен иметь возможность перенести ранее выделенную нумерацию в пределах г. Рубцовска для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подключения услуг телефонной связи в случае переезда Заказчика.</w:t>
            </w:r>
          </w:p>
          <w:p w14:paraId="0DFF18DB" w14:textId="74E31222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Исполнитель выполняет подключение и настройку внутренней нумерации, объединяющей адреса г. Рубцовск, пер. Бульварный, 4 и 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пом. 60 и обеспечивает общение между адресами по прямой трехзначной нумерации.</w:t>
            </w:r>
          </w:p>
          <w:p w14:paraId="0E693F96" w14:textId="77777777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Исполнитель обязан предоставить услуги местной телефонии на принадлежащей ему номерной емкости и линиях связи, по которым осуществляется оказание услуг местной телефонии, исключается организация «Последней мили», т.е. привлечение стороннего оператора к предоставлению услуг, указанных в техническом задании, а именно выделение и передача на время номерной емкости и предоставление линий связи (волоконно-оптический кабель) для оказания услуг телефонии.</w:t>
            </w:r>
          </w:p>
        </w:tc>
      </w:tr>
      <w:tr w:rsidR="00133CAB" w:rsidRPr="00133CAB" w14:paraId="536C2F14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62E39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781BC0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CD3C77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55F0C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18BB0F95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570102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CCE9566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4644A4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Ожидание вызова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43893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28C42B6D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519919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46B4958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E99914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23B27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56F09622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C2C06E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5CE88B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51F942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Вид тарификации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42DDF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Комбинированная система оплаты</w:t>
            </w:r>
          </w:p>
        </w:tc>
      </w:tr>
      <w:tr w:rsidR="00133CAB" w:rsidRPr="00133CAB" w14:paraId="11114478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BC7330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9BD44C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2C5BFA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Переадресация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D13CAB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27D36DE7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C59A1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874B81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6881C8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Голосовое меню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47C167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050B2A9C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2BF674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9AC18B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FFBFA5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Ограничение вызова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80816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133CAB" w:rsidRPr="00133CAB" w14:paraId="428B62A3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6E4478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455FFF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80A083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proofErr w:type="gramStart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Конференц-связь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AAA7D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44ECDEED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53F043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352D81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1F8EBE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Многоканальный 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409E7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11C93151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0F540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3D7935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5FC1BE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Абонентская линия в постоянное пользование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8678C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7FB19D92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A087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9C4C69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2C2B3D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системе информационно-справочного обслуживания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83ADDC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6212E067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F6E346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979CA60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558577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услугам связи сети связи общего 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EDEFBD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67CE0854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37B8D9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BAFFC0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F234F3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E64411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С точкой присоединения к </w:t>
            </w:r>
            <w:proofErr w:type="spellStart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зоновой</w:t>
            </w:r>
            <w:proofErr w:type="spellEnd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133CAB" w:rsidRPr="00133CAB" w14:paraId="46B74CDD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27BA5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EE4FD1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78EDD3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Автоматическое определение номера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89CE1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0805C427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0C8E0F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9B28BC5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A8F8DC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Голосовая почта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FCB44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133CAB" w:rsidRPr="00133CAB" w14:paraId="7570CD6C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42B47A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12A1E1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D934B7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сети связи исполнителя (оператора)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8339D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14:paraId="29B52D9C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59BB4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B2F86C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F10B44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Обратный вызов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4A2D36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133CAB" w:rsidRPr="00133CAB" w14:paraId="0B9E1037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38DF8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8A23D4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8D79D2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Местные телефонные соединения по сети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7463B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Да</w:t>
            </w:r>
          </w:p>
        </w:tc>
      </w:tr>
      <w:tr w:rsidR="00133CAB" w:rsidRPr="00133CAB" w14:paraId="6CFFC89D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E0CC19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02A4D0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798F37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предоставления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77E7AE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Круглосуточно, 7 дней в неделю, 24 часа в сутки.</w:t>
            </w:r>
          </w:p>
        </w:tc>
      </w:tr>
      <w:tr w:rsidR="00133CAB" w:rsidRPr="00133CAB" w14:paraId="0C6CC552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C0170A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40929C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451215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восстановления канала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39E4C" w14:textId="77777777" w:rsidR="00133CAB" w:rsidRPr="00133CAB" w:rsidRDefault="00133CAB" w:rsidP="00133CA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iCs/>
                <w:sz w:val="20"/>
                <w:szCs w:val="20"/>
                <w:lang w:eastAsia="ar-SA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133CAB" w:rsidRPr="00133CAB" w14:paraId="7757014A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DA8A12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EF9F9E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CB4A63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Место оказания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F19793" w14:textId="77777777" w:rsidR="00133CAB" w:rsidRPr="00133CAB" w:rsidRDefault="00133CAB" w:rsidP="00133CAB">
            <w:pPr>
              <w:tabs>
                <w:tab w:val="left" w:pos="900"/>
              </w:tabs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местной телефонной связи:</w:t>
            </w:r>
          </w:p>
          <w:p w14:paraId="4C50B38D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предоставление городского телефонного номера в коде 38557 по адресу:</w:t>
            </w:r>
          </w:p>
          <w:p w14:paraId="4F04F732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пер. Бульварный, 4 – 38 номеров. </w:t>
            </w:r>
          </w:p>
          <w:p w14:paraId="0C8C243D" w14:textId="2294E49F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 пом. 60– 1 номер.</w:t>
            </w:r>
          </w:p>
        </w:tc>
      </w:tr>
      <w:tr w:rsidR="00133CAB" w:rsidRPr="00133CAB" w14:paraId="3B813F2C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D95883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257155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799841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Ежемесячный объём предоставляемых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2CF4D" w14:textId="77777777" w:rsidR="00133CAB" w:rsidRPr="00133CAB" w:rsidRDefault="00133CAB" w:rsidP="00133CAB">
            <w:pPr>
              <w:tabs>
                <w:tab w:val="left" w:pos="900"/>
              </w:tabs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местной телефонной связи:</w:t>
            </w:r>
          </w:p>
          <w:p w14:paraId="7867A711" w14:textId="209658D1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предоставление городского телефонного номера в коде 38557 по адресам г. Рубцовск, пер. Бульварный, 4 и г. </w:t>
            </w:r>
            <w:proofErr w:type="gramStart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 </w:t>
            </w:r>
            <w:proofErr w:type="gramEnd"/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        пр.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пом. 60 без ограничений входящих и исходящих звонков в рамках одного муниципалитета.</w:t>
            </w:r>
          </w:p>
        </w:tc>
      </w:tr>
      <w:tr w:rsidR="00133CAB" w:rsidRPr="00133CAB" w14:paraId="0DC45B51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14888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288988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311779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Техническая поддержка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5E5A8C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Круглосуточно, семь дней в неделю, 24 часа в сутки.</w:t>
            </w:r>
          </w:p>
        </w:tc>
      </w:tr>
      <w:tr w:rsidR="00133CAB" w:rsidRPr="00133CAB" w14:paraId="3098C9E4" w14:textId="77777777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EFFD94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DFF7B9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2F4FB2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Дополнительные условия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1312F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133CAB" w:rsidRPr="00133CAB" w14:paraId="42868E97" w14:textId="77777777" w:rsidTr="00133CAB">
        <w:trPr>
          <w:trHeight w:val="58"/>
        </w:trPr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86064B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AC5C9C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69C621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Выделяемая телефонная нумерация</w:t>
            </w:r>
            <w:r w:rsidRPr="00133CA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2CAB0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Без изменения имеющихся телефонных номеров. 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133CAB" w:rsidRPr="00133CAB" w14:paraId="2BF3B1E1" w14:textId="77777777" w:rsidTr="00133CAB">
        <w:trPr>
          <w:trHeight w:val="71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F1909BA" w14:textId="77777777"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E96FA5D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Услуги по передаче данных для целей передачи голосовой информации (</w:t>
            </w:r>
            <w:r w:rsidRPr="00133CAB">
              <w:rPr>
                <w:rFonts w:eastAsia="Times New Roman"/>
                <w:sz w:val="20"/>
                <w:szCs w:val="20"/>
                <w:lang w:val="en-US" w:eastAsia="ar-SA"/>
              </w:rPr>
              <w:t>IP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-телефония)</w:t>
            </w:r>
          </w:p>
          <w:p w14:paraId="410F9ACD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Код позиции ОКПД2: 61.10.30.110</w:t>
            </w:r>
          </w:p>
          <w:p w14:paraId="0EB27C39" w14:textId="77777777"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450B3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Объем услуг</w:t>
            </w:r>
          </w:p>
          <w:p w14:paraId="6DA8D37E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00C67B58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976881A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335042EF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2924A8F0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7E71B80E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6BAEEC1E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30A51EA1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994D756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6E15D7B4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7010FF2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ECDA4FB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123F2ADF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1C5C5FE4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1ED76E1E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49A848E5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5801446B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14:paraId="63890337" w14:textId="77777777"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D4347" w14:textId="5B4CFAF1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В рамках оказания услуг по передаче данных для целей передачи голосовой информации по адресу г. Рубцовск, пер. Бульварный, 4 и 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пом. 60 исполнитель организует: </w:t>
            </w:r>
          </w:p>
          <w:p w14:paraId="211ABCA8" w14:textId="77777777" w:rsidR="00133CAB" w:rsidRPr="00133CAB" w:rsidRDefault="00133CAB" w:rsidP="00133CAB">
            <w:pPr>
              <w:suppressAutoHyphens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Услуги связи по передаче данных для целей передачи голосовой информации 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14:paraId="19C445E9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14:paraId="19BABD0F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Cs/>
                <w:color w:val="000000"/>
                <w:sz w:val="20"/>
                <w:szCs w:val="20"/>
                <w:lang w:eastAsia="ar-SA"/>
              </w:rPr>
              <w:t xml:space="preserve">Оказание услуги должно осуществляться на уже имеющихся линиях связи, размещенных в здании или иных кабельных </w:t>
            </w:r>
            <w:r w:rsidRPr="00133CAB">
              <w:rPr>
                <w:rFonts w:eastAsia="Times New Roman"/>
                <w:bCs/>
                <w:color w:val="000000"/>
                <w:sz w:val="20"/>
                <w:szCs w:val="20"/>
                <w:lang w:eastAsia="ar-SA"/>
              </w:rPr>
              <w:lastRenderedPageBreak/>
              <w:t>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133CAB" w:rsidRPr="00133CAB" w14:paraId="7985EF00" w14:textId="77777777" w:rsidTr="00133CAB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FBDEE1" w14:textId="77777777" w:rsidR="00133CAB" w:rsidRPr="00133CAB" w:rsidRDefault="00133CAB" w:rsidP="00133CAB">
            <w:pPr>
              <w:suppressAutoHyphens/>
              <w:snapToGrid w:val="0"/>
              <w:ind w:left="-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FA224EB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F3AA3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предоставления услуги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754D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Круглосуточно, 7 дней в неделю, 24 часа в сутки.</w:t>
            </w:r>
          </w:p>
        </w:tc>
      </w:tr>
      <w:tr w:rsidR="00133CAB" w:rsidRPr="00133CAB" w14:paraId="04AB74FE" w14:textId="77777777" w:rsidTr="00133CAB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2EBFA6" w14:textId="77777777" w:rsidR="00133CAB" w:rsidRPr="00133CAB" w:rsidRDefault="00133CAB" w:rsidP="00133CAB">
            <w:pPr>
              <w:suppressAutoHyphens/>
              <w:snapToGrid w:val="0"/>
              <w:ind w:left="-33"/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7B0577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D8EFA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восстановления канала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0AA1" w14:textId="77777777" w:rsidR="00133CAB" w:rsidRPr="00133CAB" w:rsidRDefault="00133CAB" w:rsidP="00133CA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iCs/>
                <w:sz w:val="20"/>
                <w:szCs w:val="20"/>
                <w:lang w:eastAsia="ar-SA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133CAB" w:rsidRPr="00133CAB" w14:paraId="601F2B89" w14:textId="77777777" w:rsidTr="00133CAB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B3F815" w14:textId="77777777" w:rsidR="00133CAB" w:rsidRPr="00133CAB" w:rsidRDefault="00133CAB" w:rsidP="00133CAB">
            <w:pPr>
              <w:suppressAutoHyphens/>
              <w:snapToGrid w:val="0"/>
              <w:ind w:left="-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41263A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46ECB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Место оказания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0E8D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по передаче данных для целей передачи голосовой информации:</w:t>
            </w:r>
          </w:p>
          <w:p w14:paraId="526A28E3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пер. Бульварный, 4 – 38 номеров. </w:t>
            </w:r>
          </w:p>
          <w:p w14:paraId="4DAF7B6F" w14:textId="55A48ABB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</w:t>
            </w:r>
            <w:r>
              <w:t xml:space="preserve">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пом. 60 – 1 номер.</w:t>
            </w:r>
          </w:p>
        </w:tc>
      </w:tr>
      <w:tr w:rsidR="00133CAB" w:rsidRPr="00133CAB" w14:paraId="2877F14B" w14:textId="77777777" w:rsidTr="00133CAB">
        <w:trPr>
          <w:trHeight w:val="390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D61B49" w14:textId="77777777" w:rsidR="00133CAB" w:rsidRPr="00133CAB" w:rsidRDefault="00133CAB" w:rsidP="00133CAB">
            <w:pPr>
              <w:tabs>
                <w:tab w:val="left" w:pos="327"/>
              </w:tabs>
              <w:suppressAutoHyphens/>
              <w:snapToGrid w:val="0"/>
              <w:ind w:left="-6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E1844D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D7470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Техническая поддержка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A6E8" w14:textId="7777777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Круглосуточно, семь дней в неделю, 24 часа в сутки.</w:t>
            </w:r>
          </w:p>
        </w:tc>
      </w:tr>
      <w:tr w:rsidR="00133CAB" w:rsidRPr="00133CAB" w14:paraId="456A5A40" w14:textId="77777777" w:rsidTr="00133CAB">
        <w:trPr>
          <w:trHeight w:val="166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8A03" w14:textId="77777777" w:rsidR="00133CAB" w:rsidRPr="00133CAB" w:rsidRDefault="00133CAB" w:rsidP="00133CAB">
            <w:pPr>
              <w:tabs>
                <w:tab w:val="left" w:pos="327"/>
              </w:tabs>
              <w:suppressAutoHyphens/>
              <w:snapToGrid w:val="0"/>
              <w:ind w:left="-33" w:hanging="2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B5EAC" w14:textId="77777777"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BAE32" w14:textId="77777777"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Сроки оказания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9978" w14:textId="7D6EB047"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С 01.01.2024 до 31.12.2024</w:t>
            </w:r>
          </w:p>
        </w:tc>
      </w:tr>
    </w:tbl>
    <w:p w14:paraId="1C1511EF" w14:textId="77777777" w:rsidR="00133CAB" w:rsidRPr="00133CAB" w:rsidRDefault="00133CAB" w:rsidP="00133CAB">
      <w:pPr>
        <w:autoSpaceDE w:val="0"/>
        <w:autoSpaceDN w:val="0"/>
        <w:adjustRightInd w:val="0"/>
        <w:jc w:val="right"/>
        <w:rPr>
          <w:rFonts w:eastAsia="Times New Roman"/>
        </w:rPr>
      </w:pPr>
    </w:p>
    <w:p w14:paraId="6F5DB8A4" w14:textId="77777777" w:rsidR="00133CAB" w:rsidRPr="00133CAB" w:rsidRDefault="00133CAB" w:rsidP="00133CAB">
      <w:p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133CAB">
        <w:rPr>
          <w:rFonts w:eastAsia="Times New Roman"/>
          <w:sz w:val="20"/>
          <w:szCs w:val="20"/>
          <w:vertAlign w:val="superscript"/>
        </w:rPr>
        <w:t>1</w:t>
      </w:r>
      <w:r w:rsidRPr="00133CAB">
        <w:rPr>
          <w:rFonts w:eastAsia="Times New Roman"/>
          <w:sz w:val="20"/>
          <w:szCs w:val="20"/>
        </w:rPr>
        <w:t xml:space="preserve"> 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14:paraId="79815BF8" w14:textId="77777777" w:rsidR="00133CAB" w:rsidRPr="00133CAB" w:rsidRDefault="00133CAB" w:rsidP="00133CAB">
      <w:p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133CAB">
        <w:rPr>
          <w:rFonts w:eastAsia="Times New Roman"/>
          <w:sz w:val="20"/>
          <w:szCs w:val="20"/>
          <w:vertAlign w:val="superscript"/>
        </w:rPr>
        <w:t>2</w:t>
      </w:r>
      <w:r w:rsidRPr="00133CAB">
        <w:rPr>
          <w:rFonts w:eastAsia="Times New Roman"/>
          <w:sz w:val="20"/>
          <w:szCs w:val="20"/>
        </w:rPr>
        <w:t xml:space="preserve"> 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14:paraId="72B2249D" w14:textId="77777777" w:rsidR="00133CAB" w:rsidRPr="00133CAB" w:rsidRDefault="00133CAB" w:rsidP="00133CAB">
      <w:pPr>
        <w:spacing w:before="100" w:beforeAutospacing="1" w:after="100" w:afterAutospacing="1"/>
        <w:jc w:val="both"/>
        <w:rPr>
          <w:rFonts w:eastAsia="Times New Roman"/>
          <w:sz w:val="20"/>
          <w:szCs w:val="20"/>
          <w:vertAlign w:val="superscript"/>
        </w:rPr>
      </w:pPr>
      <w:r w:rsidRPr="00133CAB">
        <w:rPr>
          <w:rFonts w:eastAsia="Times New Roman"/>
          <w:sz w:val="20"/>
          <w:szCs w:val="20"/>
          <w:vertAlign w:val="superscript"/>
        </w:rPr>
        <w:t xml:space="preserve">3 </w:t>
      </w:r>
      <w:r w:rsidRPr="00133CAB">
        <w:rPr>
          <w:rFonts w:eastAsia="Times New Roman"/>
          <w:sz w:val="20"/>
          <w:szCs w:val="20"/>
        </w:rPr>
        <w:t>Для исключения дополнительных расходов бюджетных средств</w:t>
      </w:r>
    </w:p>
    <w:p w14:paraId="3D141BF7" w14:textId="77777777" w:rsidR="00823F8C" w:rsidRPr="007C4B0F" w:rsidRDefault="00823F8C" w:rsidP="00823F8C">
      <w:pPr>
        <w:pStyle w:val="a4"/>
        <w:spacing w:after="0"/>
        <w:rPr>
          <w:b/>
          <w:bCs/>
          <w:sz w:val="20"/>
          <w:szCs w:val="20"/>
          <w:vertAlign w:val="superscript"/>
        </w:rPr>
      </w:pPr>
    </w:p>
    <w:p w14:paraId="168F9AFD" w14:textId="77777777" w:rsidR="00E42468" w:rsidRPr="003F462F" w:rsidRDefault="00E42468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</w:p>
    <w:sectPr w:rsidR="00E42468" w:rsidRPr="003F462F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3447A"/>
    <w:rsid w:val="00084827"/>
    <w:rsid w:val="000C4DC6"/>
    <w:rsid w:val="000D5C08"/>
    <w:rsid w:val="00133CAB"/>
    <w:rsid w:val="00142D0B"/>
    <w:rsid w:val="00172629"/>
    <w:rsid w:val="00243378"/>
    <w:rsid w:val="00257972"/>
    <w:rsid w:val="002A6D12"/>
    <w:rsid w:val="002C04F2"/>
    <w:rsid w:val="002D5FFD"/>
    <w:rsid w:val="0032180D"/>
    <w:rsid w:val="003404EE"/>
    <w:rsid w:val="00356371"/>
    <w:rsid w:val="0037651A"/>
    <w:rsid w:val="003E098C"/>
    <w:rsid w:val="003F462F"/>
    <w:rsid w:val="003F7764"/>
    <w:rsid w:val="00466571"/>
    <w:rsid w:val="004E529A"/>
    <w:rsid w:val="005E201A"/>
    <w:rsid w:val="005E7CC4"/>
    <w:rsid w:val="006A5E30"/>
    <w:rsid w:val="006B0BD6"/>
    <w:rsid w:val="006D5089"/>
    <w:rsid w:val="00737AE0"/>
    <w:rsid w:val="007C4B0F"/>
    <w:rsid w:val="007F2F8D"/>
    <w:rsid w:val="00810214"/>
    <w:rsid w:val="00823F8C"/>
    <w:rsid w:val="008900D1"/>
    <w:rsid w:val="008E268A"/>
    <w:rsid w:val="00926414"/>
    <w:rsid w:val="00967ADA"/>
    <w:rsid w:val="009E16A6"/>
    <w:rsid w:val="009F6649"/>
    <w:rsid w:val="00A50204"/>
    <w:rsid w:val="00A6749F"/>
    <w:rsid w:val="00A83101"/>
    <w:rsid w:val="00B06233"/>
    <w:rsid w:val="00B17ED4"/>
    <w:rsid w:val="00B36DE2"/>
    <w:rsid w:val="00B574E1"/>
    <w:rsid w:val="00B71638"/>
    <w:rsid w:val="00BA1497"/>
    <w:rsid w:val="00BB3677"/>
    <w:rsid w:val="00BC0F33"/>
    <w:rsid w:val="00C31083"/>
    <w:rsid w:val="00CA0110"/>
    <w:rsid w:val="00CA3640"/>
    <w:rsid w:val="00CD22D1"/>
    <w:rsid w:val="00D44CDC"/>
    <w:rsid w:val="00D918E3"/>
    <w:rsid w:val="00DE5BC9"/>
    <w:rsid w:val="00E11195"/>
    <w:rsid w:val="00E16328"/>
    <w:rsid w:val="00E42468"/>
    <w:rsid w:val="00E60C26"/>
    <w:rsid w:val="00E718AE"/>
    <w:rsid w:val="00ED3B15"/>
    <w:rsid w:val="00EE3DE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0253"/>
  <w15:docId w15:val="{53C2369D-2B04-4A11-87EF-6A883B38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23F8C"/>
    <w:pPr>
      <w:spacing w:after="60"/>
      <w:jc w:val="both"/>
    </w:pPr>
    <w:rPr>
      <w:rFonts w:eastAsia="Times New Roman"/>
    </w:rPr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823F8C"/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823F8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semiHidden/>
    <w:rsid w:val="00823F8C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56</cp:revision>
  <cp:lastPrinted>2022-11-21T09:08:00Z</cp:lastPrinted>
  <dcterms:created xsi:type="dcterms:W3CDTF">2022-01-24T04:33:00Z</dcterms:created>
  <dcterms:modified xsi:type="dcterms:W3CDTF">2023-11-22T08:38:00Z</dcterms:modified>
</cp:coreProperties>
</file>