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8AE1" w14:textId="77777777" w:rsidR="00DB1E2F" w:rsidRDefault="00DB1E2F" w:rsidP="00AB5433">
      <w:pPr>
        <w:spacing w:line="240" w:lineRule="auto"/>
        <w:jc w:val="right"/>
        <w:rPr>
          <w:b/>
          <w:i/>
          <w:sz w:val="24"/>
          <w:szCs w:val="24"/>
        </w:rPr>
      </w:pPr>
      <w:r>
        <w:rPr>
          <w:b/>
          <w:i/>
          <w:sz w:val="24"/>
          <w:szCs w:val="24"/>
        </w:rPr>
        <w:t>Приложение № 2</w:t>
      </w:r>
    </w:p>
    <w:p w14:paraId="3CCEA843"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1D026727" w14:textId="77777777" w:rsidR="002F29E9" w:rsidRDefault="002F29E9" w:rsidP="00AB5433">
      <w:pPr>
        <w:widowControl w:val="0"/>
        <w:autoSpaceDE w:val="0"/>
        <w:autoSpaceDN w:val="0"/>
        <w:adjustRightInd w:val="0"/>
        <w:spacing w:line="240" w:lineRule="auto"/>
        <w:jc w:val="center"/>
        <w:rPr>
          <w:b/>
          <w:iCs/>
          <w:caps/>
          <w:sz w:val="24"/>
          <w:szCs w:val="24"/>
        </w:rPr>
      </w:pPr>
    </w:p>
    <w:p w14:paraId="003BF3F3" w14:textId="0AF78DFA"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0635215E" w14:textId="77777777" w:rsidR="002F29E9" w:rsidRDefault="002F29E9" w:rsidP="00AB5433">
      <w:pPr>
        <w:widowControl w:val="0"/>
        <w:autoSpaceDE w:val="0"/>
        <w:autoSpaceDN w:val="0"/>
        <w:adjustRightInd w:val="0"/>
        <w:spacing w:line="240" w:lineRule="auto"/>
        <w:jc w:val="center"/>
        <w:rPr>
          <w:b/>
          <w:iCs/>
          <w:caps/>
          <w:sz w:val="24"/>
          <w:szCs w:val="24"/>
        </w:rPr>
      </w:pPr>
    </w:p>
    <w:p w14:paraId="35BB89DA" w14:textId="202244DA"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hyperlink r:id="rId8" w:tgtFrame="_blank" w:history="1">
        <w:r w:rsidR="007D5CF5" w:rsidRPr="007D5CF5">
          <w:rPr>
            <w:iCs/>
            <w:sz w:val="24"/>
            <w:szCs w:val="24"/>
            <w:lang w:eastAsia="zh-CN"/>
          </w:rPr>
          <w:t>2432209010815220901001000700</w:t>
        </w:r>
        <w:r w:rsidR="007D5CF5">
          <w:rPr>
            <w:iCs/>
            <w:sz w:val="24"/>
            <w:szCs w:val="24"/>
            <w:lang w:eastAsia="zh-CN"/>
          </w:rPr>
          <w:t>1</w:t>
        </w:r>
        <w:r w:rsidR="007D5CF5" w:rsidRPr="007D5CF5">
          <w:rPr>
            <w:iCs/>
            <w:sz w:val="24"/>
            <w:szCs w:val="24"/>
            <w:lang w:eastAsia="zh-CN"/>
          </w:rPr>
          <w:t>4391244</w:t>
        </w:r>
      </w:hyperlink>
    </w:p>
    <w:p w14:paraId="3F4DBBE4" w14:textId="76A443E3"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63CEEE2F" w14:textId="77777777" w:rsidTr="00267655">
        <w:tc>
          <w:tcPr>
            <w:tcW w:w="4668" w:type="dxa"/>
            <w:hideMark/>
          </w:tcPr>
          <w:p w14:paraId="1202DFAF"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134BF3A6" w14:textId="6B92C112"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712386">
              <w:rPr>
                <w:iCs/>
                <w:sz w:val="24"/>
                <w:szCs w:val="24"/>
                <w:lang w:eastAsia="zh-CN"/>
              </w:rPr>
              <w:t>4</w:t>
            </w:r>
            <w:r>
              <w:rPr>
                <w:iCs/>
                <w:sz w:val="24"/>
                <w:szCs w:val="24"/>
                <w:lang w:eastAsia="zh-CN"/>
              </w:rPr>
              <w:t xml:space="preserve"> года</w:t>
            </w:r>
          </w:p>
        </w:tc>
      </w:tr>
    </w:tbl>
    <w:p w14:paraId="14947AD6" w14:textId="77777777" w:rsidR="002F29E9" w:rsidRDefault="002F29E9" w:rsidP="00AB5433">
      <w:pPr>
        <w:spacing w:line="240" w:lineRule="auto"/>
        <w:ind w:firstLine="708"/>
        <w:rPr>
          <w:iCs/>
          <w:sz w:val="24"/>
          <w:szCs w:val="24"/>
        </w:rPr>
      </w:pPr>
    </w:p>
    <w:p w14:paraId="46383A6F" w14:textId="202631BD" w:rsidR="00AB5433" w:rsidRDefault="00AB5433" w:rsidP="00AB5433">
      <w:pPr>
        <w:spacing w:line="240" w:lineRule="auto"/>
        <w:ind w:firstLine="708"/>
        <w:rPr>
          <w:sz w:val="24"/>
          <w:szCs w:val="24"/>
        </w:rPr>
      </w:pPr>
      <w:r w:rsidRPr="00AB5433">
        <w:rPr>
          <w:sz w:val="24"/>
          <w:szCs w:val="24"/>
        </w:rPr>
        <w:t xml:space="preserve">Муниципальное бюджетное </w:t>
      </w:r>
      <w:r w:rsidR="007D5CF5">
        <w:rPr>
          <w:sz w:val="24"/>
          <w:szCs w:val="24"/>
        </w:rPr>
        <w:t xml:space="preserve">общеобразовательное </w:t>
      </w:r>
      <w:r w:rsidRPr="00AB5433">
        <w:rPr>
          <w:sz w:val="24"/>
          <w:szCs w:val="24"/>
        </w:rPr>
        <w:t>учреждение «</w:t>
      </w:r>
      <w:r w:rsidR="007D5CF5">
        <w:rPr>
          <w:sz w:val="24"/>
          <w:szCs w:val="24"/>
        </w:rPr>
        <w:t>Средняя образовательная школа № 10 «Кадетский корпус юных спасателей</w:t>
      </w:r>
      <w:r w:rsidRPr="00AB5433">
        <w:rPr>
          <w:sz w:val="24"/>
          <w:szCs w:val="24"/>
        </w:rPr>
        <w:t xml:space="preserve">», именуемое в дальнейшем </w:t>
      </w:r>
      <w:r>
        <w:rPr>
          <w:sz w:val="24"/>
          <w:szCs w:val="24"/>
        </w:rPr>
        <w:t>«</w:t>
      </w:r>
      <w:r w:rsidRPr="00AB5433">
        <w:rPr>
          <w:sz w:val="24"/>
          <w:szCs w:val="24"/>
        </w:rPr>
        <w:t>Заказчик</w:t>
      </w:r>
      <w:r>
        <w:rPr>
          <w:sz w:val="24"/>
          <w:szCs w:val="24"/>
        </w:rPr>
        <w:t>»</w:t>
      </w:r>
      <w:r w:rsidRPr="00AB5433">
        <w:rPr>
          <w:sz w:val="24"/>
          <w:szCs w:val="24"/>
        </w:rPr>
        <w:t xml:space="preserve">, в лице директора </w:t>
      </w:r>
      <w:r w:rsidR="00BC283F">
        <w:rPr>
          <w:sz w:val="24"/>
          <w:szCs w:val="24"/>
        </w:rPr>
        <w:t>Воропаева Виталия Михайловича</w:t>
      </w:r>
      <w:r w:rsidRPr="00AB5433">
        <w:rPr>
          <w:sz w:val="24"/>
          <w:szCs w:val="24"/>
        </w:rPr>
        <w:t>, действующе</w:t>
      </w:r>
      <w:r w:rsidR="00BC283F">
        <w:rPr>
          <w:sz w:val="24"/>
          <w:szCs w:val="24"/>
        </w:rPr>
        <w:t>го</w:t>
      </w:r>
      <w:r w:rsidRPr="00AB5433">
        <w:rPr>
          <w:sz w:val="24"/>
          <w:szCs w:val="24"/>
        </w:rPr>
        <w:t xml:space="preserve">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14:paraId="087BCFE4" w14:textId="77777777" w:rsidR="00AB5433" w:rsidRPr="00AB5433" w:rsidRDefault="00AB5433" w:rsidP="00AB5433">
      <w:pPr>
        <w:spacing w:line="240" w:lineRule="auto"/>
        <w:ind w:firstLine="708"/>
        <w:rPr>
          <w:b/>
          <w:sz w:val="24"/>
          <w:szCs w:val="24"/>
        </w:rPr>
      </w:pPr>
    </w:p>
    <w:p w14:paraId="762692BB"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40D80B0B" w14:textId="1BEA16BB"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по заданию Заказчика выполнить работу по </w:t>
      </w:r>
      <w:r>
        <w:rPr>
          <w:sz w:val="24"/>
          <w:szCs w:val="24"/>
        </w:rPr>
        <w:t>т</w:t>
      </w:r>
      <w:r w:rsidRPr="00AB5433">
        <w:rPr>
          <w:sz w:val="24"/>
          <w:szCs w:val="24"/>
        </w:rPr>
        <w:t>екущ</w:t>
      </w:r>
      <w:r>
        <w:rPr>
          <w:sz w:val="24"/>
          <w:szCs w:val="24"/>
        </w:rPr>
        <w:t>ему</w:t>
      </w:r>
      <w:r w:rsidRPr="00AB5433">
        <w:rPr>
          <w:sz w:val="24"/>
          <w:szCs w:val="24"/>
        </w:rPr>
        <w:t xml:space="preserve"> ремонт</w:t>
      </w:r>
      <w:r>
        <w:rPr>
          <w:sz w:val="24"/>
          <w:szCs w:val="24"/>
        </w:rPr>
        <w:t>у</w:t>
      </w:r>
      <w:r w:rsidRPr="00AB5433">
        <w:rPr>
          <w:sz w:val="24"/>
          <w:szCs w:val="24"/>
        </w:rPr>
        <w:t xml:space="preserve"> </w:t>
      </w:r>
      <w:r w:rsidR="00BC283F">
        <w:rPr>
          <w:sz w:val="24"/>
          <w:szCs w:val="24"/>
        </w:rPr>
        <w:t>мягкой кровли Актового и спортивного зала, МБОУ СОШ 10 ККЮС</w:t>
      </w:r>
      <w:r>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14:paraId="3B2C6942" w14:textId="2B362B04" w:rsidR="00AB5433" w:rsidRPr="00AB5433" w:rsidRDefault="00AB5433" w:rsidP="00F37EAC">
      <w:pPr>
        <w:numPr>
          <w:ilvl w:val="1"/>
          <w:numId w:val="22"/>
        </w:numPr>
        <w:spacing w:line="240" w:lineRule="auto"/>
        <w:ind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31CECEA9"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65DB0062" w14:textId="28DC2C87" w:rsidR="00AB5433" w:rsidRPr="00AB5433" w:rsidRDefault="00AB5433" w:rsidP="00AB5433">
      <w:pPr>
        <w:widowControl w:val="0"/>
        <w:spacing w:line="240" w:lineRule="auto"/>
        <w:ind w:firstLine="0"/>
        <w:rPr>
          <w:sz w:val="24"/>
          <w:szCs w:val="24"/>
        </w:rPr>
      </w:pPr>
      <w:r w:rsidRPr="00AB5433">
        <w:rPr>
          <w:sz w:val="24"/>
          <w:szCs w:val="24"/>
        </w:rPr>
        <w:t xml:space="preserve">г. Рубцовск, ул. </w:t>
      </w:r>
      <w:r w:rsidR="00607F23">
        <w:rPr>
          <w:sz w:val="24"/>
          <w:szCs w:val="24"/>
        </w:rPr>
        <w:t>Рихарда Зорге</w:t>
      </w:r>
      <w:r w:rsidRPr="00AB5433">
        <w:rPr>
          <w:sz w:val="24"/>
          <w:szCs w:val="24"/>
        </w:rPr>
        <w:t>,</w:t>
      </w:r>
      <w:r>
        <w:rPr>
          <w:sz w:val="24"/>
          <w:szCs w:val="24"/>
        </w:rPr>
        <w:t xml:space="preserve"> </w:t>
      </w:r>
      <w:r w:rsidR="00607F23">
        <w:rPr>
          <w:sz w:val="24"/>
          <w:szCs w:val="24"/>
        </w:rPr>
        <w:t>121</w:t>
      </w:r>
      <w:r w:rsidRPr="00AB5433">
        <w:rPr>
          <w:sz w:val="24"/>
          <w:szCs w:val="24"/>
        </w:rPr>
        <w:t xml:space="preserve">  (далее – «место выполнения работы»).</w:t>
      </w:r>
    </w:p>
    <w:p w14:paraId="1DAAAB63" w14:textId="77777777" w:rsidR="00AB5433" w:rsidRPr="00AB5433" w:rsidRDefault="00AB5433" w:rsidP="00AB5433">
      <w:pPr>
        <w:widowControl w:val="0"/>
        <w:spacing w:line="240" w:lineRule="auto"/>
        <w:ind w:firstLine="0"/>
        <w:rPr>
          <w:sz w:val="24"/>
          <w:szCs w:val="24"/>
        </w:rPr>
      </w:pPr>
    </w:p>
    <w:p w14:paraId="377DAB2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6B1B4411"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00F1EAA" w14:textId="3C2CB569"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2F18152F" w14:textId="79DAA6BC"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F1731B"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ED9B424"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10E0A10C"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A96F848"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14:paraId="148F0647" w14:textId="5494848C" w:rsidR="00AB5433" w:rsidRPr="00AB5433" w:rsidRDefault="00AB5433" w:rsidP="00AB5433">
      <w:pPr>
        <w:widowControl w:val="0"/>
        <w:autoSpaceDE w:val="0"/>
        <w:autoSpaceDN w:val="0"/>
        <w:adjustRightInd w:val="0"/>
        <w:spacing w:line="240" w:lineRule="auto"/>
        <w:ind w:left="709" w:firstLine="0"/>
        <w:rPr>
          <w:sz w:val="24"/>
          <w:szCs w:val="24"/>
        </w:rPr>
      </w:pPr>
      <w:r w:rsidRPr="00AB5433">
        <w:rPr>
          <w:sz w:val="24"/>
          <w:szCs w:val="24"/>
        </w:rPr>
        <w:lastRenderedPageBreak/>
        <w:t>КБК 00000000000000000244</w:t>
      </w:r>
      <w:r>
        <w:rPr>
          <w:sz w:val="24"/>
          <w:szCs w:val="24"/>
        </w:rPr>
        <w:t>.</w:t>
      </w:r>
    </w:p>
    <w:p w14:paraId="4DF09F1E"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23152D1F" w14:textId="77777777"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7E70D553"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49B4D3E7"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9321D69" w14:textId="508ECBEA"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1319FCF"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529F0C7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3AAE7B2A"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52B7C1B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E905470" w14:textId="21A4F8AF"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3204324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60A2669"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2E7068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96DA41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6E3C28D8"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14F7CC4D"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16553C2"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274AEC4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00573F7B"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2E2B0EF0"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44E8E6B1"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35E6E82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766626FE"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47F2C8E5"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4811E550"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71970C05"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AB5137A"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1FB90C4F"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1919F62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1404627A"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74299EC"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21179DA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208860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C0AC3BD"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0403F38B"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6A2D2B8"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и обеспечить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4F7AB1A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30FE91E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130789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B8F876F" w14:textId="07F1659A"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52D36B3C"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3C4B7ED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374E1649" w14:textId="65F43116"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607F23">
        <w:rPr>
          <w:sz w:val="24"/>
          <w:szCs w:val="24"/>
        </w:rPr>
        <w:t>6</w:t>
      </w:r>
      <w:r w:rsidR="000C0AE8" w:rsidRPr="000C0AE8">
        <w:rPr>
          <w:sz w:val="24"/>
          <w:szCs w:val="24"/>
        </w:rPr>
        <w:t>0 (</w:t>
      </w:r>
      <w:r w:rsidR="00607F23">
        <w:rPr>
          <w:sz w:val="24"/>
          <w:szCs w:val="24"/>
        </w:rPr>
        <w:t>шестидесяти</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49B9C4FD" w14:textId="6D9FE593"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A3720A1"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76C6E8E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47E22C07"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130FC2CE" w14:textId="70E0FD53"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4ABFEC46" w14:textId="5EB117ED"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3FD80A34"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5E0C3F63" w14:textId="053D109B"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14:paraId="16E89248"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3409B69"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0970162"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C1CD85C"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49A4E70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56402527"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5DE1DAF"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525BE94"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40D2547"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75C1C1D"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63AF602C"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A095771"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36C73A0"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29C985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C8D2BE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3EDB19A2"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6734353"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EEAC170" w14:textId="77777777" w:rsidR="00AB5433" w:rsidRP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4F0BA9F2" w14:textId="77777777" w:rsidR="00AB5433" w:rsidRPr="00AB5433" w:rsidRDefault="00AB5433" w:rsidP="000C0AE8">
      <w:pPr>
        <w:shd w:val="clear" w:color="auto" w:fill="FFFFFF"/>
        <w:tabs>
          <w:tab w:val="left" w:pos="1260"/>
        </w:tabs>
        <w:spacing w:line="240" w:lineRule="auto"/>
        <w:ind w:firstLine="709"/>
        <w:rPr>
          <w:sz w:val="24"/>
          <w:szCs w:val="24"/>
        </w:rPr>
      </w:pPr>
      <w:r w:rsidRPr="00AB5433">
        <w:rPr>
          <w:iCs/>
          <w:sz w:val="24"/>
          <w:szCs w:val="24"/>
        </w:rPr>
        <w:lastRenderedPageBreak/>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D8394F7" w14:textId="77777777" w:rsidR="00AB5433" w:rsidRPr="00AB5433" w:rsidRDefault="00AB5433" w:rsidP="000C0AE8">
      <w:pPr>
        <w:shd w:val="clear" w:color="auto" w:fill="FFFFFF"/>
        <w:tabs>
          <w:tab w:val="left" w:pos="1260"/>
        </w:tabs>
        <w:spacing w:line="240" w:lineRule="auto"/>
        <w:ind w:firstLine="709"/>
        <w:rPr>
          <w:iCs/>
          <w:sz w:val="24"/>
          <w:szCs w:val="24"/>
        </w:rPr>
      </w:pPr>
      <w:r w:rsidRPr="00AB5433">
        <w:rPr>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14:paraId="0BF6785D" w14:textId="77777777" w:rsidR="00AB5433" w:rsidRPr="00AB5433" w:rsidRDefault="00AB5433" w:rsidP="000C0AE8">
      <w:pPr>
        <w:shd w:val="clear" w:color="auto" w:fill="FFFFFF"/>
        <w:tabs>
          <w:tab w:val="left" w:pos="1260"/>
        </w:tabs>
        <w:spacing w:line="240" w:lineRule="auto"/>
        <w:ind w:firstLine="709"/>
        <w:rPr>
          <w:strike/>
          <w:sz w:val="24"/>
          <w:szCs w:val="24"/>
        </w:rPr>
      </w:pPr>
      <w:r w:rsidRPr="00AB5433">
        <w:rPr>
          <w:iCs/>
          <w:sz w:val="24"/>
          <w:szCs w:val="24"/>
        </w:rPr>
        <w:t xml:space="preserve">после окончания выполнения Подрядчиком работы и приемки Заказчиком Стороны подписывают </w:t>
      </w:r>
      <w:r w:rsidRPr="00AB5433">
        <w:rPr>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AB5433">
        <w:rPr>
          <w:iCs/>
          <w:sz w:val="24"/>
          <w:szCs w:val="24"/>
        </w:rPr>
        <w:t xml:space="preserve">. Подписанный Сторонами </w:t>
      </w:r>
      <w:r w:rsidRPr="00AB5433">
        <w:rPr>
          <w:sz w:val="24"/>
          <w:szCs w:val="24"/>
        </w:rPr>
        <w:t>документ о приемке</w:t>
      </w:r>
      <w:r w:rsidRPr="00AB5433">
        <w:rPr>
          <w:iCs/>
          <w:sz w:val="24"/>
          <w:szCs w:val="24"/>
        </w:rPr>
        <w:t xml:space="preserve"> подтверждает срок выполнения Подрядчиком работы.</w:t>
      </w:r>
      <w:bookmarkStart w:id="0" w:name="sub_610324"/>
      <w:bookmarkEnd w:id="0"/>
    </w:p>
    <w:p w14:paraId="097436D8" w14:textId="026351CA"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374576F1" w14:textId="77777777" w:rsidR="000C0AE8" w:rsidRPr="00AB5433" w:rsidRDefault="000C0AE8" w:rsidP="000C0AE8">
      <w:pPr>
        <w:shd w:val="clear" w:color="auto" w:fill="FFFFFF"/>
        <w:tabs>
          <w:tab w:val="left" w:pos="1260"/>
        </w:tabs>
        <w:spacing w:line="240" w:lineRule="auto"/>
        <w:ind w:left="709" w:firstLine="0"/>
        <w:rPr>
          <w:sz w:val="24"/>
          <w:szCs w:val="24"/>
        </w:rPr>
      </w:pPr>
    </w:p>
    <w:p w14:paraId="4A68B2A4" w14:textId="0662FF9E"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36D95BB0" w14:textId="4493BD57"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D9A23EE" w14:textId="6EB89FEB"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0D613FF3"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6DF02A0"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14749A8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5859F8AD"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EA5DC71"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0C069B7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7487EC57" w14:textId="7BB0323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1835933"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1D82AEF5"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397EAF77" w14:textId="38CCFEA8"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w:t>
      </w:r>
      <w:r w:rsidRPr="00AB5433">
        <w:rPr>
          <w:sz w:val="24"/>
          <w:szCs w:val="24"/>
        </w:rPr>
        <w:lastRenderedPageBreak/>
        <w:t xml:space="preserve">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9029D5B" w14:textId="3DCE0835" w:rsidR="00AE4390" w:rsidRP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45B6814" w14:textId="5D887FED"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МБ</w:t>
      </w:r>
      <w:r w:rsidR="002911DA">
        <w:rPr>
          <w:sz w:val="24"/>
          <w:szCs w:val="24"/>
        </w:rPr>
        <w:t>ОУ</w:t>
      </w:r>
      <w:r w:rsidRPr="00AE4390">
        <w:rPr>
          <w:sz w:val="24"/>
          <w:szCs w:val="24"/>
        </w:rPr>
        <w:t xml:space="preserve"> «</w:t>
      </w:r>
      <w:r w:rsidR="002911DA">
        <w:rPr>
          <w:sz w:val="24"/>
          <w:szCs w:val="24"/>
        </w:rPr>
        <w:t>Средняя общеобразовательная школа № 10 «Кадетский корпус юных спасателей</w:t>
      </w:r>
      <w:r w:rsidRPr="00AE4390">
        <w:rPr>
          <w:sz w:val="24"/>
          <w:szCs w:val="24"/>
        </w:rPr>
        <w:t xml:space="preserve">» </w:t>
      </w:r>
    </w:p>
    <w:p w14:paraId="11B48DB4" w14:textId="48859400"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ИНН/КПП 220901</w:t>
      </w:r>
      <w:r w:rsidR="002911DA">
        <w:rPr>
          <w:sz w:val="24"/>
          <w:szCs w:val="24"/>
        </w:rPr>
        <w:t>0815</w:t>
      </w:r>
      <w:r w:rsidRPr="00AE4390">
        <w:rPr>
          <w:sz w:val="24"/>
          <w:szCs w:val="24"/>
        </w:rPr>
        <w:t>/220901001</w:t>
      </w:r>
    </w:p>
    <w:p w14:paraId="13ABE38B" w14:textId="77777777" w:rsidR="002911DA" w:rsidRPr="00AE4390" w:rsidRDefault="00AE4390" w:rsidP="002911DA">
      <w:pPr>
        <w:tabs>
          <w:tab w:val="left" w:pos="1418"/>
        </w:tabs>
        <w:autoSpaceDE w:val="0"/>
        <w:autoSpaceDN w:val="0"/>
        <w:adjustRightInd w:val="0"/>
        <w:spacing w:line="240" w:lineRule="auto"/>
        <w:ind w:firstLine="0"/>
        <w:contextualSpacing/>
        <w:rPr>
          <w:sz w:val="24"/>
          <w:szCs w:val="24"/>
        </w:rPr>
      </w:pPr>
      <w:r w:rsidRPr="00AE4390">
        <w:rPr>
          <w:sz w:val="24"/>
          <w:szCs w:val="24"/>
        </w:rPr>
        <w:t xml:space="preserve">КОМИТЕТ ПО ФИНАНСАМ, НАЛОГОВОЙ И КРЕДИТНОЙ ПОЛИТИКЕ АДМИНИСТРАЦИИ ГОРОДА РУБЦОВСКА АЛТАЙСКОГО КРАЯ                  </w:t>
      </w:r>
      <w:r>
        <w:rPr>
          <w:sz w:val="24"/>
          <w:szCs w:val="24"/>
        </w:rPr>
        <w:t xml:space="preserve">                                  </w:t>
      </w:r>
      <w:r w:rsidRPr="00AE4390">
        <w:rPr>
          <w:sz w:val="24"/>
          <w:szCs w:val="24"/>
        </w:rPr>
        <w:t xml:space="preserve"> (МБ</w:t>
      </w:r>
      <w:r w:rsidR="002911DA">
        <w:rPr>
          <w:sz w:val="24"/>
          <w:szCs w:val="24"/>
        </w:rPr>
        <w:t xml:space="preserve">ОУ </w:t>
      </w:r>
      <w:r w:rsidR="002911DA" w:rsidRPr="00AE4390">
        <w:rPr>
          <w:sz w:val="24"/>
          <w:szCs w:val="24"/>
        </w:rPr>
        <w:t>«</w:t>
      </w:r>
      <w:r w:rsidR="002911DA">
        <w:rPr>
          <w:sz w:val="24"/>
          <w:szCs w:val="24"/>
        </w:rPr>
        <w:t>Средняя общеобразовательная школа № 10 «Кадетский корпус юных спасателей</w:t>
      </w:r>
      <w:r w:rsidR="002911DA" w:rsidRPr="00AE4390">
        <w:rPr>
          <w:sz w:val="24"/>
          <w:szCs w:val="24"/>
        </w:rPr>
        <w:t xml:space="preserve">» </w:t>
      </w:r>
    </w:p>
    <w:p w14:paraId="56ACDBFA" w14:textId="40EF1D34" w:rsidR="00AE4390" w:rsidRPr="00AE4390" w:rsidRDefault="00AE4390" w:rsidP="00AE4390">
      <w:pPr>
        <w:tabs>
          <w:tab w:val="left" w:pos="1418"/>
        </w:tabs>
        <w:autoSpaceDE w:val="0"/>
        <w:autoSpaceDN w:val="0"/>
        <w:adjustRightInd w:val="0"/>
        <w:spacing w:line="240" w:lineRule="auto"/>
        <w:ind w:firstLine="0"/>
        <w:contextualSpacing/>
        <w:jc w:val="left"/>
        <w:rPr>
          <w:sz w:val="24"/>
          <w:szCs w:val="24"/>
        </w:rPr>
      </w:pPr>
      <w:r w:rsidRPr="00AE4390">
        <w:rPr>
          <w:sz w:val="24"/>
          <w:szCs w:val="24"/>
        </w:rPr>
        <w:t>л/с 20176У</w:t>
      </w:r>
      <w:r w:rsidR="002911DA">
        <w:rPr>
          <w:sz w:val="24"/>
          <w:szCs w:val="24"/>
        </w:rPr>
        <w:t>06880</w:t>
      </w:r>
      <w:r w:rsidRPr="00AE4390">
        <w:rPr>
          <w:sz w:val="24"/>
          <w:szCs w:val="24"/>
        </w:rPr>
        <w:t>)</w:t>
      </w:r>
    </w:p>
    <w:p w14:paraId="407FD864"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 xml:space="preserve">Отделение Барнаул Банка России//УФК по Алтайскому краю г. Барнаул </w:t>
      </w:r>
    </w:p>
    <w:p w14:paraId="039D549D"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БИК  010173001</w:t>
      </w:r>
    </w:p>
    <w:p w14:paraId="45C3CE2C" w14:textId="77777777" w:rsidR="00AE4390" w:rsidRPr="00AE4390"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Банковский счет: 40102810045370000009</w:t>
      </w:r>
    </w:p>
    <w:p w14:paraId="2B523C9D" w14:textId="03C93E3D" w:rsidR="00AE4390" w:rsidRPr="00AB5433" w:rsidRDefault="00AE4390" w:rsidP="00AE4390">
      <w:pPr>
        <w:tabs>
          <w:tab w:val="left" w:pos="1418"/>
        </w:tabs>
        <w:autoSpaceDE w:val="0"/>
        <w:autoSpaceDN w:val="0"/>
        <w:adjustRightInd w:val="0"/>
        <w:spacing w:line="240" w:lineRule="auto"/>
        <w:ind w:firstLine="0"/>
        <w:contextualSpacing/>
        <w:rPr>
          <w:sz w:val="24"/>
          <w:szCs w:val="24"/>
        </w:rPr>
      </w:pPr>
      <w:r w:rsidRPr="00AE4390">
        <w:rPr>
          <w:sz w:val="24"/>
          <w:szCs w:val="24"/>
        </w:rPr>
        <w:t>Казначейский счет: 03234643017160001700.</w:t>
      </w:r>
    </w:p>
    <w:p w14:paraId="4C1E467D" w14:textId="60C58158"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0831695"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0061E8F"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CF11EB"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73EF202A"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B1D0CE"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lastRenderedPageBreak/>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BA445AE" w14:textId="781164EE"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811EBB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528BCA14"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7D446D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5AF982E"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C6DD4E8"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C8DAAF6" w14:textId="12A4E8FF"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1E481AC"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764F894F"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4539621"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75B368B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w:t>
      </w:r>
      <w:r w:rsidRPr="00AB5433">
        <w:rPr>
          <w:sz w:val="24"/>
          <w:szCs w:val="24"/>
        </w:rPr>
        <w:lastRenderedPageBreak/>
        <w:t>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EC46667"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F99736E" w14:textId="6CC81A4C"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14:paraId="4CEE2019"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6523074" w14:textId="21AB0434"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110892" w14:textId="77777777" w:rsidR="005B1FCA" w:rsidRPr="00AB5433" w:rsidRDefault="005B1FCA" w:rsidP="005B1FCA">
      <w:pPr>
        <w:tabs>
          <w:tab w:val="left" w:pos="1418"/>
        </w:tabs>
        <w:spacing w:line="240" w:lineRule="auto"/>
        <w:ind w:left="709" w:firstLine="0"/>
        <w:contextualSpacing/>
        <w:rPr>
          <w:sz w:val="24"/>
          <w:szCs w:val="24"/>
        </w:rPr>
      </w:pPr>
    </w:p>
    <w:p w14:paraId="7A19B604" w14:textId="31C7106B"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107CE273" w14:textId="14F6420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08050F" w14:textId="5C82E9D9"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B6DB87" w14:textId="5A26A3D5"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A10A409" w14:textId="0B46A1E4"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B71A684"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5B1FCA">
        <w:rPr>
          <w:i/>
          <w:iCs/>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20DE71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3A679F6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345BB6F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D862B0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F2E29A0"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08FFB6C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5514512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077A22FB"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739CBA8B"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EAD4BA6"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93C018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E13C3A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6744CFAD"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55E01808"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06D23C" w14:textId="0DB538E6"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DBC0DC8" w14:textId="544FD7C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42697E29" w14:textId="3B5FB2CB"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419AFD4" w14:textId="7935D8B2"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5B1FCA">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14:paraId="487B360D" w14:textId="6DAAC3BE"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39D568FD"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B298AB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13BAD83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2063C2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43E938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2FADDF49"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C5BC411" w14:textId="7645250A"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7DA422" w14:textId="16767B11"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A0E6BAB" w14:textId="141BABA1"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454541" w14:textId="77777777" w:rsidR="005B1FCA" w:rsidRDefault="005B1FCA" w:rsidP="005B1FCA">
      <w:pPr>
        <w:widowControl w:val="0"/>
        <w:tabs>
          <w:tab w:val="left" w:pos="426"/>
        </w:tabs>
        <w:suppressAutoHyphens/>
        <w:ind w:firstLine="709"/>
        <w:outlineLvl w:val="2"/>
      </w:pPr>
    </w:p>
    <w:p w14:paraId="33C1111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0BA819F" w14:textId="515DA8E5"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5E0B5C72" w14:textId="11252D1D"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4E65747"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3AF4524" w14:textId="42B2D9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24D7A67" w14:textId="77777777" w:rsidR="005B1FCA" w:rsidRPr="00AB5433" w:rsidRDefault="005B1FCA" w:rsidP="00AB5433">
      <w:pPr>
        <w:spacing w:line="240" w:lineRule="auto"/>
        <w:ind w:left="142" w:firstLine="0"/>
        <w:rPr>
          <w:sz w:val="24"/>
          <w:szCs w:val="24"/>
        </w:rPr>
      </w:pPr>
    </w:p>
    <w:p w14:paraId="35FC43C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29C110FF" w14:textId="0A74FFAC"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811B63" w14:textId="77777777" w:rsidR="008952F3" w:rsidRPr="00AB5433" w:rsidRDefault="008952F3" w:rsidP="008952F3">
      <w:pPr>
        <w:tabs>
          <w:tab w:val="left" w:pos="426"/>
          <w:tab w:val="left" w:pos="1134"/>
        </w:tabs>
        <w:spacing w:line="240" w:lineRule="auto"/>
        <w:ind w:left="142"/>
        <w:rPr>
          <w:sz w:val="24"/>
          <w:szCs w:val="24"/>
        </w:rPr>
      </w:pPr>
    </w:p>
    <w:p w14:paraId="6EB5C91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Расторжение Контракта</w:t>
      </w:r>
    </w:p>
    <w:p w14:paraId="4EF0A257" w14:textId="77777777" w:rsidR="00AB5433" w:rsidRPr="00AB5433" w:rsidRDefault="00AB5433" w:rsidP="00AB5433">
      <w:pPr>
        <w:numPr>
          <w:ilvl w:val="1"/>
          <w:numId w:val="22"/>
        </w:numPr>
        <w:spacing w:line="240" w:lineRule="auto"/>
        <w:ind w:left="0" w:firstLine="709"/>
        <w:jc w:val="left"/>
        <w:rPr>
          <w:sz w:val="24"/>
          <w:szCs w:val="24"/>
        </w:rPr>
      </w:pPr>
      <w:r w:rsidRPr="00AB5433">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090D0EE"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4EABEE76"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4E800F5"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43797F0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70A5EEC"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3E84C7D"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CB3F90"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523D39"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03793E"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4F0893"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C6F7889" w14:textId="322FFB52"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5C93FF8" w14:textId="77777777" w:rsidR="008952F3" w:rsidRPr="00AB5433" w:rsidRDefault="008952F3" w:rsidP="008952F3">
      <w:pPr>
        <w:spacing w:line="240" w:lineRule="auto"/>
        <w:ind w:left="709" w:firstLine="0"/>
        <w:rPr>
          <w:color w:val="000000"/>
          <w:sz w:val="24"/>
          <w:szCs w:val="24"/>
        </w:rPr>
      </w:pPr>
    </w:p>
    <w:p w14:paraId="6B6FF4B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10CCFC0" w14:textId="68FFEEEA" w:rsidR="00AB5433" w:rsidRDefault="008952F3" w:rsidP="008952F3">
      <w:pPr>
        <w:tabs>
          <w:tab w:val="left" w:pos="1418"/>
        </w:tabs>
        <w:spacing w:line="240" w:lineRule="auto"/>
        <w:ind w:firstLine="709"/>
        <w:contextualSpacing/>
        <w:rPr>
          <w:sz w:val="24"/>
          <w:szCs w:val="24"/>
        </w:rPr>
      </w:pPr>
      <w:r>
        <w:rPr>
          <w:sz w:val="24"/>
          <w:szCs w:val="24"/>
        </w:rPr>
        <w:t xml:space="preserve">12.1. </w:t>
      </w:r>
      <w:r w:rsidR="00AB5433" w:rsidRPr="00AB5433">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D7D7261" w14:textId="77777777" w:rsidR="008952F3" w:rsidRPr="00AB5433" w:rsidRDefault="008952F3" w:rsidP="008952F3">
      <w:pPr>
        <w:tabs>
          <w:tab w:val="left" w:pos="1418"/>
        </w:tabs>
        <w:spacing w:line="240" w:lineRule="auto"/>
        <w:ind w:firstLine="709"/>
        <w:contextualSpacing/>
        <w:rPr>
          <w:sz w:val="24"/>
          <w:szCs w:val="24"/>
        </w:rPr>
      </w:pPr>
    </w:p>
    <w:p w14:paraId="238AD18B"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1F957E57"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B046E27"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8952F3">
        <w:rPr>
          <w:spacing w:val="-2"/>
          <w:sz w:val="24"/>
          <w:szCs w:val="24"/>
        </w:rPr>
        <w:lastRenderedPageBreak/>
        <w:t>с использованием единой информационной системы в случаях, установленных действующем законодательством.</w:t>
      </w:r>
    </w:p>
    <w:p w14:paraId="0402A7DC"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B1EDB5" w14:textId="2E21D4E0"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8F935CF"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3B92262F"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70CFA6B3"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93B01C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BF5C80" w14:textId="62F051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34C58FE"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42FECE7B"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44442617"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5761F4B"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1F9B390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E828B3"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56E1C5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C43049C"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B5433">
          <w:rPr>
            <w:bCs/>
            <w:sz w:val="24"/>
            <w:szCs w:val="24"/>
          </w:rPr>
          <w:t>частью 6 статьи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214B2E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AB5433">
        <w:rPr>
          <w:sz w:val="24"/>
          <w:szCs w:val="24"/>
        </w:rPr>
        <w:lastRenderedPageBreak/>
        <w:t>Контракту вследствие реорганизации юридического лица в форме преобразования, слияния или присоединения.</w:t>
      </w:r>
    </w:p>
    <w:p w14:paraId="4F2141C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9E57005"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2074BE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CF7BFD2" w14:textId="44622490"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42170EC" w14:textId="77777777" w:rsidR="008952F3" w:rsidRPr="00AB5433" w:rsidRDefault="008952F3" w:rsidP="008952F3">
      <w:pPr>
        <w:autoSpaceDE w:val="0"/>
        <w:autoSpaceDN w:val="0"/>
        <w:adjustRightInd w:val="0"/>
        <w:spacing w:line="240" w:lineRule="auto"/>
        <w:ind w:left="709" w:firstLine="0"/>
        <w:rPr>
          <w:sz w:val="24"/>
          <w:szCs w:val="24"/>
        </w:rPr>
      </w:pPr>
    </w:p>
    <w:p w14:paraId="7786D280"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0253D8AA" w14:textId="77777777" w:rsidTr="008952F3">
        <w:trPr>
          <w:trHeight w:val="5955"/>
        </w:trPr>
        <w:tc>
          <w:tcPr>
            <w:tcW w:w="4671" w:type="dxa"/>
            <w:shd w:val="clear" w:color="auto" w:fill="auto"/>
          </w:tcPr>
          <w:p w14:paraId="0A4668F9"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041BA6C7" w14:textId="77777777" w:rsidR="00B24F44" w:rsidRPr="00B24F44" w:rsidRDefault="00B24F44" w:rsidP="00B24F44">
            <w:pPr>
              <w:spacing w:line="240" w:lineRule="auto"/>
              <w:ind w:firstLine="0"/>
              <w:rPr>
                <w:sz w:val="24"/>
                <w:szCs w:val="24"/>
              </w:rPr>
            </w:pPr>
            <w:r w:rsidRPr="00B24F44">
              <w:rPr>
                <w:sz w:val="24"/>
                <w:szCs w:val="24"/>
              </w:rPr>
              <w:t>Муниципальное бюджетное</w:t>
            </w:r>
          </w:p>
          <w:p w14:paraId="33D9CCE0" w14:textId="77777777" w:rsidR="00B24F44" w:rsidRPr="00B24F44" w:rsidRDefault="00B24F44" w:rsidP="00B24F44">
            <w:pPr>
              <w:spacing w:line="240" w:lineRule="auto"/>
              <w:ind w:firstLine="0"/>
              <w:rPr>
                <w:sz w:val="24"/>
                <w:szCs w:val="24"/>
              </w:rPr>
            </w:pPr>
            <w:r w:rsidRPr="00B24F44">
              <w:rPr>
                <w:sz w:val="24"/>
                <w:szCs w:val="24"/>
              </w:rPr>
              <w:t>общеобразовательное учреждение</w:t>
            </w:r>
          </w:p>
          <w:p w14:paraId="45958A23" w14:textId="77777777" w:rsidR="00B24F44" w:rsidRPr="00B24F44" w:rsidRDefault="00B24F44" w:rsidP="00B24F44">
            <w:pPr>
              <w:spacing w:line="240" w:lineRule="auto"/>
              <w:ind w:firstLine="0"/>
              <w:rPr>
                <w:sz w:val="24"/>
                <w:szCs w:val="24"/>
              </w:rPr>
            </w:pPr>
            <w:r w:rsidRPr="00B24F44">
              <w:rPr>
                <w:sz w:val="24"/>
                <w:szCs w:val="24"/>
              </w:rPr>
              <w:t>«Средняя общеобразовательная школа №10</w:t>
            </w:r>
          </w:p>
          <w:p w14:paraId="14E1359D" w14:textId="77777777" w:rsidR="00B24F44" w:rsidRPr="00B24F44" w:rsidRDefault="00B24F44" w:rsidP="00B24F44">
            <w:pPr>
              <w:spacing w:line="240" w:lineRule="auto"/>
              <w:ind w:firstLine="0"/>
              <w:rPr>
                <w:sz w:val="24"/>
                <w:szCs w:val="24"/>
              </w:rPr>
            </w:pPr>
            <w:r w:rsidRPr="00B24F44">
              <w:rPr>
                <w:sz w:val="24"/>
                <w:szCs w:val="24"/>
              </w:rPr>
              <w:t xml:space="preserve"> «Кадетский корпус юных спасателей» </w:t>
            </w:r>
          </w:p>
          <w:p w14:paraId="1ED273CC" w14:textId="77777777" w:rsidR="00B24F44" w:rsidRPr="00B24F44" w:rsidRDefault="00B24F44" w:rsidP="00B24F44">
            <w:pPr>
              <w:spacing w:line="240" w:lineRule="auto"/>
              <w:ind w:firstLine="0"/>
              <w:rPr>
                <w:sz w:val="24"/>
                <w:szCs w:val="24"/>
              </w:rPr>
            </w:pPr>
            <w:r w:rsidRPr="00B24F44">
              <w:rPr>
                <w:sz w:val="24"/>
                <w:szCs w:val="24"/>
              </w:rPr>
              <w:t xml:space="preserve">658219, г. Рубцовск, ул. Рихарда Зорге, 121 </w:t>
            </w:r>
          </w:p>
          <w:p w14:paraId="0AB10F96" w14:textId="77777777" w:rsidR="00B24F44" w:rsidRPr="00B24F44" w:rsidRDefault="00B24F44" w:rsidP="00B24F44">
            <w:pPr>
              <w:spacing w:line="240" w:lineRule="auto"/>
              <w:ind w:firstLine="0"/>
              <w:rPr>
                <w:sz w:val="24"/>
                <w:szCs w:val="24"/>
              </w:rPr>
            </w:pPr>
            <w:r w:rsidRPr="00B24F44">
              <w:rPr>
                <w:sz w:val="24"/>
                <w:szCs w:val="24"/>
              </w:rPr>
              <w:t>ИНН/КПП 2209010815/220901001</w:t>
            </w:r>
          </w:p>
          <w:p w14:paraId="45AFA2FE" w14:textId="77777777" w:rsidR="00B24F44" w:rsidRPr="00B24F44" w:rsidRDefault="00B24F44" w:rsidP="00B24F44">
            <w:pPr>
              <w:spacing w:line="240" w:lineRule="auto"/>
              <w:ind w:firstLine="0"/>
              <w:rPr>
                <w:sz w:val="24"/>
                <w:szCs w:val="24"/>
              </w:rPr>
            </w:pPr>
            <w:r w:rsidRPr="00B24F44">
              <w:rPr>
                <w:sz w:val="24"/>
                <w:szCs w:val="24"/>
              </w:rPr>
              <w:t>л/с 21176У06880</w:t>
            </w:r>
          </w:p>
          <w:p w14:paraId="7E0CB845" w14:textId="77777777" w:rsidR="00B24F44" w:rsidRPr="00B24F44" w:rsidRDefault="00B24F44" w:rsidP="00B24F44">
            <w:pPr>
              <w:spacing w:line="240" w:lineRule="auto"/>
              <w:ind w:firstLine="0"/>
              <w:rPr>
                <w:sz w:val="24"/>
                <w:szCs w:val="24"/>
              </w:rPr>
            </w:pPr>
            <w:r w:rsidRPr="00B24F44">
              <w:rPr>
                <w:sz w:val="24"/>
                <w:szCs w:val="24"/>
              </w:rPr>
              <w:t>Казначейский счет 03234643017160001700</w:t>
            </w:r>
          </w:p>
          <w:p w14:paraId="490632A4" w14:textId="77777777" w:rsidR="00B24F44" w:rsidRPr="00B24F44" w:rsidRDefault="00B24F44" w:rsidP="00B24F44">
            <w:pPr>
              <w:spacing w:line="240" w:lineRule="auto"/>
              <w:ind w:firstLine="0"/>
              <w:rPr>
                <w:sz w:val="24"/>
                <w:szCs w:val="24"/>
              </w:rPr>
            </w:pPr>
            <w:r w:rsidRPr="00B24F44">
              <w:rPr>
                <w:sz w:val="24"/>
                <w:szCs w:val="24"/>
              </w:rPr>
              <w:t>Банковский счет 40102810045370000009</w:t>
            </w:r>
          </w:p>
          <w:p w14:paraId="0DD195EC" w14:textId="77777777" w:rsidR="00B24F44" w:rsidRPr="00B24F44" w:rsidRDefault="00B24F44" w:rsidP="00B24F44">
            <w:pPr>
              <w:spacing w:line="240" w:lineRule="auto"/>
              <w:ind w:firstLine="0"/>
              <w:rPr>
                <w:sz w:val="24"/>
                <w:szCs w:val="24"/>
              </w:rPr>
            </w:pPr>
            <w:r w:rsidRPr="00B24F44">
              <w:rPr>
                <w:sz w:val="24"/>
                <w:szCs w:val="24"/>
              </w:rPr>
              <w:t xml:space="preserve">Банк ОТДЕЛЕНИЕ БАРНАУЛ БАНКА </w:t>
            </w:r>
          </w:p>
          <w:p w14:paraId="3C713821" w14:textId="77777777" w:rsidR="00B24F44" w:rsidRPr="00B24F44" w:rsidRDefault="00B24F44" w:rsidP="00B24F44">
            <w:pPr>
              <w:spacing w:line="240" w:lineRule="auto"/>
              <w:ind w:firstLine="0"/>
              <w:rPr>
                <w:sz w:val="24"/>
                <w:szCs w:val="24"/>
              </w:rPr>
            </w:pPr>
            <w:r w:rsidRPr="00B24F44">
              <w:rPr>
                <w:sz w:val="24"/>
                <w:szCs w:val="24"/>
              </w:rPr>
              <w:t>РОССИИ//УФК по Алтайскому краю г. Барнаул</w:t>
            </w:r>
          </w:p>
          <w:p w14:paraId="5E832912" w14:textId="4AF70695" w:rsidR="00B24F44" w:rsidRPr="00B24F44" w:rsidRDefault="00B24F44" w:rsidP="00B24F44">
            <w:pPr>
              <w:spacing w:line="240" w:lineRule="auto"/>
              <w:ind w:firstLine="0"/>
              <w:rPr>
                <w:sz w:val="24"/>
                <w:szCs w:val="24"/>
              </w:rPr>
            </w:pPr>
            <w:r w:rsidRPr="00B24F44">
              <w:rPr>
                <w:sz w:val="24"/>
                <w:szCs w:val="24"/>
              </w:rPr>
              <w:t>Б</w:t>
            </w:r>
            <w:r>
              <w:rPr>
                <w:sz w:val="24"/>
                <w:szCs w:val="24"/>
              </w:rPr>
              <w:t>ИК</w:t>
            </w:r>
            <w:r w:rsidRPr="00B24F44">
              <w:rPr>
                <w:sz w:val="24"/>
                <w:szCs w:val="24"/>
              </w:rPr>
              <w:t xml:space="preserve"> 010173001 </w:t>
            </w:r>
          </w:p>
          <w:p w14:paraId="68CB84A2" w14:textId="77777777" w:rsidR="00B24F44" w:rsidRPr="00B24F44" w:rsidRDefault="00B24F44" w:rsidP="00B24F44">
            <w:pPr>
              <w:spacing w:line="240" w:lineRule="auto"/>
              <w:ind w:firstLine="0"/>
              <w:rPr>
                <w:sz w:val="24"/>
                <w:szCs w:val="24"/>
              </w:rPr>
            </w:pPr>
            <w:r w:rsidRPr="00B24F44">
              <w:rPr>
                <w:sz w:val="24"/>
                <w:szCs w:val="24"/>
              </w:rPr>
              <w:t>ОКТМО 0171600</w:t>
            </w:r>
          </w:p>
          <w:p w14:paraId="7C607D24" w14:textId="77777777" w:rsidR="008952F3" w:rsidRDefault="008952F3" w:rsidP="00AB5433">
            <w:pPr>
              <w:spacing w:line="240" w:lineRule="auto"/>
              <w:ind w:firstLine="0"/>
              <w:jc w:val="left"/>
              <w:rPr>
                <w:color w:val="000000"/>
                <w:sz w:val="24"/>
                <w:szCs w:val="24"/>
              </w:rPr>
            </w:pPr>
          </w:p>
          <w:p w14:paraId="4F73F87F" w14:textId="77777777" w:rsidR="008952F3" w:rsidRDefault="008952F3" w:rsidP="00AB5433">
            <w:pPr>
              <w:spacing w:line="240" w:lineRule="auto"/>
              <w:ind w:firstLine="0"/>
              <w:jc w:val="left"/>
              <w:rPr>
                <w:color w:val="000000"/>
                <w:sz w:val="24"/>
                <w:szCs w:val="24"/>
              </w:rPr>
            </w:pPr>
          </w:p>
          <w:p w14:paraId="39F0D661" w14:textId="727F13BE" w:rsidR="008952F3" w:rsidRDefault="008952F3" w:rsidP="00AB5433">
            <w:pPr>
              <w:spacing w:line="240" w:lineRule="auto"/>
              <w:ind w:firstLine="0"/>
              <w:jc w:val="left"/>
              <w:rPr>
                <w:color w:val="000000"/>
                <w:sz w:val="24"/>
                <w:szCs w:val="24"/>
              </w:rPr>
            </w:pPr>
            <w:r>
              <w:rPr>
                <w:color w:val="000000"/>
                <w:sz w:val="24"/>
                <w:szCs w:val="24"/>
              </w:rPr>
              <w:t>_______________</w:t>
            </w:r>
          </w:p>
          <w:p w14:paraId="0AD23909" w14:textId="2F10FE19" w:rsidR="008952F3" w:rsidRPr="00AB5433" w:rsidRDefault="008952F3" w:rsidP="00AB5433">
            <w:pPr>
              <w:spacing w:line="240" w:lineRule="auto"/>
              <w:ind w:firstLine="0"/>
              <w:jc w:val="left"/>
              <w:rPr>
                <w:sz w:val="24"/>
                <w:szCs w:val="24"/>
              </w:rPr>
            </w:pPr>
          </w:p>
        </w:tc>
        <w:tc>
          <w:tcPr>
            <w:tcW w:w="4673" w:type="dxa"/>
            <w:shd w:val="clear" w:color="auto" w:fill="auto"/>
          </w:tcPr>
          <w:p w14:paraId="3DE2D66D"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4248EA5D" w14:textId="77777777" w:rsidR="00AB5433" w:rsidRPr="00AB5433" w:rsidRDefault="00AB5433" w:rsidP="00AB5433">
            <w:pPr>
              <w:tabs>
                <w:tab w:val="left" w:pos="0"/>
              </w:tabs>
              <w:spacing w:line="240" w:lineRule="auto"/>
              <w:ind w:firstLine="0"/>
              <w:contextualSpacing/>
              <w:jc w:val="left"/>
              <w:rPr>
                <w:sz w:val="24"/>
                <w:szCs w:val="24"/>
              </w:rPr>
            </w:pPr>
          </w:p>
        </w:tc>
      </w:tr>
    </w:tbl>
    <w:p w14:paraId="4AFD8DEC"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7C3A7A9C"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6A7EB7BE"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1A5BE4A5"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w:t>
      </w:r>
    </w:p>
    <w:p w14:paraId="525F41A4" w14:textId="77777777" w:rsidR="00AB5433" w:rsidRPr="00AB5433" w:rsidRDefault="00AB5433" w:rsidP="00AB5433">
      <w:pPr>
        <w:spacing w:line="240" w:lineRule="auto"/>
        <w:ind w:left="5103" w:firstLine="0"/>
        <w:jc w:val="left"/>
        <w:rPr>
          <w:sz w:val="24"/>
          <w:szCs w:val="24"/>
        </w:rPr>
      </w:pPr>
    </w:p>
    <w:p w14:paraId="58303434" w14:textId="77777777"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p w14:paraId="4C4F9BE9" w14:textId="77777777" w:rsidR="00B24F44" w:rsidRPr="00B24F44" w:rsidRDefault="00B24F44" w:rsidP="00B24F44">
      <w:pPr>
        <w:spacing w:line="240" w:lineRule="auto"/>
        <w:ind w:firstLine="0"/>
        <w:jc w:val="center"/>
        <w:rPr>
          <w:b/>
          <w:spacing w:val="-1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6"/>
        <w:gridCol w:w="2949"/>
        <w:gridCol w:w="1418"/>
        <w:gridCol w:w="1419"/>
      </w:tblGrid>
      <w:tr w:rsidR="00B24F44" w:rsidRPr="00B24F44" w14:paraId="07D50610" w14:textId="77777777" w:rsidTr="00113927">
        <w:tc>
          <w:tcPr>
            <w:tcW w:w="708" w:type="dxa"/>
            <w:tcBorders>
              <w:top w:val="single" w:sz="4" w:space="0" w:color="auto"/>
              <w:left w:val="single" w:sz="4" w:space="0" w:color="auto"/>
              <w:bottom w:val="single" w:sz="4" w:space="0" w:color="auto"/>
              <w:right w:val="single" w:sz="4" w:space="0" w:color="auto"/>
            </w:tcBorders>
            <w:hideMark/>
          </w:tcPr>
          <w:p w14:paraId="251D1E80" w14:textId="77777777" w:rsidR="00B24F44" w:rsidRPr="00B24F44" w:rsidRDefault="00B24F44" w:rsidP="00B24F44">
            <w:pPr>
              <w:keepNext/>
              <w:spacing w:line="240" w:lineRule="auto"/>
              <w:ind w:firstLine="0"/>
              <w:jc w:val="center"/>
              <w:rPr>
                <w:rFonts w:ascii="Calibri" w:hAnsi="Calibri"/>
                <w:bCs/>
                <w:sz w:val="24"/>
                <w:szCs w:val="24"/>
                <w:lang w:eastAsia="en-US"/>
              </w:rPr>
            </w:pPr>
            <w:r w:rsidRPr="00B24F44">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6927DAB5"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Наименование товара, работы, услуги</w:t>
            </w:r>
          </w:p>
        </w:tc>
        <w:tc>
          <w:tcPr>
            <w:tcW w:w="2948" w:type="dxa"/>
            <w:tcBorders>
              <w:top w:val="single" w:sz="4" w:space="0" w:color="auto"/>
              <w:left w:val="single" w:sz="4" w:space="0" w:color="auto"/>
              <w:bottom w:val="single" w:sz="4" w:space="0" w:color="auto"/>
              <w:right w:val="single" w:sz="4" w:space="0" w:color="auto"/>
            </w:tcBorders>
            <w:hideMark/>
          </w:tcPr>
          <w:p w14:paraId="38FE3329"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 xml:space="preserve">Код в соответствии с </w:t>
            </w:r>
          </w:p>
          <w:p w14:paraId="0AFD8AD5"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3BC3C62D"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60967A0C"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Количество</w:t>
            </w:r>
          </w:p>
        </w:tc>
      </w:tr>
      <w:tr w:rsidR="00B24F44" w:rsidRPr="00B24F44" w14:paraId="39D43D84" w14:textId="77777777" w:rsidTr="00113927">
        <w:tc>
          <w:tcPr>
            <w:tcW w:w="708" w:type="dxa"/>
            <w:tcBorders>
              <w:top w:val="single" w:sz="4" w:space="0" w:color="auto"/>
              <w:left w:val="single" w:sz="4" w:space="0" w:color="auto"/>
              <w:bottom w:val="single" w:sz="4" w:space="0" w:color="auto"/>
              <w:right w:val="single" w:sz="4" w:space="0" w:color="auto"/>
            </w:tcBorders>
            <w:hideMark/>
          </w:tcPr>
          <w:p w14:paraId="12565647"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153899B1"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Текущий ремонт мягкой кровли Актового и спортивного зала, МБОУ СОШ 10 ККЮС</w:t>
            </w:r>
          </w:p>
        </w:tc>
        <w:tc>
          <w:tcPr>
            <w:tcW w:w="2948" w:type="dxa"/>
            <w:tcBorders>
              <w:top w:val="single" w:sz="4" w:space="0" w:color="auto"/>
              <w:left w:val="single" w:sz="4" w:space="0" w:color="auto"/>
              <w:bottom w:val="single" w:sz="4" w:space="0" w:color="auto"/>
              <w:right w:val="single" w:sz="4" w:space="0" w:color="auto"/>
            </w:tcBorders>
            <w:hideMark/>
          </w:tcPr>
          <w:p w14:paraId="376CE21C" w14:textId="77777777" w:rsidR="00B24F44" w:rsidRPr="00B24F44" w:rsidRDefault="00B24F44" w:rsidP="00B24F44">
            <w:pPr>
              <w:keepNext/>
              <w:spacing w:line="240" w:lineRule="auto"/>
              <w:ind w:firstLine="0"/>
              <w:jc w:val="center"/>
              <w:rPr>
                <w:bCs/>
                <w:sz w:val="24"/>
                <w:szCs w:val="24"/>
              </w:rPr>
            </w:pPr>
            <w:r w:rsidRPr="00B24F44">
              <w:rPr>
                <w:bCs/>
                <w:sz w:val="24"/>
                <w:szCs w:val="24"/>
              </w:rPr>
              <w:t>43.91.19.110</w:t>
            </w:r>
            <w:r w:rsidRPr="00B24F44">
              <w:rPr>
                <w:bCs/>
                <w:sz w:val="24"/>
                <w:szCs w:val="24"/>
              </w:rPr>
              <w:tab/>
            </w:r>
          </w:p>
          <w:p w14:paraId="672B1899" w14:textId="77777777" w:rsidR="00B24F44" w:rsidRPr="00B24F44" w:rsidRDefault="00B24F44" w:rsidP="00B24F44">
            <w:pPr>
              <w:keepNext/>
              <w:spacing w:line="240" w:lineRule="auto"/>
              <w:ind w:firstLine="0"/>
              <w:jc w:val="center"/>
              <w:rPr>
                <w:bCs/>
                <w:sz w:val="24"/>
                <w:szCs w:val="24"/>
                <w:lang w:eastAsia="en-US"/>
              </w:rPr>
            </w:pPr>
            <w:r w:rsidRPr="00B24F44">
              <w:rPr>
                <w:bCs/>
                <w:sz w:val="24"/>
                <w:szCs w:val="24"/>
                <w:lang w:eastAsia="en-U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7B5B89E8" w14:textId="77777777" w:rsidR="00B24F44" w:rsidRPr="00B24F44" w:rsidRDefault="00B24F44" w:rsidP="00B24F44">
            <w:pPr>
              <w:keepNext/>
              <w:spacing w:line="240" w:lineRule="auto"/>
              <w:ind w:firstLine="0"/>
              <w:jc w:val="center"/>
              <w:rPr>
                <w:bCs/>
                <w:sz w:val="24"/>
                <w:szCs w:val="24"/>
                <w:lang w:eastAsia="en-US"/>
              </w:rPr>
            </w:pPr>
            <w:r w:rsidRPr="00B24F44">
              <w:rPr>
                <w:sz w:val="24"/>
                <w:szCs w:val="24"/>
                <w:lang w:eastAsia="en-US"/>
              </w:rPr>
              <w:t>усл. ед.</w:t>
            </w:r>
          </w:p>
        </w:tc>
        <w:tc>
          <w:tcPr>
            <w:tcW w:w="1418" w:type="dxa"/>
            <w:tcBorders>
              <w:top w:val="single" w:sz="4" w:space="0" w:color="auto"/>
              <w:left w:val="single" w:sz="4" w:space="0" w:color="auto"/>
              <w:bottom w:val="single" w:sz="4" w:space="0" w:color="auto"/>
              <w:right w:val="single" w:sz="4" w:space="0" w:color="auto"/>
            </w:tcBorders>
            <w:hideMark/>
          </w:tcPr>
          <w:p w14:paraId="01C691CE" w14:textId="77777777" w:rsidR="00B24F44" w:rsidRPr="00B24F44" w:rsidRDefault="00B24F44" w:rsidP="00B24F44">
            <w:pPr>
              <w:keepNext/>
              <w:spacing w:line="240" w:lineRule="auto"/>
              <w:ind w:firstLine="0"/>
              <w:jc w:val="center"/>
              <w:rPr>
                <w:bCs/>
                <w:sz w:val="24"/>
                <w:szCs w:val="24"/>
                <w:lang w:eastAsia="en-US"/>
              </w:rPr>
            </w:pPr>
            <w:r w:rsidRPr="00B24F44">
              <w:rPr>
                <w:sz w:val="24"/>
                <w:szCs w:val="24"/>
                <w:lang w:eastAsia="en-US"/>
              </w:rPr>
              <w:t>1</w:t>
            </w:r>
          </w:p>
        </w:tc>
      </w:tr>
    </w:tbl>
    <w:p w14:paraId="1E48B4D8" w14:textId="77777777" w:rsidR="00B24F44" w:rsidRPr="00B24F44" w:rsidRDefault="00B24F44" w:rsidP="00B24F44">
      <w:pPr>
        <w:spacing w:line="240" w:lineRule="auto"/>
        <w:ind w:firstLine="0"/>
        <w:jc w:val="left"/>
        <w:rPr>
          <w:b/>
          <w:spacing w:val="-10"/>
          <w:sz w:val="24"/>
          <w:szCs w:val="24"/>
        </w:rPr>
      </w:pPr>
    </w:p>
    <w:p w14:paraId="664E7C50" w14:textId="77777777" w:rsidR="00B24F44" w:rsidRPr="00B24F44" w:rsidRDefault="00B24F44" w:rsidP="00B24F44">
      <w:pPr>
        <w:spacing w:line="240" w:lineRule="auto"/>
        <w:ind w:firstLine="709"/>
        <w:jc w:val="left"/>
        <w:rPr>
          <w:b/>
          <w:spacing w:val="-10"/>
          <w:sz w:val="24"/>
          <w:szCs w:val="24"/>
        </w:rPr>
      </w:pPr>
      <w:r w:rsidRPr="00B24F44">
        <w:rPr>
          <w:b/>
          <w:spacing w:val="-10"/>
          <w:sz w:val="24"/>
          <w:szCs w:val="24"/>
        </w:rPr>
        <w:t>1. Перечень и объем работ:</w:t>
      </w:r>
    </w:p>
    <w:tbl>
      <w:tblPr>
        <w:tblW w:w="9390" w:type="dxa"/>
        <w:tblInd w:w="108" w:type="dxa"/>
        <w:tblLayout w:type="fixed"/>
        <w:tblLook w:val="04A0" w:firstRow="1" w:lastRow="0" w:firstColumn="1" w:lastColumn="0" w:noHBand="0" w:noVBand="1"/>
      </w:tblPr>
      <w:tblGrid>
        <w:gridCol w:w="680"/>
        <w:gridCol w:w="6867"/>
        <w:gridCol w:w="850"/>
        <w:gridCol w:w="993"/>
      </w:tblGrid>
      <w:tr w:rsidR="00B24F44" w:rsidRPr="00B24F44" w14:paraId="359CC8BE" w14:textId="77777777" w:rsidTr="00113927">
        <w:trPr>
          <w:trHeight w:val="495"/>
        </w:trPr>
        <w:tc>
          <w:tcPr>
            <w:tcW w:w="680" w:type="dxa"/>
            <w:tcBorders>
              <w:top w:val="single" w:sz="4" w:space="0" w:color="auto"/>
              <w:left w:val="single" w:sz="4" w:space="0" w:color="auto"/>
              <w:bottom w:val="single" w:sz="4" w:space="0" w:color="auto"/>
              <w:right w:val="single" w:sz="4" w:space="0" w:color="auto"/>
            </w:tcBorders>
            <w:vAlign w:val="center"/>
            <w:hideMark/>
          </w:tcPr>
          <w:p w14:paraId="6C03EB97" w14:textId="77777777" w:rsidR="00B24F44" w:rsidRPr="00B24F44" w:rsidRDefault="00B24F44" w:rsidP="00B24F44">
            <w:pPr>
              <w:spacing w:line="276" w:lineRule="auto"/>
              <w:ind w:firstLine="0"/>
              <w:jc w:val="center"/>
              <w:rPr>
                <w:rFonts w:ascii="Arial" w:hAnsi="Arial" w:cs="Arial"/>
                <w:sz w:val="24"/>
                <w:szCs w:val="24"/>
                <w:lang w:eastAsia="en-US"/>
              </w:rPr>
            </w:pPr>
            <w:r w:rsidRPr="00B24F44">
              <w:rPr>
                <w:rFonts w:ascii="Arial" w:hAnsi="Arial" w:cs="Arial"/>
                <w:sz w:val="24"/>
                <w:szCs w:val="24"/>
                <w:lang w:eastAsia="en-US"/>
              </w:rPr>
              <w:t>№ пп</w:t>
            </w:r>
          </w:p>
        </w:tc>
        <w:tc>
          <w:tcPr>
            <w:tcW w:w="6867" w:type="dxa"/>
            <w:tcBorders>
              <w:top w:val="single" w:sz="4" w:space="0" w:color="auto"/>
              <w:left w:val="nil"/>
              <w:bottom w:val="nil"/>
              <w:right w:val="single" w:sz="4" w:space="0" w:color="auto"/>
            </w:tcBorders>
            <w:vAlign w:val="center"/>
            <w:hideMark/>
          </w:tcPr>
          <w:p w14:paraId="6D71FA96" w14:textId="77777777" w:rsidR="00B24F44" w:rsidRPr="00B24F44" w:rsidRDefault="00B24F44" w:rsidP="00B24F44">
            <w:pPr>
              <w:spacing w:line="276" w:lineRule="auto"/>
              <w:ind w:firstLine="0"/>
              <w:jc w:val="center"/>
              <w:rPr>
                <w:rFonts w:ascii="Arial" w:hAnsi="Arial" w:cs="Arial"/>
                <w:sz w:val="24"/>
                <w:szCs w:val="24"/>
                <w:lang w:eastAsia="en-US"/>
              </w:rPr>
            </w:pPr>
            <w:r w:rsidRPr="00B24F44">
              <w:rPr>
                <w:rFonts w:ascii="Arial" w:hAnsi="Arial" w:cs="Arial"/>
                <w:sz w:val="24"/>
                <w:szCs w:val="24"/>
                <w:lang w:eastAsia="en-US"/>
              </w:rPr>
              <w:t>Наименование</w:t>
            </w:r>
          </w:p>
        </w:tc>
        <w:tc>
          <w:tcPr>
            <w:tcW w:w="850" w:type="dxa"/>
            <w:tcBorders>
              <w:top w:val="single" w:sz="4" w:space="0" w:color="auto"/>
              <w:left w:val="nil"/>
              <w:bottom w:val="single" w:sz="4" w:space="0" w:color="auto"/>
              <w:right w:val="single" w:sz="4" w:space="0" w:color="auto"/>
            </w:tcBorders>
            <w:vAlign w:val="center"/>
            <w:hideMark/>
          </w:tcPr>
          <w:p w14:paraId="48A73AB6" w14:textId="77777777" w:rsidR="00B24F44" w:rsidRPr="00B24F44" w:rsidRDefault="00B24F44" w:rsidP="00B24F44">
            <w:pPr>
              <w:spacing w:line="276" w:lineRule="auto"/>
              <w:ind w:firstLine="0"/>
              <w:jc w:val="center"/>
              <w:rPr>
                <w:rFonts w:ascii="Arial" w:hAnsi="Arial" w:cs="Arial"/>
                <w:sz w:val="24"/>
                <w:szCs w:val="24"/>
                <w:lang w:eastAsia="en-US"/>
              </w:rPr>
            </w:pPr>
            <w:r w:rsidRPr="00B24F44">
              <w:rPr>
                <w:rFonts w:ascii="Arial" w:hAnsi="Arial" w:cs="Arial"/>
                <w:sz w:val="24"/>
                <w:szCs w:val="24"/>
                <w:lang w:eastAsia="en-US"/>
              </w:rPr>
              <w:t>Ед. изм.</w:t>
            </w:r>
          </w:p>
        </w:tc>
        <w:tc>
          <w:tcPr>
            <w:tcW w:w="993" w:type="dxa"/>
            <w:tcBorders>
              <w:top w:val="single" w:sz="4" w:space="0" w:color="auto"/>
              <w:left w:val="nil"/>
              <w:bottom w:val="single" w:sz="4" w:space="0" w:color="auto"/>
              <w:right w:val="single" w:sz="4" w:space="0" w:color="auto"/>
            </w:tcBorders>
            <w:vAlign w:val="center"/>
            <w:hideMark/>
          </w:tcPr>
          <w:p w14:paraId="52843973" w14:textId="77777777" w:rsidR="00B24F44" w:rsidRPr="00B24F44" w:rsidRDefault="00B24F44" w:rsidP="00B24F44">
            <w:pPr>
              <w:spacing w:line="276" w:lineRule="auto"/>
              <w:ind w:firstLine="0"/>
              <w:jc w:val="center"/>
              <w:rPr>
                <w:rFonts w:ascii="Arial" w:hAnsi="Arial" w:cs="Arial"/>
                <w:sz w:val="24"/>
                <w:szCs w:val="24"/>
                <w:lang w:eastAsia="en-US"/>
              </w:rPr>
            </w:pPr>
            <w:r w:rsidRPr="00B24F44">
              <w:rPr>
                <w:rFonts w:ascii="Arial" w:hAnsi="Arial" w:cs="Arial"/>
                <w:sz w:val="24"/>
                <w:szCs w:val="24"/>
                <w:lang w:eastAsia="en-US"/>
              </w:rPr>
              <w:t>Кол.</w:t>
            </w:r>
          </w:p>
        </w:tc>
      </w:tr>
      <w:tr w:rsidR="00B24F44" w:rsidRPr="00B24F44" w14:paraId="67B708C4" w14:textId="77777777" w:rsidTr="00113927">
        <w:trPr>
          <w:trHeight w:val="255"/>
        </w:trPr>
        <w:tc>
          <w:tcPr>
            <w:tcW w:w="680" w:type="dxa"/>
            <w:tcBorders>
              <w:top w:val="nil"/>
              <w:left w:val="single" w:sz="4" w:space="0" w:color="auto"/>
              <w:bottom w:val="nil"/>
              <w:right w:val="single" w:sz="4" w:space="0" w:color="auto"/>
            </w:tcBorders>
            <w:noWrap/>
            <w:vAlign w:val="center"/>
            <w:hideMark/>
          </w:tcPr>
          <w:p w14:paraId="5ACE044D"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w:t>
            </w:r>
          </w:p>
        </w:tc>
        <w:tc>
          <w:tcPr>
            <w:tcW w:w="6867" w:type="dxa"/>
            <w:tcBorders>
              <w:top w:val="single" w:sz="4" w:space="0" w:color="auto"/>
              <w:left w:val="nil"/>
              <w:bottom w:val="nil"/>
              <w:right w:val="single" w:sz="4" w:space="0" w:color="auto"/>
            </w:tcBorders>
            <w:noWrap/>
            <w:vAlign w:val="center"/>
            <w:hideMark/>
          </w:tcPr>
          <w:p w14:paraId="2C87F1AA"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2</w:t>
            </w:r>
          </w:p>
        </w:tc>
        <w:tc>
          <w:tcPr>
            <w:tcW w:w="850" w:type="dxa"/>
            <w:tcBorders>
              <w:top w:val="nil"/>
              <w:left w:val="nil"/>
              <w:bottom w:val="nil"/>
              <w:right w:val="single" w:sz="4" w:space="0" w:color="auto"/>
            </w:tcBorders>
            <w:noWrap/>
            <w:vAlign w:val="center"/>
            <w:hideMark/>
          </w:tcPr>
          <w:p w14:paraId="764ECB9D"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3</w:t>
            </w:r>
          </w:p>
        </w:tc>
        <w:tc>
          <w:tcPr>
            <w:tcW w:w="993" w:type="dxa"/>
            <w:tcBorders>
              <w:top w:val="nil"/>
              <w:left w:val="nil"/>
              <w:bottom w:val="nil"/>
              <w:right w:val="single" w:sz="4" w:space="0" w:color="auto"/>
            </w:tcBorders>
            <w:noWrap/>
            <w:vAlign w:val="center"/>
            <w:hideMark/>
          </w:tcPr>
          <w:p w14:paraId="47E64377"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4</w:t>
            </w:r>
          </w:p>
        </w:tc>
      </w:tr>
      <w:tr w:rsidR="00B24F44" w:rsidRPr="00B24F44" w14:paraId="47587F12" w14:textId="77777777" w:rsidTr="00113927">
        <w:trPr>
          <w:trHeight w:val="450"/>
        </w:trPr>
        <w:tc>
          <w:tcPr>
            <w:tcW w:w="9390" w:type="dxa"/>
            <w:gridSpan w:val="4"/>
            <w:tcBorders>
              <w:top w:val="single" w:sz="4" w:space="0" w:color="auto"/>
              <w:left w:val="single" w:sz="4" w:space="0" w:color="auto"/>
              <w:bottom w:val="single" w:sz="4" w:space="0" w:color="auto"/>
              <w:right w:val="single" w:sz="4" w:space="0" w:color="auto"/>
            </w:tcBorders>
            <w:hideMark/>
          </w:tcPr>
          <w:p w14:paraId="73D82D8D" w14:textId="77777777" w:rsidR="00B24F44" w:rsidRPr="00B24F44" w:rsidRDefault="00B24F44" w:rsidP="00B24F44">
            <w:pPr>
              <w:spacing w:line="276" w:lineRule="auto"/>
              <w:ind w:firstLine="0"/>
              <w:jc w:val="left"/>
              <w:rPr>
                <w:rFonts w:ascii="Arial" w:hAnsi="Arial" w:cs="Arial"/>
                <w:b/>
                <w:bCs/>
                <w:sz w:val="22"/>
                <w:szCs w:val="22"/>
                <w:lang w:eastAsia="en-US"/>
              </w:rPr>
            </w:pPr>
            <w:r w:rsidRPr="00B24F44">
              <w:rPr>
                <w:rFonts w:ascii="Arial" w:hAnsi="Arial" w:cs="Arial"/>
                <w:b/>
                <w:bCs/>
                <w:sz w:val="22"/>
                <w:szCs w:val="22"/>
                <w:lang w:eastAsia="en-US"/>
              </w:rPr>
              <w:t>Раздел 1. Демонтаж</w:t>
            </w:r>
          </w:p>
        </w:tc>
      </w:tr>
      <w:tr w:rsidR="00B24F44" w:rsidRPr="00B24F44" w14:paraId="56A8637B" w14:textId="77777777" w:rsidTr="00113927">
        <w:trPr>
          <w:trHeight w:val="510"/>
        </w:trPr>
        <w:tc>
          <w:tcPr>
            <w:tcW w:w="680" w:type="dxa"/>
            <w:tcBorders>
              <w:top w:val="nil"/>
              <w:left w:val="single" w:sz="4" w:space="0" w:color="auto"/>
              <w:bottom w:val="single" w:sz="4" w:space="0" w:color="auto"/>
              <w:right w:val="single" w:sz="4" w:space="0" w:color="auto"/>
            </w:tcBorders>
            <w:noWrap/>
            <w:hideMark/>
          </w:tcPr>
          <w:p w14:paraId="290FB154"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w:t>
            </w:r>
          </w:p>
        </w:tc>
        <w:tc>
          <w:tcPr>
            <w:tcW w:w="6867" w:type="dxa"/>
            <w:tcBorders>
              <w:top w:val="nil"/>
              <w:left w:val="nil"/>
              <w:bottom w:val="single" w:sz="4" w:space="0" w:color="auto"/>
              <w:right w:val="single" w:sz="4" w:space="0" w:color="auto"/>
            </w:tcBorders>
            <w:hideMark/>
          </w:tcPr>
          <w:p w14:paraId="5A12AA8C"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Разборка покрытий кровель: из рулонных материалов</w:t>
            </w:r>
          </w:p>
        </w:tc>
        <w:tc>
          <w:tcPr>
            <w:tcW w:w="850" w:type="dxa"/>
            <w:tcBorders>
              <w:top w:val="nil"/>
              <w:left w:val="nil"/>
              <w:bottom w:val="single" w:sz="4" w:space="0" w:color="auto"/>
              <w:right w:val="single" w:sz="4" w:space="0" w:color="auto"/>
            </w:tcBorders>
            <w:hideMark/>
          </w:tcPr>
          <w:p w14:paraId="19259E32"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м2</w:t>
            </w:r>
          </w:p>
        </w:tc>
        <w:tc>
          <w:tcPr>
            <w:tcW w:w="993" w:type="dxa"/>
            <w:tcBorders>
              <w:top w:val="nil"/>
              <w:left w:val="nil"/>
              <w:bottom w:val="single" w:sz="4" w:space="0" w:color="auto"/>
              <w:right w:val="single" w:sz="4" w:space="0" w:color="auto"/>
            </w:tcBorders>
            <w:hideMark/>
          </w:tcPr>
          <w:p w14:paraId="533295C4"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827,603</w:t>
            </w:r>
          </w:p>
        </w:tc>
      </w:tr>
      <w:tr w:rsidR="00B24F44" w:rsidRPr="00B24F44" w14:paraId="5A265366" w14:textId="77777777" w:rsidTr="00113927">
        <w:trPr>
          <w:trHeight w:val="255"/>
        </w:trPr>
        <w:tc>
          <w:tcPr>
            <w:tcW w:w="680" w:type="dxa"/>
            <w:tcBorders>
              <w:top w:val="nil"/>
              <w:left w:val="single" w:sz="4" w:space="0" w:color="auto"/>
              <w:bottom w:val="single" w:sz="4" w:space="0" w:color="auto"/>
              <w:right w:val="single" w:sz="4" w:space="0" w:color="auto"/>
            </w:tcBorders>
            <w:noWrap/>
            <w:hideMark/>
          </w:tcPr>
          <w:p w14:paraId="14FD5960"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2</w:t>
            </w:r>
          </w:p>
        </w:tc>
        <w:tc>
          <w:tcPr>
            <w:tcW w:w="6867" w:type="dxa"/>
            <w:tcBorders>
              <w:top w:val="nil"/>
              <w:left w:val="nil"/>
              <w:bottom w:val="single" w:sz="4" w:space="0" w:color="auto"/>
              <w:right w:val="single" w:sz="4" w:space="0" w:color="auto"/>
            </w:tcBorders>
            <w:hideMark/>
          </w:tcPr>
          <w:p w14:paraId="565A7CBC"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Разборка покрытий кровель: из рулонных материалов</w:t>
            </w:r>
          </w:p>
        </w:tc>
        <w:tc>
          <w:tcPr>
            <w:tcW w:w="850" w:type="dxa"/>
            <w:tcBorders>
              <w:top w:val="nil"/>
              <w:left w:val="nil"/>
              <w:bottom w:val="single" w:sz="4" w:space="0" w:color="auto"/>
              <w:right w:val="single" w:sz="4" w:space="0" w:color="auto"/>
            </w:tcBorders>
            <w:hideMark/>
          </w:tcPr>
          <w:p w14:paraId="68700F5D"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м2</w:t>
            </w:r>
          </w:p>
        </w:tc>
        <w:tc>
          <w:tcPr>
            <w:tcW w:w="993" w:type="dxa"/>
            <w:tcBorders>
              <w:top w:val="nil"/>
              <w:left w:val="nil"/>
              <w:bottom w:val="single" w:sz="4" w:space="0" w:color="auto"/>
              <w:right w:val="single" w:sz="4" w:space="0" w:color="auto"/>
            </w:tcBorders>
            <w:hideMark/>
          </w:tcPr>
          <w:p w14:paraId="2E0A3F2C"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77,375</w:t>
            </w:r>
          </w:p>
        </w:tc>
      </w:tr>
      <w:tr w:rsidR="00B24F44" w:rsidRPr="00B24F44" w14:paraId="23C0119F" w14:textId="77777777" w:rsidTr="00113927">
        <w:trPr>
          <w:trHeight w:val="450"/>
        </w:trPr>
        <w:tc>
          <w:tcPr>
            <w:tcW w:w="9390" w:type="dxa"/>
            <w:gridSpan w:val="4"/>
            <w:tcBorders>
              <w:top w:val="single" w:sz="4" w:space="0" w:color="auto"/>
              <w:left w:val="single" w:sz="4" w:space="0" w:color="auto"/>
              <w:bottom w:val="single" w:sz="4" w:space="0" w:color="auto"/>
              <w:right w:val="single" w:sz="4" w:space="0" w:color="auto"/>
            </w:tcBorders>
            <w:hideMark/>
          </w:tcPr>
          <w:p w14:paraId="0B5A56C9" w14:textId="77777777" w:rsidR="00B24F44" w:rsidRPr="00B24F44" w:rsidRDefault="00B24F44" w:rsidP="00B24F44">
            <w:pPr>
              <w:spacing w:line="276" w:lineRule="auto"/>
              <w:ind w:firstLine="0"/>
              <w:jc w:val="left"/>
              <w:rPr>
                <w:rFonts w:ascii="Arial" w:hAnsi="Arial" w:cs="Arial"/>
                <w:b/>
                <w:bCs/>
                <w:sz w:val="22"/>
                <w:szCs w:val="22"/>
                <w:lang w:eastAsia="en-US"/>
              </w:rPr>
            </w:pPr>
            <w:r w:rsidRPr="00B24F44">
              <w:rPr>
                <w:rFonts w:ascii="Arial" w:hAnsi="Arial" w:cs="Arial"/>
                <w:b/>
                <w:bCs/>
                <w:sz w:val="22"/>
                <w:szCs w:val="22"/>
                <w:lang w:eastAsia="en-US"/>
              </w:rPr>
              <w:t>Раздел 2. ремонт кровли</w:t>
            </w:r>
          </w:p>
        </w:tc>
      </w:tr>
      <w:tr w:rsidR="00B24F44" w:rsidRPr="00B24F44" w14:paraId="359B4A0C" w14:textId="77777777" w:rsidTr="00113927">
        <w:trPr>
          <w:trHeight w:val="255"/>
        </w:trPr>
        <w:tc>
          <w:tcPr>
            <w:tcW w:w="680" w:type="dxa"/>
            <w:tcBorders>
              <w:top w:val="nil"/>
              <w:left w:val="single" w:sz="4" w:space="0" w:color="auto"/>
              <w:bottom w:val="single" w:sz="4" w:space="0" w:color="auto"/>
              <w:right w:val="single" w:sz="4" w:space="0" w:color="auto"/>
            </w:tcBorders>
            <w:noWrap/>
            <w:hideMark/>
          </w:tcPr>
          <w:p w14:paraId="1A70C7DF"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3</w:t>
            </w:r>
          </w:p>
        </w:tc>
        <w:tc>
          <w:tcPr>
            <w:tcW w:w="6867" w:type="dxa"/>
            <w:tcBorders>
              <w:top w:val="nil"/>
              <w:left w:val="nil"/>
              <w:bottom w:val="single" w:sz="4" w:space="0" w:color="auto"/>
              <w:right w:val="single" w:sz="4" w:space="0" w:color="auto"/>
            </w:tcBorders>
            <w:hideMark/>
          </w:tcPr>
          <w:p w14:paraId="73B077F2"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Разборка: кирпичных стен</w:t>
            </w:r>
          </w:p>
        </w:tc>
        <w:tc>
          <w:tcPr>
            <w:tcW w:w="850" w:type="dxa"/>
            <w:tcBorders>
              <w:top w:val="nil"/>
              <w:left w:val="nil"/>
              <w:bottom w:val="single" w:sz="4" w:space="0" w:color="auto"/>
              <w:right w:val="single" w:sz="4" w:space="0" w:color="auto"/>
            </w:tcBorders>
            <w:hideMark/>
          </w:tcPr>
          <w:p w14:paraId="53F6791F" w14:textId="77777777" w:rsidR="00B24F44" w:rsidRPr="00B24F44" w:rsidRDefault="00B24F44" w:rsidP="00B24F44">
            <w:pPr>
              <w:spacing w:line="276" w:lineRule="auto"/>
              <w:ind w:firstLine="0"/>
              <w:jc w:val="center"/>
              <w:rPr>
                <w:rFonts w:ascii="Arial" w:hAnsi="Arial" w:cs="Arial"/>
                <w:sz w:val="20"/>
                <w:szCs w:val="20"/>
                <w:vertAlign w:val="superscript"/>
                <w:lang w:eastAsia="en-US"/>
              </w:rPr>
            </w:pPr>
            <w:r w:rsidRPr="00B24F44">
              <w:rPr>
                <w:rFonts w:ascii="Arial" w:hAnsi="Arial" w:cs="Arial"/>
                <w:sz w:val="20"/>
                <w:szCs w:val="20"/>
                <w:lang w:eastAsia="en-US"/>
              </w:rPr>
              <w:t>м3</w:t>
            </w:r>
          </w:p>
        </w:tc>
        <w:tc>
          <w:tcPr>
            <w:tcW w:w="993" w:type="dxa"/>
            <w:tcBorders>
              <w:top w:val="nil"/>
              <w:left w:val="nil"/>
              <w:bottom w:val="single" w:sz="4" w:space="0" w:color="auto"/>
              <w:right w:val="single" w:sz="4" w:space="0" w:color="auto"/>
            </w:tcBorders>
            <w:hideMark/>
          </w:tcPr>
          <w:p w14:paraId="31917DFE"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0,2</w:t>
            </w:r>
          </w:p>
        </w:tc>
      </w:tr>
      <w:tr w:rsidR="00B24F44" w:rsidRPr="00B24F44" w14:paraId="3191932D" w14:textId="77777777" w:rsidTr="00113927">
        <w:trPr>
          <w:trHeight w:val="255"/>
        </w:trPr>
        <w:tc>
          <w:tcPr>
            <w:tcW w:w="680" w:type="dxa"/>
            <w:tcBorders>
              <w:top w:val="nil"/>
              <w:left w:val="single" w:sz="4" w:space="0" w:color="auto"/>
              <w:bottom w:val="single" w:sz="4" w:space="0" w:color="auto"/>
              <w:right w:val="single" w:sz="4" w:space="0" w:color="auto"/>
            </w:tcBorders>
            <w:noWrap/>
            <w:hideMark/>
          </w:tcPr>
          <w:p w14:paraId="217480DC"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4</w:t>
            </w:r>
          </w:p>
        </w:tc>
        <w:tc>
          <w:tcPr>
            <w:tcW w:w="6867" w:type="dxa"/>
            <w:tcBorders>
              <w:top w:val="nil"/>
              <w:left w:val="nil"/>
              <w:bottom w:val="single" w:sz="4" w:space="0" w:color="auto"/>
              <w:right w:val="single" w:sz="4" w:space="0" w:color="auto"/>
            </w:tcBorders>
            <w:hideMark/>
          </w:tcPr>
          <w:p w14:paraId="0D802AE0"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Кладка отдельных участков из кирпича: наружных простых стен</w:t>
            </w:r>
          </w:p>
        </w:tc>
        <w:tc>
          <w:tcPr>
            <w:tcW w:w="850" w:type="dxa"/>
            <w:tcBorders>
              <w:top w:val="nil"/>
              <w:left w:val="nil"/>
              <w:bottom w:val="single" w:sz="4" w:space="0" w:color="auto"/>
              <w:right w:val="single" w:sz="4" w:space="0" w:color="auto"/>
            </w:tcBorders>
            <w:hideMark/>
          </w:tcPr>
          <w:p w14:paraId="08F99AA3" w14:textId="77777777" w:rsidR="00B24F44" w:rsidRPr="00B24F44" w:rsidRDefault="00B24F44" w:rsidP="00B24F44">
            <w:pPr>
              <w:spacing w:line="276" w:lineRule="auto"/>
              <w:ind w:firstLine="0"/>
              <w:jc w:val="center"/>
              <w:rPr>
                <w:rFonts w:ascii="Arial" w:hAnsi="Arial" w:cs="Arial"/>
                <w:sz w:val="20"/>
                <w:szCs w:val="20"/>
                <w:vertAlign w:val="superscript"/>
                <w:lang w:eastAsia="en-US"/>
              </w:rPr>
            </w:pPr>
            <w:r w:rsidRPr="00B24F44">
              <w:rPr>
                <w:rFonts w:ascii="Arial" w:hAnsi="Arial" w:cs="Arial"/>
                <w:sz w:val="20"/>
                <w:szCs w:val="20"/>
                <w:lang w:eastAsia="en-US"/>
              </w:rPr>
              <w:t>м3</w:t>
            </w:r>
          </w:p>
        </w:tc>
        <w:tc>
          <w:tcPr>
            <w:tcW w:w="993" w:type="dxa"/>
            <w:tcBorders>
              <w:top w:val="nil"/>
              <w:left w:val="nil"/>
              <w:bottom w:val="single" w:sz="4" w:space="0" w:color="auto"/>
              <w:right w:val="single" w:sz="4" w:space="0" w:color="auto"/>
            </w:tcBorders>
            <w:hideMark/>
          </w:tcPr>
          <w:p w14:paraId="6AAE08B9"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0,2</w:t>
            </w:r>
          </w:p>
        </w:tc>
      </w:tr>
      <w:tr w:rsidR="00B24F44" w:rsidRPr="00B24F44" w14:paraId="562FD6FD" w14:textId="77777777" w:rsidTr="00113927">
        <w:trPr>
          <w:trHeight w:val="255"/>
        </w:trPr>
        <w:tc>
          <w:tcPr>
            <w:tcW w:w="680" w:type="dxa"/>
            <w:tcBorders>
              <w:top w:val="nil"/>
              <w:left w:val="single" w:sz="4" w:space="0" w:color="auto"/>
              <w:bottom w:val="single" w:sz="4" w:space="0" w:color="auto"/>
              <w:right w:val="single" w:sz="4" w:space="0" w:color="auto"/>
            </w:tcBorders>
            <w:noWrap/>
            <w:hideMark/>
          </w:tcPr>
          <w:p w14:paraId="38C7E364"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5</w:t>
            </w:r>
          </w:p>
        </w:tc>
        <w:tc>
          <w:tcPr>
            <w:tcW w:w="6867" w:type="dxa"/>
            <w:tcBorders>
              <w:top w:val="nil"/>
              <w:left w:val="nil"/>
              <w:bottom w:val="single" w:sz="4" w:space="0" w:color="auto"/>
              <w:right w:val="single" w:sz="4" w:space="0" w:color="auto"/>
            </w:tcBorders>
            <w:hideMark/>
          </w:tcPr>
          <w:p w14:paraId="676B3616"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Армирование подстилающих слоев и набетонок</w:t>
            </w:r>
          </w:p>
        </w:tc>
        <w:tc>
          <w:tcPr>
            <w:tcW w:w="850" w:type="dxa"/>
            <w:tcBorders>
              <w:top w:val="nil"/>
              <w:left w:val="nil"/>
              <w:bottom w:val="single" w:sz="4" w:space="0" w:color="auto"/>
              <w:right w:val="single" w:sz="4" w:space="0" w:color="auto"/>
            </w:tcBorders>
            <w:hideMark/>
          </w:tcPr>
          <w:p w14:paraId="1706E421"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т</w:t>
            </w:r>
          </w:p>
        </w:tc>
        <w:tc>
          <w:tcPr>
            <w:tcW w:w="993" w:type="dxa"/>
            <w:tcBorders>
              <w:top w:val="nil"/>
              <w:left w:val="nil"/>
              <w:bottom w:val="single" w:sz="4" w:space="0" w:color="auto"/>
              <w:right w:val="single" w:sz="4" w:space="0" w:color="auto"/>
            </w:tcBorders>
            <w:noWrap/>
            <w:hideMark/>
          </w:tcPr>
          <w:p w14:paraId="7E6A7C4F"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1,4886</w:t>
            </w:r>
          </w:p>
        </w:tc>
      </w:tr>
      <w:tr w:rsidR="00B24F44" w:rsidRPr="00B24F44" w14:paraId="3AD11ABD" w14:textId="77777777" w:rsidTr="00113927">
        <w:trPr>
          <w:trHeight w:val="255"/>
        </w:trPr>
        <w:tc>
          <w:tcPr>
            <w:tcW w:w="680" w:type="dxa"/>
            <w:tcBorders>
              <w:top w:val="nil"/>
              <w:left w:val="single" w:sz="4" w:space="0" w:color="auto"/>
              <w:bottom w:val="single" w:sz="4" w:space="0" w:color="auto"/>
              <w:right w:val="single" w:sz="4" w:space="0" w:color="auto"/>
            </w:tcBorders>
            <w:noWrap/>
            <w:hideMark/>
          </w:tcPr>
          <w:p w14:paraId="04577E28"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6</w:t>
            </w:r>
          </w:p>
        </w:tc>
        <w:tc>
          <w:tcPr>
            <w:tcW w:w="6867" w:type="dxa"/>
            <w:tcBorders>
              <w:top w:val="nil"/>
              <w:left w:val="nil"/>
              <w:bottom w:val="single" w:sz="4" w:space="0" w:color="auto"/>
              <w:right w:val="single" w:sz="4" w:space="0" w:color="auto"/>
            </w:tcBorders>
            <w:hideMark/>
          </w:tcPr>
          <w:p w14:paraId="2B8F7AA2"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Сетка сварная из арматурной проволоки без покрытия, диаметр проволоки 4,0 мм, размер ячейки 100х100 мм</w:t>
            </w:r>
          </w:p>
        </w:tc>
        <w:tc>
          <w:tcPr>
            <w:tcW w:w="850" w:type="dxa"/>
            <w:tcBorders>
              <w:top w:val="nil"/>
              <w:left w:val="nil"/>
              <w:bottom w:val="single" w:sz="4" w:space="0" w:color="auto"/>
              <w:right w:val="single" w:sz="4" w:space="0" w:color="auto"/>
            </w:tcBorders>
            <w:hideMark/>
          </w:tcPr>
          <w:p w14:paraId="3A6051DF" w14:textId="77777777" w:rsidR="00B24F44" w:rsidRPr="00B24F44" w:rsidRDefault="00B24F44" w:rsidP="00B24F44">
            <w:pPr>
              <w:spacing w:line="276" w:lineRule="auto"/>
              <w:ind w:firstLine="0"/>
              <w:jc w:val="center"/>
              <w:rPr>
                <w:rFonts w:ascii="Arial" w:hAnsi="Arial" w:cs="Arial"/>
                <w:sz w:val="20"/>
                <w:szCs w:val="20"/>
                <w:vertAlign w:val="superscript"/>
                <w:lang w:eastAsia="en-US"/>
              </w:rPr>
            </w:pPr>
            <w:r w:rsidRPr="00B24F44">
              <w:rPr>
                <w:rFonts w:ascii="Arial" w:hAnsi="Arial" w:cs="Arial"/>
                <w:sz w:val="20"/>
                <w:szCs w:val="20"/>
                <w:lang w:eastAsia="en-US"/>
              </w:rPr>
              <w:t>м2</w:t>
            </w:r>
          </w:p>
        </w:tc>
        <w:tc>
          <w:tcPr>
            <w:tcW w:w="993" w:type="dxa"/>
            <w:tcBorders>
              <w:top w:val="nil"/>
              <w:left w:val="nil"/>
              <w:bottom w:val="single" w:sz="4" w:space="0" w:color="auto"/>
              <w:right w:val="single" w:sz="4" w:space="0" w:color="auto"/>
            </w:tcBorders>
            <w:noWrap/>
            <w:hideMark/>
          </w:tcPr>
          <w:p w14:paraId="1C31BA9F"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827</w:t>
            </w:r>
          </w:p>
        </w:tc>
      </w:tr>
      <w:tr w:rsidR="00B24F44" w:rsidRPr="00B24F44" w14:paraId="2F5E74E4" w14:textId="77777777" w:rsidTr="00113927">
        <w:trPr>
          <w:trHeight w:val="255"/>
        </w:trPr>
        <w:tc>
          <w:tcPr>
            <w:tcW w:w="680" w:type="dxa"/>
            <w:tcBorders>
              <w:top w:val="nil"/>
              <w:left w:val="single" w:sz="4" w:space="0" w:color="auto"/>
              <w:bottom w:val="single" w:sz="4" w:space="0" w:color="auto"/>
              <w:right w:val="single" w:sz="4" w:space="0" w:color="auto"/>
            </w:tcBorders>
            <w:noWrap/>
            <w:hideMark/>
          </w:tcPr>
          <w:p w14:paraId="02FB8840"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7</w:t>
            </w:r>
          </w:p>
        </w:tc>
        <w:tc>
          <w:tcPr>
            <w:tcW w:w="6867" w:type="dxa"/>
            <w:tcBorders>
              <w:top w:val="nil"/>
              <w:left w:val="nil"/>
              <w:bottom w:val="single" w:sz="4" w:space="0" w:color="auto"/>
              <w:right w:val="single" w:sz="4" w:space="0" w:color="auto"/>
            </w:tcBorders>
            <w:hideMark/>
          </w:tcPr>
          <w:p w14:paraId="06A6AC96"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Устройство выравнивающих стяжек: цементно-песчаных толщиной 15 мм</w:t>
            </w:r>
          </w:p>
        </w:tc>
        <w:tc>
          <w:tcPr>
            <w:tcW w:w="850" w:type="dxa"/>
            <w:tcBorders>
              <w:top w:val="nil"/>
              <w:left w:val="nil"/>
              <w:bottom w:val="single" w:sz="4" w:space="0" w:color="auto"/>
              <w:right w:val="single" w:sz="4" w:space="0" w:color="auto"/>
            </w:tcBorders>
            <w:hideMark/>
          </w:tcPr>
          <w:p w14:paraId="4337A5D9"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м2</w:t>
            </w:r>
          </w:p>
        </w:tc>
        <w:tc>
          <w:tcPr>
            <w:tcW w:w="993" w:type="dxa"/>
            <w:tcBorders>
              <w:top w:val="nil"/>
              <w:left w:val="nil"/>
              <w:bottom w:val="single" w:sz="4" w:space="0" w:color="auto"/>
              <w:right w:val="single" w:sz="4" w:space="0" w:color="auto"/>
            </w:tcBorders>
            <w:noWrap/>
            <w:hideMark/>
          </w:tcPr>
          <w:p w14:paraId="48E25EDF"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827,603</w:t>
            </w:r>
          </w:p>
        </w:tc>
      </w:tr>
      <w:tr w:rsidR="00B24F44" w:rsidRPr="00B24F44" w14:paraId="6DF5BE07" w14:textId="77777777" w:rsidTr="00113927">
        <w:trPr>
          <w:trHeight w:val="255"/>
        </w:trPr>
        <w:tc>
          <w:tcPr>
            <w:tcW w:w="680" w:type="dxa"/>
            <w:tcBorders>
              <w:top w:val="single" w:sz="4" w:space="0" w:color="auto"/>
              <w:left w:val="single" w:sz="4" w:space="0" w:color="auto"/>
              <w:bottom w:val="single" w:sz="4" w:space="0" w:color="auto"/>
              <w:right w:val="single" w:sz="4" w:space="0" w:color="auto"/>
            </w:tcBorders>
            <w:noWrap/>
            <w:hideMark/>
          </w:tcPr>
          <w:p w14:paraId="55B72D89"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w:t>
            </w:r>
          </w:p>
        </w:tc>
        <w:tc>
          <w:tcPr>
            <w:tcW w:w="6867" w:type="dxa"/>
            <w:tcBorders>
              <w:top w:val="single" w:sz="4" w:space="0" w:color="auto"/>
              <w:left w:val="nil"/>
              <w:bottom w:val="single" w:sz="4" w:space="0" w:color="auto"/>
              <w:right w:val="single" w:sz="4" w:space="0" w:color="auto"/>
            </w:tcBorders>
            <w:hideMark/>
          </w:tcPr>
          <w:p w14:paraId="6F5AD162"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Устройство выравнивающих стяжек: на каждый 1 мм изменения толщины добавлять или исключать к расценке 12-01-017-01</w:t>
            </w:r>
          </w:p>
        </w:tc>
        <w:tc>
          <w:tcPr>
            <w:tcW w:w="850" w:type="dxa"/>
            <w:tcBorders>
              <w:top w:val="single" w:sz="4" w:space="0" w:color="auto"/>
              <w:left w:val="nil"/>
              <w:bottom w:val="single" w:sz="4" w:space="0" w:color="auto"/>
              <w:right w:val="single" w:sz="4" w:space="0" w:color="auto"/>
            </w:tcBorders>
            <w:hideMark/>
          </w:tcPr>
          <w:p w14:paraId="0A1F9D08" w14:textId="77777777" w:rsidR="00B24F44" w:rsidRPr="00B24F44" w:rsidRDefault="00B24F44" w:rsidP="00B24F44">
            <w:pPr>
              <w:spacing w:line="276" w:lineRule="auto"/>
              <w:ind w:firstLine="0"/>
              <w:jc w:val="center"/>
              <w:rPr>
                <w:rFonts w:ascii="Arial" w:hAnsi="Arial" w:cs="Arial"/>
                <w:sz w:val="20"/>
                <w:szCs w:val="20"/>
                <w:vertAlign w:val="superscript"/>
                <w:lang w:eastAsia="en-US"/>
              </w:rPr>
            </w:pPr>
            <w:r w:rsidRPr="00B24F44">
              <w:rPr>
                <w:rFonts w:ascii="Arial" w:hAnsi="Arial" w:cs="Arial"/>
                <w:sz w:val="20"/>
                <w:szCs w:val="20"/>
                <w:lang w:eastAsia="en-US"/>
              </w:rPr>
              <w:t>м2</w:t>
            </w:r>
          </w:p>
        </w:tc>
        <w:tc>
          <w:tcPr>
            <w:tcW w:w="993" w:type="dxa"/>
            <w:tcBorders>
              <w:top w:val="single" w:sz="4" w:space="0" w:color="auto"/>
              <w:left w:val="nil"/>
              <w:bottom w:val="single" w:sz="4" w:space="0" w:color="auto"/>
              <w:right w:val="single" w:sz="4" w:space="0" w:color="auto"/>
            </w:tcBorders>
            <w:hideMark/>
          </w:tcPr>
          <w:p w14:paraId="79D7FC44"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827,603</w:t>
            </w:r>
          </w:p>
        </w:tc>
      </w:tr>
      <w:tr w:rsidR="00B24F44" w:rsidRPr="00B24F44" w14:paraId="3CD22253" w14:textId="77777777" w:rsidTr="00113927">
        <w:trPr>
          <w:trHeight w:val="255"/>
        </w:trPr>
        <w:tc>
          <w:tcPr>
            <w:tcW w:w="680" w:type="dxa"/>
            <w:tcBorders>
              <w:top w:val="single" w:sz="4" w:space="0" w:color="auto"/>
              <w:left w:val="single" w:sz="4" w:space="0" w:color="auto"/>
              <w:bottom w:val="single" w:sz="4" w:space="0" w:color="auto"/>
              <w:right w:val="single" w:sz="4" w:space="0" w:color="auto"/>
            </w:tcBorders>
            <w:noWrap/>
            <w:hideMark/>
          </w:tcPr>
          <w:p w14:paraId="0788002B"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9</w:t>
            </w:r>
          </w:p>
        </w:tc>
        <w:tc>
          <w:tcPr>
            <w:tcW w:w="6867" w:type="dxa"/>
            <w:tcBorders>
              <w:top w:val="single" w:sz="4" w:space="0" w:color="auto"/>
              <w:left w:val="nil"/>
              <w:bottom w:val="single" w:sz="4" w:space="0" w:color="auto"/>
              <w:right w:val="single" w:sz="4" w:space="0" w:color="auto"/>
            </w:tcBorders>
            <w:hideMark/>
          </w:tcPr>
          <w:p w14:paraId="077B1B36"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Огрунтовка оснований из бетона или раствора под водоизоляционный кровельный ковер: готовой эмульсией битумной</w:t>
            </w:r>
          </w:p>
        </w:tc>
        <w:tc>
          <w:tcPr>
            <w:tcW w:w="850" w:type="dxa"/>
            <w:tcBorders>
              <w:top w:val="single" w:sz="4" w:space="0" w:color="auto"/>
              <w:left w:val="nil"/>
              <w:bottom w:val="single" w:sz="4" w:space="0" w:color="auto"/>
              <w:right w:val="single" w:sz="4" w:space="0" w:color="auto"/>
            </w:tcBorders>
            <w:hideMark/>
          </w:tcPr>
          <w:p w14:paraId="18CF92D4" w14:textId="77777777" w:rsidR="00B24F44" w:rsidRPr="00B24F44" w:rsidRDefault="00B24F44" w:rsidP="00B24F44">
            <w:pPr>
              <w:spacing w:line="276" w:lineRule="auto"/>
              <w:ind w:firstLine="0"/>
              <w:jc w:val="center"/>
              <w:rPr>
                <w:rFonts w:ascii="Arial" w:hAnsi="Arial" w:cs="Arial"/>
                <w:sz w:val="20"/>
                <w:szCs w:val="20"/>
                <w:vertAlign w:val="superscript"/>
                <w:lang w:eastAsia="en-US"/>
              </w:rPr>
            </w:pPr>
            <w:r w:rsidRPr="00B24F44">
              <w:rPr>
                <w:rFonts w:ascii="Arial" w:hAnsi="Arial" w:cs="Arial"/>
                <w:sz w:val="20"/>
                <w:szCs w:val="20"/>
                <w:lang w:eastAsia="en-US"/>
              </w:rPr>
              <w:t>м2</w:t>
            </w:r>
          </w:p>
        </w:tc>
        <w:tc>
          <w:tcPr>
            <w:tcW w:w="993" w:type="dxa"/>
            <w:tcBorders>
              <w:top w:val="single" w:sz="4" w:space="0" w:color="auto"/>
              <w:left w:val="nil"/>
              <w:bottom w:val="single" w:sz="4" w:space="0" w:color="auto"/>
              <w:right w:val="single" w:sz="4" w:space="0" w:color="auto"/>
            </w:tcBorders>
            <w:hideMark/>
          </w:tcPr>
          <w:p w14:paraId="6E4088EF"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827,603</w:t>
            </w:r>
          </w:p>
        </w:tc>
      </w:tr>
      <w:tr w:rsidR="00B24F44" w:rsidRPr="00B24F44" w14:paraId="669793B4" w14:textId="77777777" w:rsidTr="00113927">
        <w:trPr>
          <w:trHeight w:val="255"/>
        </w:trPr>
        <w:tc>
          <w:tcPr>
            <w:tcW w:w="680" w:type="dxa"/>
            <w:tcBorders>
              <w:top w:val="single" w:sz="4" w:space="0" w:color="auto"/>
              <w:left w:val="single" w:sz="4" w:space="0" w:color="auto"/>
              <w:bottom w:val="single" w:sz="4" w:space="0" w:color="auto"/>
              <w:right w:val="single" w:sz="4" w:space="0" w:color="auto"/>
            </w:tcBorders>
            <w:noWrap/>
            <w:hideMark/>
          </w:tcPr>
          <w:p w14:paraId="647B9A66"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10</w:t>
            </w:r>
          </w:p>
        </w:tc>
        <w:tc>
          <w:tcPr>
            <w:tcW w:w="6867" w:type="dxa"/>
            <w:tcBorders>
              <w:top w:val="single" w:sz="4" w:space="0" w:color="auto"/>
              <w:left w:val="nil"/>
              <w:bottom w:val="single" w:sz="4" w:space="0" w:color="auto"/>
              <w:right w:val="single" w:sz="4" w:space="0" w:color="auto"/>
            </w:tcBorders>
            <w:hideMark/>
          </w:tcPr>
          <w:p w14:paraId="74DF297F"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Устройство мелких покрытий (брандмауэры, парапеты, свесы и т.п.) из листовой оцинкованной стали ПАРАПЕТОВ</w:t>
            </w:r>
          </w:p>
        </w:tc>
        <w:tc>
          <w:tcPr>
            <w:tcW w:w="850" w:type="dxa"/>
            <w:tcBorders>
              <w:top w:val="single" w:sz="4" w:space="0" w:color="auto"/>
              <w:left w:val="nil"/>
              <w:bottom w:val="single" w:sz="4" w:space="0" w:color="auto"/>
              <w:right w:val="single" w:sz="4" w:space="0" w:color="auto"/>
            </w:tcBorders>
            <w:hideMark/>
          </w:tcPr>
          <w:p w14:paraId="3047E34D" w14:textId="77777777" w:rsidR="00B24F44" w:rsidRPr="00B24F44" w:rsidRDefault="00B24F44" w:rsidP="00B24F44">
            <w:pPr>
              <w:spacing w:line="276" w:lineRule="auto"/>
              <w:ind w:firstLine="0"/>
              <w:jc w:val="center"/>
              <w:rPr>
                <w:rFonts w:ascii="Arial" w:hAnsi="Arial" w:cs="Arial"/>
                <w:sz w:val="20"/>
                <w:szCs w:val="20"/>
                <w:vertAlign w:val="superscript"/>
                <w:lang w:eastAsia="en-US"/>
              </w:rPr>
            </w:pPr>
            <w:r w:rsidRPr="00B24F44">
              <w:rPr>
                <w:rFonts w:ascii="Arial" w:hAnsi="Arial" w:cs="Arial"/>
                <w:sz w:val="20"/>
                <w:szCs w:val="20"/>
                <w:lang w:eastAsia="en-US"/>
              </w:rPr>
              <w:t>м2</w:t>
            </w:r>
          </w:p>
        </w:tc>
        <w:tc>
          <w:tcPr>
            <w:tcW w:w="993" w:type="dxa"/>
            <w:tcBorders>
              <w:top w:val="single" w:sz="4" w:space="0" w:color="auto"/>
              <w:left w:val="nil"/>
              <w:bottom w:val="single" w:sz="4" w:space="0" w:color="auto"/>
              <w:right w:val="single" w:sz="4" w:space="0" w:color="auto"/>
            </w:tcBorders>
            <w:hideMark/>
          </w:tcPr>
          <w:p w14:paraId="50E7C5AE"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77,375</w:t>
            </w:r>
          </w:p>
        </w:tc>
      </w:tr>
      <w:tr w:rsidR="00B24F44" w:rsidRPr="00B24F44" w14:paraId="4D74BB00" w14:textId="77777777" w:rsidTr="00113927">
        <w:trPr>
          <w:trHeight w:val="255"/>
        </w:trPr>
        <w:tc>
          <w:tcPr>
            <w:tcW w:w="680" w:type="dxa"/>
            <w:tcBorders>
              <w:top w:val="single" w:sz="4" w:space="0" w:color="auto"/>
              <w:left w:val="single" w:sz="4" w:space="0" w:color="auto"/>
              <w:bottom w:val="single" w:sz="4" w:space="0" w:color="auto"/>
              <w:right w:val="single" w:sz="4" w:space="0" w:color="auto"/>
            </w:tcBorders>
            <w:noWrap/>
            <w:hideMark/>
          </w:tcPr>
          <w:p w14:paraId="600A4505"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11</w:t>
            </w:r>
          </w:p>
        </w:tc>
        <w:tc>
          <w:tcPr>
            <w:tcW w:w="6867" w:type="dxa"/>
            <w:tcBorders>
              <w:top w:val="single" w:sz="4" w:space="0" w:color="auto"/>
              <w:left w:val="nil"/>
              <w:bottom w:val="single" w:sz="4" w:space="0" w:color="auto"/>
              <w:right w:val="single" w:sz="4" w:space="0" w:color="auto"/>
            </w:tcBorders>
            <w:hideMark/>
          </w:tcPr>
          <w:p w14:paraId="0506A87D"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Устройство кровель плоских из наплавляемых материалов: в два слоя</w:t>
            </w:r>
          </w:p>
        </w:tc>
        <w:tc>
          <w:tcPr>
            <w:tcW w:w="850" w:type="dxa"/>
            <w:tcBorders>
              <w:top w:val="single" w:sz="4" w:space="0" w:color="auto"/>
              <w:left w:val="nil"/>
              <w:bottom w:val="single" w:sz="4" w:space="0" w:color="auto"/>
              <w:right w:val="single" w:sz="4" w:space="0" w:color="auto"/>
            </w:tcBorders>
            <w:hideMark/>
          </w:tcPr>
          <w:p w14:paraId="6B7A6474"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м2</w:t>
            </w:r>
          </w:p>
        </w:tc>
        <w:tc>
          <w:tcPr>
            <w:tcW w:w="993" w:type="dxa"/>
            <w:tcBorders>
              <w:top w:val="single" w:sz="4" w:space="0" w:color="auto"/>
              <w:left w:val="nil"/>
              <w:bottom w:val="single" w:sz="4" w:space="0" w:color="auto"/>
              <w:right w:val="single" w:sz="4" w:space="0" w:color="auto"/>
            </w:tcBorders>
            <w:hideMark/>
          </w:tcPr>
          <w:p w14:paraId="516C93F3"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827,603</w:t>
            </w:r>
          </w:p>
        </w:tc>
      </w:tr>
      <w:tr w:rsidR="00B24F44" w:rsidRPr="00B24F44" w14:paraId="211BCFF2" w14:textId="77777777" w:rsidTr="00113927">
        <w:trPr>
          <w:trHeight w:val="255"/>
        </w:trPr>
        <w:tc>
          <w:tcPr>
            <w:tcW w:w="680" w:type="dxa"/>
            <w:tcBorders>
              <w:top w:val="single" w:sz="4" w:space="0" w:color="auto"/>
              <w:left w:val="single" w:sz="4" w:space="0" w:color="auto"/>
              <w:bottom w:val="single" w:sz="4" w:space="0" w:color="auto"/>
              <w:right w:val="single" w:sz="4" w:space="0" w:color="auto"/>
            </w:tcBorders>
            <w:noWrap/>
            <w:hideMark/>
          </w:tcPr>
          <w:p w14:paraId="1236D428"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12</w:t>
            </w:r>
          </w:p>
        </w:tc>
        <w:tc>
          <w:tcPr>
            <w:tcW w:w="6867" w:type="dxa"/>
            <w:tcBorders>
              <w:top w:val="single" w:sz="4" w:space="0" w:color="auto"/>
              <w:left w:val="nil"/>
              <w:bottom w:val="single" w:sz="4" w:space="0" w:color="auto"/>
              <w:right w:val="single" w:sz="4" w:space="0" w:color="auto"/>
            </w:tcBorders>
            <w:hideMark/>
          </w:tcPr>
          <w:p w14:paraId="5C75BE3F"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850" w:type="dxa"/>
            <w:tcBorders>
              <w:top w:val="single" w:sz="4" w:space="0" w:color="auto"/>
              <w:left w:val="nil"/>
              <w:bottom w:val="single" w:sz="4" w:space="0" w:color="auto"/>
              <w:right w:val="single" w:sz="4" w:space="0" w:color="auto"/>
            </w:tcBorders>
            <w:hideMark/>
          </w:tcPr>
          <w:p w14:paraId="2C106E2D"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 т груза</w:t>
            </w:r>
          </w:p>
        </w:tc>
        <w:tc>
          <w:tcPr>
            <w:tcW w:w="993" w:type="dxa"/>
            <w:tcBorders>
              <w:top w:val="single" w:sz="4" w:space="0" w:color="auto"/>
              <w:left w:val="nil"/>
              <w:bottom w:val="single" w:sz="4" w:space="0" w:color="auto"/>
              <w:right w:val="single" w:sz="4" w:space="0" w:color="auto"/>
            </w:tcBorders>
            <w:hideMark/>
          </w:tcPr>
          <w:p w14:paraId="0D5F6E6C"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6,85</w:t>
            </w:r>
          </w:p>
        </w:tc>
      </w:tr>
      <w:tr w:rsidR="00B24F44" w:rsidRPr="00B24F44" w14:paraId="6240A971" w14:textId="77777777" w:rsidTr="00113927">
        <w:trPr>
          <w:trHeight w:val="255"/>
        </w:trPr>
        <w:tc>
          <w:tcPr>
            <w:tcW w:w="680" w:type="dxa"/>
            <w:tcBorders>
              <w:top w:val="single" w:sz="4" w:space="0" w:color="auto"/>
              <w:left w:val="single" w:sz="4" w:space="0" w:color="auto"/>
              <w:bottom w:val="single" w:sz="4" w:space="0" w:color="auto"/>
              <w:right w:val="single" w:sz="4" w:space="0" w:color="auto"/>
            </w:tcBorders>
            <w:noWrap/>
            <w:hideMark/>
          </w:tcPr>
          <w:p w14:paraId="43053EEC"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13</w:t>
            </w:r>
          </w:p>
        </w:tc>
        <w:tc>
          <w:tcPr>
            <w:tcW w:w="6867" w:type="dxa"/>
            <w:tcBorders>
              <w:top w:val="single" w:sz="4" w:space="0" w:color="auto"/>
              <w:left w:val="nil"/>
              <w:bottom w:val="single" w:sz="4" w:space="0" w:color="auto"/>
              <w:right w:val="single" w:sz="4" w:space="0" w:color="auto"/>
            </w:tcBorders>
            <w:hideMark/>
          </w:tcPr>
          <w:p w14:paraId="3B4BAC91" w14:textId="77777777" w:rsidR="00B24F44" w:rsidRPr="00B24F44" w:rsidRDefault="00B24F44" w:rsidP="00B24F44">
            <w:pPr>
              <w:spacing w:line="276" w:lineRule="auto"/>
              <w:ind w:firstLine="0"/>
              <w:jc w:val="left"/>
              <w:rPr>
                <w:rFonts w:ascii="Arial" w:hAnsi="Arial" w:cs="Arial"/>
                <w:sz w:val="20"/>
                <w:szCs w:val="20"/>
                <w:lang w:eastAsia="en-US"/>
              </w:rPr>
            </w:pPr>
            <w:r w:rsidRPr="00B24F44">
              <w:rPr>
                <w:rFonts w:ascii="Arial" w:hAnsi="Arial" w:cs="Arial"/>
                <w:sz w:val="20"/>
                <w:szCs w:val="20"/>
                <w:lang w:eastAsia="en-US"/>
              </w:rPr>
              <w:t>Перевозка грузов автомобилями-самосвалами грузоподъемностью 10 т работающих вне карьера на расстояние: I класс груза до 10 км</w:t>
            </w:r>
          </w:p>
        </w:tc>
        <w:tc>
          <w:tcPr>
            <w:tcW w:w="850" w:type="dxa"/>
            <w:tcBorders>
              <w:top w:val="single" w:sz="4" w:space="0" w:color="auto"/>
              <w:left w:val="nil"/>
              <w:bottom w:val="single" w:sz="4" w:space="0" w:color="auto"/>
              <w:right w:val="single" w:sz="4" w:space="0" w:color="auto"/>
            </w:tcBorders>
            <w:hideMark/>
          </w:tcPr>
          <w:p w14:paraId="6127FF6E"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1 т груза</w:t>
            </w:r>
          </w:p>
        </w:tc>
        <w:tc>
          <w:tcPr>
            <w:tcW w:w="993" w:type="dxa"/>
            <w:tcBorders>
              <w:top w:val="single" w:sz="4" w:space="0" w:color="auto"/>
              <w:left w:val="nil"/>
              <w:bottom w:val="single" w:sz="4" w:space="0" w:color="auto"/>
              <w:right w:val="single" w:sz="4" w:space="0" w:color="auto"/>
            </w:tcBorders>
            <w:hideMark/>
          </w:tcPr>
          <w:p w14:paraId="567F071C" w14:textId="77777777" w:rsidR="00B24F44" w:rsidRPr="00B24F44" w:rsidRDefault="00B24F44" w:rsidP="00B24F44">
            <w:pPr>
              <w:spacing w:line="276" w:lineRule="auto"/>
              <w:ind w:firstLine="0"/>
              <w:jc w:val="center"/>
              <w:rPr>
                <w:rFonts w:ascii="Arial" w:hAnsi="Arial" w:cs="Arial"/>
                <w:sz w:val="20"/>
                <w:szCs w:val="20"/>
                <w:lang w:eastAsia="en-US"/>
              </w:rPr>
            </w:pPr>
            <w:r w:rsidRPr="00B24F44">
              <w:rPr>
                <w:rFonts w:ascii="Arial" w:hAnsi="Arial" w:cs="Arial"/>
                <w:sz w:val="20"/>
                <w:szCs w:val="20"/>
                <w:lang w:eastAsia="en-US"/>
              </w:rPr>
              <w:t>6,85</w:t>
            </w:r>
          </w:p>
        </w:tc>
      </w:tr>
    </w:tbl>
    <w:p w14:paraId="65B13FF2" w14:textId="77777777" w:rsidR="00B24F44" w:rsidRPr="00B24F44" w:rsidRDefault="00B24F44" w:rsidP="00B24F44">
      <w:pPr>
        <w:spacing w:line="240" w:lineRule="auto"/>
        <w:ind w:firstLine="0"/>
        <w:rPr>
          <w:sz w:val="24"/>
          <w:szCs w:val="24"/>
        </w:rPr>
      </w:pPr>
    </w:p>
    <w:p w14:paraId="5BEF1655" w14:textId="77777777" w:rsidR="00B24F44" w:rsidRPr="00B24F44" w:rsidRDefault="00B24F44" w:rsidP="00B24F44">
      <w:pPr>
        <w:spacing w:line="240" w:lineRule="auto"/>
        <w:ind w:left="960" w:hanging="251"/>
        <w:rPr>
          <w:b/>
          <w:sz w:val="24"/>
          <w:szCs w:val="24"/>
        </w:rPr>
      </w:pPr>
      <w:r w:rsidRPr="00B24F44">
        <w:rPr>
          <w:b/>
          <w:sz w:val="24"/>
          <w:szCs w:val="24"/>
        </w:rPr>
        <w:t>2. Общие требования к выполняемым работам.</w:t>
      </w:r>
    </w:p>
    <w:p w14:paraId="7E389889" w14:textId="77777777" w:rsidR="00B24F44" w:rsidRPr="00B24F44" w:rsidRDefault="00B24F44" w:rsidP="00B24F44">
      <w:pPr>
        <w:spacing w:line="240" w:lineRule="auto"/>
        <w:ind w:left="11" w:firstLine="709"/>
        <w:rPr>
          <w:sz w:val="24"/>
          <w:szCs w:val="24"/>
        </w:rPr>
      </w:pPr>
      <w:r w:rsidRPr="00B24F44">
        <w:rPr>
          <w:sz w:val="24"/>
          <w:szCs w:val="24"/>
        </w:rPr>
        <w:t>2.1. Выполняемые работы должны соответствовать данному техническому заданию, локальному сметному расчету,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5C40C1EB" w14:textId="77777777" w:rsidR="00B24F44" w:rsidRPr="00B24F44" w:rsidRDefault="00B24F44" w:rsidP="00B24F44">
      <w:pPr>
        <w:spacing w:line="240" w:lineRule="auto"/>
        <w:ind w:left="11" w:firstLine="709"/>
        <w:rPr>
          <w:sz w:val="24"/>
          <w:szCs w:val="24"/>
        </w:rPr>
      </w:pPr>
      <w:r w:rsidRPr="00B24F44">
        <w:rPr>
          <w:sz w:val="24"/>
          <w:szCs w:val="24"/>
        </w:rPr>
        <w:lastRenderedPageBreak/>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3B5C41D8" w14:textId="77777777" w:rsidR="00B24F44" w:rsidRPr="00B24F44" w:rsidRDefault="00B24F44" w:rsidP="00B24F44">
      <w:pPr>
        <w:spacing w:line="240" w:lineRule="auto"/>
        <w:ind w:left="11" w:firstLine="709"/>
        <w:rPr>
          <w:sz w:val="24"/>
          <w:szCs w:val="24"/>
        </w:rPr>
      </w:pPr>
      <w:r w:rsidRPr="00B24F44">
        <w:rPr>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5D56BD67" w14:textId="77777777" w:rsidR="00B24F44" w:rsidRPr="00B24F44" w:rsidRDefault="00B24F44" w:rsidP="00B24F44">
      <w:pPr>
        <w:spacing w:line="240" w:lineRule="auto"/>
        <w:ind w:left="11" w:firstLine="709"/>
        <w:rPr>
          <w:sz w:val="24"/>
          <w:szCs w:val="24"/>
        </w:rPr>
      </w:pPr>
      <w:r w:rsidRPr="00B24F44">
        <w:rPr>
          <w:bCs/>
          <w:sz w:val="24"/>
          <w:szCs w:val="24"/>
        </w:rPr>
        <w:t>2.4. Подрядчик должен соблюдать</w:t>
      </w:r>
      <w:r w:rsidRPr="00B24F44">
        <w:rPr>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63AD12A0" w14:textId="77777777" w:rsidR="00B24F44" w:rsidRPr="00B24F44" w:rsidRDefault="00B24F44" w:rsidP="00B24F44">
      <w:pPr>
        <w:spacing w:line="240" w:lineRule="auto"/>
        <w:ind w:left="11" w:firstLine="709"/>
        <w:rPr>
          <w:sz w:val="24"/>
          <w:szCs w:val="24"/>
        </w:rPr>
      </w:pPr>
      <w:r w:rsidRPr="00B24F44">
        <w:rPr>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01B067C9" w14:textId="77777777" w:rsidR="00B24F44" w:rsidRPr="00B24F44" w:rsidRDefault="00B24F44" w:rsidP="00B24F44">
      <w:pPr>
        <w:spacing w:line="240" w:lineRule="auto"/>
        <w:ind w:firstLine="709"/>
        <w:rPr>
          <w:sz w:val="24"/>
          <w:szCs w:val="24"/>
        </w:rPr>
      </w:pPr>
      <w:r w:rsidRPr="00B24F44">
        <w:rPr>
          <w:sz w:val="24"/>
          <w:szCs w:val="24"/>
        </w:rPr>
        <w:t>2.6. Работы должны производиться в соответствии с требованиями:</w:t>
      </w:r>
    </w:p>
    <w:p w14:paraId="678A2D75" w14:textId="77777777" w:rsidR="00B24F44" w:rsidRPr="00B24F44" w:rsidRDefault="00B24F44" w:rsidP="00B24F44">
      <w:pPr>
        <w:spacing w:line="240" w:lineRule="auto"/>
        <w:ind w:firstLine="709"/>
        <w:rPr>
          <w:sz w:val="24"/>
          <w:szCs w:val="24"/>
        </w:rPr>
      </w:pPr>
      <w:r w:rsidRPr="00B24F44">
        <w:rPr>
          <w:sz w:val="24"/>
          <w:szCs w:val="24"/>
        </w:rPr>
        <w:t>СНиП 12-03-2001 «Безопасность труда в строительстве. Часть 1. Общие требования»;</w:t>
      </w:r>
    </w:p>
    <w:p w14:paraId="3AFEDE7D" w14:textId="77777777" w:rsidR="00B24F44" w:rsidRPr="00B24F44" w:rsidRDefault="00B24F44" w:rsidP="00B24F44">
      <w:pPr>
        <w:spacing w:line="240" w:lineRule="auto"/>
        <w:ind w:firstLine="709"/>
        <w:rPr>
          <w:sz w:val="24"/>
          <w:szCs w:val="24"/>
        </w:rPr>
      </w:pPr>
      <w:r w:rsidRPr="00B24F44">
        <w:rPr>
          <w:sz w:val="24"/>
          <w:szCs w:val="24"/>
        </w:rPr>
        <w:t>СНиП 12-04-2002 «Безопасность труда в строительстве. Часть 2. Строительное производство».</w:t>
      </w:r>
    </w:p>
    <w:p w14:paraId="5EAA2AFD" w14:textId="77777777" w:rsidR="00B24F44" w:rsidRPr="00B24F44" w:rsidRDefault="00B24F44" w:rsidP="00B24F44">
      <w:pPr>
        <w:spacing w:line="240" w:lineRule="auto"/>
        <w:ind w:firstLine="709"/>
        <w:rPr>
          <w:sz w:val="24"/>
          <w:szCs w:val="24"/>
        </w:rPr>
      </w:pPr>
      <w:r w:rsidRPr="00B24F44">
        <w:rPr>
          <w:bCs/>
          <w:sz w:val="24"/>
          <w:szCs w:val="24"/>
        </w:rPr>
        <w:t xml:space="preserve">2.7. В организации должна существовать </w:t>
      </w:r>
      <w:r w:rsidRPr="00B24F44">
        <w:rPr>
          <w:sz w:val="24"/>
          <w:szCs w:val="24"/>
        </w:rPr>
        <w:t xml:space="preserve">система контроля качества выполненных работ. </w:t>
      </w:r>
    </w:p>
    <w:p w14:paraId="414013FC" w14:textId="77777777" w:rsidR="00B24F44" w:rsidRPr="00B24F44" w:rsidRDefault="00B24F44" w:rsidP="00B24F44">
      <w:pPr>
        <w:spacing w:line="240" w:lineRule="auto"/>
        <w:ind w:firstLine="709"/>
        <w:rPr>
          <w:sz w:val="24"/>
          <w:szCs w:val="24"/>
        </w:rPr>
      </w:pPr>
      <w:r w:rsidRPr="00B24F44">
        <w:rPr>
          <w:sz w:val="24"/>
          <w:szCs w:val="24"/>
        </w:rPr>
        <w:t>2.8.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524B8FD9" w14:textId="77777777" w:rsidR="00B24F44" w:rsidRPr="00B24F44" w:rsidRDefault="00B24F44" w:rsidP="00B24F44">
      <w:pPr>
        <w:spacing w:after="200" w:line="276" w:lineRule="auto"/>
        <w:ind w:left="11" w:firstLine="698"/>
        <w:rPr>
          <w:sz w:val="24"/>
          <w:szCs w:val="24"/>
        </w:rPr>
      </w:pPr>
      <w:r w:rsidRPr="00B24F44">
        <w:rPr>
          <w:sz w:val="24"/>
          <w:szCs w:val="24"/>
        </w:rPr>
        <w:t>Все указания на товарные знаки читать со словами «или эквивалент».</w:t>
      </w:r>
    </w:p>
    <w:p w14:paraId="37DA67DA" w14:textId="77777777" w:rsidR="00B24F44" w:rsidRPr="00B24F44" w:rsidRDefault="00B24F44" w:rsidP="00B24F44">
      <w:pPr>
        <w:spacing w:line="276" w:lineRule="auto"/>
        <w:ind w:firstLine="697"/>
        <w:rPr>
          <w:b/>
          <w:bCs/>
          <w:sz w:val="24"/>
          <w:szCs w:val="24"/>
        </w:rPr>
      </w:pPr>
      <w:r w:rsidRPr="00B24F44">
        <w:rPr>
          <w:b/>
          <w:bCs/>
          <w:sz w:val="24"/>
          <w:szCs w:val="24"/>
        </w:rPr>
        <w:t>3. Гарантийные обязательства.</w:t>
      </w:r>
    </w:p>
    <w:p w14:paraId="50CEDEE0" w14:textId="77777777" w:rsidR="00B24F44" w:rsidRPr="00B24F44" w:rsidRDefault="00B24F44" w:rsidP="00B24F44">
      <w:pPr>
        <w:spacing w:line="240" w:lineRule="auto"/>
        <w:ind w:firstLine="697"/>
        <w:rPr>
          <w:sz w:val="24"/>
          <w:szCs w:val="24"/>
        </w:rPr>
      </w:pPr>
      <w:r w:rsidRPr="00B24F44">
        <w:rPr>
          <w:sz w:val="24"/>
          <w:szCs w:val="24"/>
        </w:rPr>
        <w:t>3.1.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B49188F" w14:textId="77777777" w:rsidR="00B24F44" w:rsidRPr="00B24F44" w:rsidRDefault="00B24F44" w:rsidP="00B24F44">
      <w:pPr>
        <w:spacing w:line="240" w:lineRule="auto"/>
        <w:ind w:left="11" w:firstLine="698"/>
        <w:rPr>
          <w:sz w:val="24"/>
          <w:szCs w:val="24"/>
        </w:rPr>
      </w:pPr>
      <w:r w:rsidRPr="00B24F44">
        <w:rPr>
          <w:sz w:val="24"/>
          <w:szCs w:val="24"/>
        </w:rPr>
        <w:t>3.2.</w:t>
      </w:r>
      <w:r w:rsidRPr="00B24F44">
        <w:rPr>
          <w:sz w:val="24"/>
          <w:szCs w:val="24"/>
        </w:rPr>
        <w:tab/>
        <w:t>Гарантийный срок на выполненную по Контракту работу составляет 36 месяцев со дня подписания документа о приемке.</w:t>
      </w:r>
    </w:p>
    <w:p w14:paraId="15E9FFD8" w14:textId="77777777" w:rsidR="0092603C" w:rsidRPr="0092603C" w:rsidRDefault="0092603C" w:rsidP="0092603C">
      <w:pPr>
        <w:spacing w:line="240" w:lineRule="auto"/>
        <w:ind w:firstLine="0"/>
        <w:jc w:val="center"/>
        <w:rPr>
          <w:b/>
          <w:spacing w:val="-10"/>
          <w:sz w:val="24"/>
          <w:szCs w:val="24"/>
        </w:rPr>
      </w:pPr>
    </w:p>
    <w:tbl>
      <w:tblPr>
        <w:tblW w:w="0" w:type="auto"/>
        <w:tblInd w:w="108" w:type="dxa"/>
        <w:tblLook w:val="00A0" w:firstRow="1" w:lastRow="0" w:firstColumn="1" w:lastColumn="0" w:noHBand="0" w:noVBand="0"/>
      </w:tblPr>
      <w:tblGrid>
        <w:gridCol w:w="4605"/>
        <w:gridCol w:w="4641"/>
      </w:tblGrid>
      <w:tr w:rsidR="00AB5433" w:rsidRPr="00AB5433" w14:paraId="1D2AB24C" w14:textId="77777777" w:rsidTr="008C3364">
        <w:trPr>
          <w:trHeight w:val="1148"/>
        </w:trPr>
        <w:tc>
          <w:tcPr>
            <w:tcW w:w="4729" w:type="dxa"/>
          </w:tcPr>
          <w:p w14:paraId="06F7C541" w14:textId="77777777" w:rsidR="00B24F44" w:rsidRDefault="00B24F44" w:rsidP="00AB5433">
            <w:pPr>
              <w:autoSpaceDE w:val="0"/>
              <w:autoSpaceDN w:val="0"/>
              <w:adjustRightInd w:val="0"/>
              <w:spacing w:line="240" w:lineRule="auto"/>
              <w:ind w:firstLine="0"/>
              <w:rPr>
                <w:b/>
                <w:sz w:val="24"/>
                <w:szCs w:val="24"/>
              </w:rPr>
            </w:pPr>
          </w:p>
          <w:p w14:paraId="27117F8B" w14:textId="1B0AC36C"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0EAFF323" w14:textId="09B2C6C2"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25966DF0" w14:textId="77777777"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14:paraId="0F0F312D" w14:textId="6A56F8DF"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14:paraId="54DE4C4F"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6F225F0B" w14:textId="1C0F1559" w:rsidR="0092603C" w:rsidRPr="00AB5433" w:rsidRDefault="00AB5433" w:rsidP="0092603C">
            <w:pPr>
              <w:autoSpaceDE w:val="0"/>
              <w:autoSpaceDN w:val="0"/>
              <w:adjustRightInd w:val="0"/>
              <w:spacing w:line="240" w:lineRule="auto"/>
              <w:ind w:firstLine="0"/>
              <w:jc w:val="center"/>
              <w:rPr>
                <w:sz w:val="24"/>
                <w:szCs w:val="24"/>
              </w:rPr>
            </w:pPr>
            <w:r w:rsidRPr="00AB5433">
              <w:rPr>
                <w:sz w:val="24"/>
                <w:szCs w:val="24"/>
              </w:rPr>
              <w:t xml:space="preserve">               </w:t>
            </w:r>
          </w:p>
          <w:p w14:paraId="14A51BDD" w14:textId="18FCE495" w:rsidR="00AB5433" w:rsidRPr="00AB5433" w:rsidRDefault="00AB5433" w:rsidP="00AB5433">
            <w:pPr>
              <w:autoSpaceDE w:val="0"/>
              <w:autoSpaceDN w:val="0"/>
              <w:adjustRightInd w:val="0"/>
              <w:spacing w:line="240" w:lineRule="auto"/>
              <w:ind w:firstLine="0"/>
              <w:jc w:val="center"/>
              <w:rPr>
                <w:sz w:val="24"/>
                <w:szCs w:val="24"/>
              </w:rPr>
            </w:pPr>
          </w:p>
        </w:tc>
      </w:tr>
    </w:tbl>
    <w:p w14:paraId="0A06CC41" w14:textId="77777777" w:rsidR="00AB5433" w:rsidRPr="00AB5433" w:rsidRDefault="00AB5433" w:rsidP="00AB5433">
      <w:pPr>
        <w:spacing w:line="240" w:lineRule="auto"/>
        <w:ind w:firstLine="0"/>
        <w:jc w:val="left"/>
        <w:rPr>
          <w:sz w:val="24"/>
          <w:szCs w:val="24"/>
        </w:rPr>
      </w:pPr>
    </w:p>
    <w:p w14:paraId="41D68765" w14:textId="77777777" w:rsidR="00AB5433" w:rsidRPr="00AB5433" w:rsidRDefault="00AB5433" w:rsidP="00AB5433">
      <w:pPr>
        <w:spacing w:line="240" w:lineRule="auto"/>
        <w:ind w:firstLine="0"/>
        <w:jc w:val="left"/>
        <w:rPr>
          <w:sz w:val="24"/>
          <w:szCs w:val="24"/>
        </w:rPr>
      </w:pPr>
    </w:p>
    <w:p w14:paraId="515AD860" w14:textId="77777777" w:rsidR="00B24F44" w:rsidRDefault="00B24F44" w:rsidP="00AB5433">
      <w:pPr>
        <w:spacing w:line="240" w:lineRule="auto"/>
        <w:ind w:firstLine="0"/>
        <w:jc w:val="right"/>
        <w:rPr>
          <w:b/>
          <w:i/>
          <w:sz w:val="24"/>
          <w:szCs w:val="24"/>
        </w:rPr>
      </w:pPr>
    </w:p>
    <w:p w14:paraId="1BBA5FE2" w14:textId="77777777" w:rsidR="00B24F44" w:rsidRDefault="00B24F44" w:rsidP="00AB5433">
      <w:pPr>
        <w:spacing w:line="240" w:lineRule="auto"/>
        <w:ind w:firstLine="0"/>
        <w:jc w:val="right"/>
        <w:rPr>
          <w:b/>
          <w:i/>
          <w:sz w:val="24"/>
          <w:szCs w:val="24"/>
        </w:rPr>
      </w:pPr>
    </w:p>
    <w:p w14:paraId="260AC0E9" w14:textId="77777777" w:rsidR="00B24F44" w:rsidRDefault="00B24F44" w:rsidP="00AB5433">
      <w:pPr>
        <w:spacing w:line="240" w:lineRule="auto"/>
        <w:ind w:firstLine="0"/>
        <w:jc w:val="right"/>
        <w:rPr>
          <w:b/>
          <w:i/>
          <w:sz w:val="24"/>
          <w:szCs w:val="24"/>
        </w:rPr>
      </w:pPr>
    </w:p>
    <w:p w14:paraId="1CC5E8A2" w14:textId="77777777" w:rsidR="00B24F44" w:rsidRDefault="00B24F44" w:rsidP="00AB5433">
      <w:pPr>
        <w:spacing w:line="240" w:lineRule="auto"/>
        <w:ind w:firstLine="0"/>
        <w:jc w:val="right"/>
        <w:rPr>
          <w:b/>
          <w:i/>
          <w:sz w:val="24"/>
          <w:szCs w:val="24"/>
        </w:rPr>
      </w:pPr>
    </w:p>
    <w:p w14:paraId="41047A0A" w14:textId="77777777" w:rsidR="00B24F44" w:rsidRDefault="00B24F44" w:rsidP="00AB5433">
      <w:pPr>
        <w:spacing w:line="240" w:lineRule="auto"/>
        <w:ind w:firstLine="0"/>
        <w:jc w:val="right"/>
        <w:rPr>
          <w:b/>
          <w:i/>
          <w:sz w:val="24"/>
          <w:szCs w:val="24"/>
        </w:rPr>
      </w:pPr>
    </w:p>
    <w:p w14:paraId="7268C3E2" w14:textId="77777777" w:rsidR="00B24F44" w:rsidRDefault="00B24F44" w:rsidP="00AB5433">
      <w:pPr>
        <w:spacing w:line="240" w:lineRule="auto"/>
        <w:ind w:firstLine="0"/>
        <w:jc w:val="right"/>
        <w:rPr>
          <w:b/>
          <w:i/>
          <w:sz w:val="24"/>
          <w:szCs w:val="24"/>
        </w:rPr>
      </w:pPr>
    </w:p>
    <w:p w14:paraId="17CFD428" w14:textId="77777777" w:rsidR="00B24F44" w:rsidRDefault="00B24F44" w:rsidP="00AB5433">
      <w:pPr>
        <w:spacing w:line="240" w:lineRule="auto"/>
        <w:ind w:firstLine="0"/>
        <w:jc w:val="right"/>
        <w:rPr>
          <w:b/>
          <w:i/>
          <w:sz w:val="24"/>
          <w:szCs w:val="24"/>
        </w:rPr>
      </w:pPr>
    </w:p>
    <w:p w14:paraId="033373C2" w14:textId="382FAB6A" w:rsidR="00AB5433" w:rsidRPr="00AB5433" w:rsidRDefault="00AB5433" w:rsidP="00AB5433">
      <w:pPr>
        <w:spacing w:line="240" w:lineRule="auto"/>
        <w:ind w:firstLine="0"/>
        <w:jc w:val="right"/>
        <w:rPr>
          <w:b/>
          <w:i/>
          <w:sz w:val="24"/>
          <w:szCs w:val="24"/>
        </w:rPr>
      </w:pPr>
      <w:r w:rsidRPr="00AB5433">
        <w:rPr>
          <w:b/>
          <w:i/>
          <w:sz w:val="24"/>
          <w:szCs w:val="24"/>
        </w:rPr>
        <w:t xml:space="preserve">                                       Приложение № 2</w:t>
      </w:r>
    </w:p>
    <w:p w14:paraId="67EC8322"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14:paraId="776FAF41"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2024 </w:t>
      </w:r>
    </w:p>
    <w:p w14:paraId="12A343C8" w14:textId="77777777" w:rsidR="00AB5433" w:rsidRPr="00AB5433" w:rsidRDefault="00AB5433" w:rsidP="00AB5433">
      <w:pPr>
        <w:spacing w:line="240" w:lineRule="auto"/>
        <w:ind w:left="5103" w:firstLine="0"/>
        <w:jc w:val="left"/>
        <w:rPr>
          <w:sz w:val="24"/>
          <w:szCs w:val="24"/>
        </w:rPr>
      </w:pPr>
    </w:p>
    <w:p w14:paraId="1C6C0A2E" w14:textId="16BF9075"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lang w:eastAsia="x-none"/>
        </w:rPr>
      </w:pPr>
      <w:r w:rsidRPr="00AB5433">
        <w:rPr>
          <w:b/>
          <w:bCs/>
          <w:sz w:val="24"/>
          <w:szCs w:val="24"/>
          <w:lang w:val="x-none" w:eastAsia="x-none"/>
        </w:rPr>
        <w:t xml:space="preserve">Локальный сметный расчет </w:t>
      </w:r>
    </w:p>
    <w:p w14:paraId="77CF34DD" w14:textId="28B108FD"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szCs w:val="24"/>
          <w:lang w:eastAsia="x-none"/>
        </w:rPr>
      </w:pPr>
      <w:r w:rsidRPr="00AB5433">
        <w:rPr>
          <w:sz w:val="24"/>
          <w:szCs w:val="24"/>
        </w:rPr>
        <w:t xml:space="preserve">Текущий ремонт </w:t>
      </w:r>
      <w:r w:rsidR="00B24F44">
        <w:rPr>
          <w:sz w:val="24"/>
          <w:szCs w:val="24"/>
        </w:rPr>
        <w:t>мягкой кровли Актового и спортивного зала, СОШ ККЮС № 10</w:t>
      </w:r>
    </w:p>
    <w:p w14:paraId="632BFE4A" w14:textId="77777777"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lang w:eastAsia="x-none"/>
        </w:rPr>
      </w:pPr>
    </w:p>
    <w:tbl>
      <w:tblPr>
        <w:tblW w:w="9764" w:type="dxa"/>
        <w:tblInd w:w="108" w:type="dxa"/>
        <w:tblLook w:val="04A0" w:firstRow="1" w:lastRow="0" w:firstColumn="1" w:lastColumn="0" w:noHBand="0" w:noVBand="1"/>
      </w:tblPr>
      <w:tblGrid>
        <w:gridCol w:w="5262"/>
        <w:gridCol w:w="4502"/>
      </w:tblGrid>
      <w:tr w:rsidR="0092603C" w:rsidRPr="00AB5433" w14:paraId="388435A8" w14:textId="77777777" w:rsidTr="0092603C">
        <w:tc>
          <w:tcPr>
            <w:tcW w:w="5262" w:type="dxa"/>
            <w:hideMark/>
          </w:tcPr>
          <w:p w14:paraId="29C74E67"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5E178003" w14:textId="77777777"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 </w:t>
            </w:r>
          </w:p>
          <w:p w14:paraId="227FD54A" w14:textId="48C69F87" w:rsidR="0092603C" w:rsidRPr="00AB5433" w:rsidRDefault="0092603C" w:rsidP="00AB5433">
            <w:pPr>
              <w:autoSpaceDE w:val="0"/>
              <w:autoSpaceDN w:val="0"/>
              <w:adjustRightInd w:val="0"/>
              <w:spacing w:line="240" w:lineRule="auto"/>
              <w:ind w:right="-1" w:firstLine="0"/>
              <w:jc w:val="left"/>
              <w:rPr>
                <w:iCs/>
                <w:sz w:val="24"/>
                <w:szCs w:val="24"/>
                <w:lang w:eastAsia="en-US"/>
              </w:rPr>
            </w:pPr>
          </w:p>
        </w:tc>
        <w:tc>
          <w:tcPr>
            <w:tcW w:w="4502" w:type="dxa"/>
            <w:hideMark/>
          </w:tcPr>
          <w:p w14:paraId="1D264357"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14:paraId="5FF210B5" w14:textId="77777777" w:rsidR="0092603C" w:rsidRPr="00AB5433" w:rsidRDefault="0092603C" w:rsidP="00AB5433">
            <w:pPr>
              <w:autoSpaceDE w:val="0"/>
              <w:autoSpaceDN w:val="0"/>
              <w:adjustRightInd w:val="0"/>
              <w:spacing w:line="240" w:lineRule="auto"/>
              <w:ind w:firstLine="0"/>
              <w:jc w:val="left"/>
              <w:rPr>
                <w:sz w:val="24"/>
                <w:szCs w:val="24"/>
              </w:rPr>
            </w:pPr>
            <w:r w:rsidRPr="00AB5433">
              <w:rPr>
                <w:sz w:val="24"/>
                <w:szCs w:val="24"/>
              </w:rPr>
              <w:t xml:space="preserve">____________________ </w:t>
            </w:r>
          </w:p>
          <w:p w14:paraId="66043548" w14:textId="06E2E1B4" w:rsidR="0092603C" w:rsidRPr="00AB5433" w:rsidRDefault="0092603C" w:rsidP="00AB5433">
            <w:pPr>
              <w:autoSpaceDE w:val="0"/>
              <w:autoSpaceDN w:val="0"/>
              <w:adjustRightInd w:val="0"/>
              <w:spacing w:line="240" w:lineRule="auto"/>
              <w:ind w:right="-1" w:firstLine="0"/>
              <w:jc w:val="left"/>
              <w:rPr>
                <w:iCs/>
                <w:sz w:val="24"/>
                <w:szCs w:val="24"/>
                <w:lang w:eastAsia="en-US"/>
              </w:rPr>
            </w:pPr>
          </w:p>
        </w:tc>
      </w:tr>
    </w:tbl>
    <w:p w14:paraId="430B4759" w14:textId="77777777" w:rsidR="00AB5433" w:rsidRPr="00AB5433" w:rsidRDefault="00AB5433" w:rsidP="00AB5433">
      <w:pPr>
        <w:spacing w:line="240" w:lineRule="auto"/>
        <w:ind w:firstLine="0"/>
        <w:jc w:val="left"/>
        <w:rPr>
          <w:sz w:val="24"/>
          <w:szCs w:val="24"/>
        </w:rPr>
      </w:pPr>
    </w:p>
    <w:p w14:paraId="22BCE897" w14:textId="77777777" w:rsidR="00AB5433" w:rsidRPr="00AB5433" w:rsidRDefault="00AB5433" w:rsidP="00AB5433">
      <w:pPr>
        <w:spacing w:line="240" w:lineRule="auto"/>
        <w:ind w:firstLine="0"/>
        <w:jc w:val="left"/>
        <w:rPr>
          <w:sz w:val="24"/>
          <w:szCs w:val="24"/>
        </w:rPr>
      </w:pPr>
    </w:p>
    <w:p w14:paraId="4433B8BB" w14:textId="77777777" w:rsidR="00AB5433" w:rsidRPr="00AB5433" w:rsidRDefault="00AB5433" w:rsidP="00AB5433">
      <w:pPr>
        <w:spacing w:line="240" w:lineRule="auto"/>
        <w:ind w:firstLine="0"/>
        <w:jc w:val="left"/>
        <w:rPr>
          <w:sz w:val="24"/>
          <w:szCs w:val="24"/>
        </w:rPr>
      </w:pPr>
    </w:p>
    <w:p w14:paraId="0F42A98A" w14:textId="77777777" w:rsidR="00AB5433" w:rsidRPr="00AB5433" w:rsidRDefault="00AB5433" w:rsidP="00AB5433">
      <w:pPr>
        <w:spacing w:line="240" w:lineRule="auto"/>
        <w:ind w:firstLine="0"/>
        <w:jc w:val="left"/>
        <w:rPr>
          <w:rFonts w:ascii="Arial" w:hAnsi="Arial" w:cs="Arial"/>
          <w:sz w:val="20"/>
          <w:szCs w:val="24"/>
        </w:rPr>
      </w:pPr>
    </w:p>
    <w:p w14:paraId="0B6ED12D" w14:textId="77777777" w:rsidR="00AB5433" w:rsidRPr="00AB5433" w:rsidRDefault="00AB5433" w:rsidP="00AB5433">
      <w:pPr>
        <w:spacing w:line="240" w:lineRule="auto"/>
        <w:ind w:firstLine="0"/>
        <w:jc w:val="left"/>
        <w:rPr>
          <w:rFonts w:ascii="Arial" w:hAnsi="Arial" w:cs="Arial"/>
          <w:sz w:val="20"/>
          <w:szCs w:val="24"/>
        </w:rPr>
      </w:pPr>
    </w:p>
    <w:p w14:paraId="355B6E1C" w14:textId="77777777" w:rsidR="00AB5433" w:rsidRPr="00AB5433" w:rsidRDefault="00AB5433" w:rsidP="00AB5433">
      <w:pPr>
        <w:spacing w:line="240" w:lineRule="auto"/>
        <w:ind w:firstLine="0"/>
        <w:jc w:val="left"/>
        <w:rPr>
          <w:rFonts w:ascii="Arial" w:hAnsi="Arial" w:cs="Arial"/>
          <w:sz w:val="20"/>
          <w:szCs w:val="24"/>
        </w:rPr>
      </w:pPr>
    </w:p>
    <w:p w14:paraId="0F9BFBF2" w14:textId="77777777" w:rsidR="00AB5433" w:rsidRPr="00AB5433" w:rsidRDefault="00AB5433" w:rsidP="00AB5433">
      <w:pPr>
        <w:spacing w:line="240" w:lineRule="auto"/>
        <w:ind w:firstLine="0"/>
        <w:jc w:val="left"/>
        <w:rPr>
          <w:rFonts w:ascii="Arial" w:hAnsi="Arial" w:cs="Arial"/>
          <w:sz w:val="20"/>
          <w:szCs w:val="24"/>
        </w:rPr>
      </w:pPr>
    </w:p>
    <w:p w14:paraId="6E1D293C" w14:textId="77777777" w:rsidR="00AB5433" w:rsidRPr="00AB5433" w:rsidRDefault="00AB5433" w:rsidP="00AB5433">
      <w:pPr>
        <w:spacing w:line="240" w:lineRule="auto"/>
        <w:ind w:firstLine="0"/>
        <w:jc w:val="left"/>
        <w:rPr>
          <w:rFonts w:ascii="Arial" w:hAnsi="Arial" w:cs="Arial"/>
          <w:sz w:val="20"/>
          <w:szCs w:val="24"/>
        </w:rPr>
      </w:pPr>
    </w:p>
    <w:p w14:paraId="6FC3D715" w14:textId="77777777" w:rsidR="00AB5433" w:rsidRPr="00AB5433" w:rsidRDefault="00AB5433" w:rsidP="00AB5433">
      <w:pPr>
        <w:spacing w:line="240" w:lineRule="auto"/>
        <w:ind w:firstLine="0"/>
        <w:jc w:val="left"/>
        <w:rPr>
          <w:rFonts w:ascii="Arial" w:hAnsi="Arial" w:cs="Arial"/>
          <w:sz w:val="20"/>
          <w:szCs w:val="24"/>
        </w:rPr>
      </w:pPr>
    </w:p>
    <w:p w14:paraId="471F3D3C" w14:textId="77777777" w:rsidR="00AB5433" w:rsidRPr="00AB5433" w:rsidRDefault="00AB5433" w:rsidP="00AB5433">
      <w:pPr>
        <w:spacing w:line="240" w:lineRule="auto"/>
        <w:ind w:firstLine="0"/>
        <w:jc w:val="left"/>
        <w:rPr>
          <w:rFonts w:ascii="Arial" w:hAnsi="Arial" w:cs="Arial"/>
          <w:sz w:val="20"/>
          <w:szCs w:val="24"/>
        </w:rPr>
      </w:pPr>
    </w:p>
    <w:p w14:paraId="147D0356" w14:textId="77777777" w:rsidR="00AB5433" w:rsidRPr="00AB5433" w:rsidRDefault="00AB5433" w:rsidP="00AB5433">
      <w:pPr>
        <w:spacing w:line="240" w:lineRule="auto"/>
        <w:ind w:firstLine="0"/>
        <w:jc w:val="left"/>
        <w:rPr>
          <w:rFonts w:ascii="Arial" w:hAnsi="Arial" w:cs="Arial"/>
          <w:sz w:val="20"/>
          <w:szCs w:val="20"/>
        </w:rPr>
      </w:pPr>
    </w:p>
    <w:p w14:paraId="1AF5BA3C" w14:textId="77777777" w:rsidR="00AB5433" w:rsidRPr="00AB5433" w:rsidRDefault="00AB5433" w:rsidP="00AB5433">
      <w:pPr>
        <w:spacing w:line="240" w:lineRule="auto"/>
        <w:ind w:firstLine="0"/>
        <w:jc w:val="left"/>
        <w:rPr>
          <w:rFonts w:ascii="Arial" w:hAnsi="Arial" w:cs="Arial"/>
          <w:sz w:val="20"/>
          <w:szCs w:val="20"/>
        </w:rPr>
      </w:pPr>
    </w:p>
    <w:p w14:paraId="5FF647EB" w14:textId="77777777" w:rsidR="00AB5433" w:rsidRPr="00AB5433" w:rsidRDefault="00AB5433" w:rsidP="00AB5433">
      <w:pPr>
        <w:spacing w:line="240" w:lineRule="auto"/>
        <w:ind w:firstLine="0"/>
        <w:jc w:val="left"/>
        <w:rPr>
          <w:rFonts w:ascii="Arial" w:hAnsi="Arial" w:cs="Arial"/>
          <w:sz w:val="20"/>
          <w:szCs w:val="20"/>
        </w:rPr>
      </w:pPr>
    </w:p>
    <w:p w14:paraId="0631DE16" w14:textId="77777777" w:rsidR="00AB5433" w:rsidRPr="00AB5433" w:rsidRDefault="00AB5433" w:rsidP="00AB5433">
      <w:pPr>
        <w:spacing w:line="240" w:lineRule="auto"/>
        <w:ind w:firstLine="0"/>
        <w:jc w:val="left"/>
        <w:rPr>
          <w:rFonts w:ascii="Arial" w:hAnsi="Arial" w:cs="Arial"/>
          <w:sz w:val="20"/>
          <w:szCs w:val="20"/>
        </w:rPr>
      </w:pPr>
    </w:p>
    <w:p w14:paraId="4221B20E" w14:textId="77777777" w:rsidR="00AB5433" w:rsidRPr="00AB5433" w:rsidRDefault="00AB5433" w:rsidP="00AB5433">
      <w:pPr>
        <w:spacing w:line="240" w:lineRule="auto"/>
        <w:ind w:firstLine="0"/>
        <w:jc w:val="left"/>
        <w:rPr>
          <w:rFonts w:ascii="Arial" w:hAnsi="Arial" w:cs="Arial"/>
          <w:sz w:val="20"/>
          <w:szCs w:val="20"/>
        </w:rPr>
      </w:pPr>
    </w:p>
    <w:p w14:paraId="21B8A88B" w14:textId="77777777" w:rsidR="00AB5433" w:rsidRPr="00AB5433" w:rsidRDefault="00AB5433" w:rsidP="00AB5433">
      <w:pPr>
        <w:spacing w:line="240" w:lineRule="auto"/>
        <w:ind w:firstLine="0"/>
        <w:jc w:val="left"/>
        <w:rPr>
          <w:rFonts w:ascii="Arial" w:hAnsi="Arial" w:cs="Arial"/>
          <w:sz w:val="20"/>
          <w:szCs w:val="20"/>
        </w:rPr>
      </w:pPr>
    </w:p>
    <w:p w14:paraId="44268DB9" w14:textId="77777777" w:rsidR="00AB5433" w:rsidRPr="00AB5433" w:rsidRDefault="00AB5433" w:rsidP="00AB5433">
      <w:pPr>
        <w:spacing w:line="240" w:lineRule="auto"/>
        <w:ind w:firstLine="0"/>
        <w:jc w:val="left"/>
        <w:rPr>
          <w:rFonts w:ascii="Arial" w:hAnsi="Arial" w:cs="Arial"/>
          <w:sz w:val="20"/>
          <w:szCs w:val="20"/>
        </w:rPr>
      </w:pPr>
    </w:p>
    <w:p w14:paraId="1617D903" w14:textId="77777777" w:rsidR="00AB5433" w:rsidRPr="00AB5433" w:rsidRDefault="00AB5433" w:rsidP="00AB5433">
      <w:pPr>
        <w:spacing w:line="240" w:lineRule="auto"/>
        <w:ind w:firstLine="0"/>
        <w:jc w:val="left"/>
        <w:rPr>
          <w:rFonts w:ascii="Arial" w:hAnsi="Arial" w:cs="Arial"/>
          <w:sz w:val="20"/>
          <w:szCs w:val="20"/>
        </w:rPr>
      </w:pPr>
    </w:p>
    <w:p w14:paraId="2BED03A9" w14:textId="77777777" w:rsidR="00AB5433" w:rsidRPr="00AB5433" w:rsidRDefault="00AB5433" w:rsidP="00AB5433">
      <w:pPr>
        <w:spacing w:line="240" w:lineRule="auto"/>
        <w:ind w:firstLine="0"/>
        <w:jc w:val="left"/>
        <w:rPr>
          <w:rFonts w:ascii="Arial" w:hAnsi="Arial" w:cs="Arial"/>
          <w:sz w:val="20"/>
          <w:szCs w:val="20"/>
        </w:rPr>
      </w:pPr>
    </w:p>
    <w:p w14:paraId="3EB22D61" w14:textId="77777777" w:rsidR="00AB5433" w:rsidRPr="00AB5433" w:rsidRDefault="00AB5433" w:rsidP="00AB5433">
      <w:pPr>
        <w:spacing w:line="240" w:lineRule="auto"/>
        <w:ind w:firstLine="0"/>
        <w:jc w:val="left"/>
        <w:rPr>
          <w:rFonts w:ascii="Arial" w:hAnsi="Arial" w:cs="Arial"/>
          <w:sz w:val="20"/>
          <w:szCs w:val="20"/>
        </w:rPr>
      </w:pPr>
    </w:p>
    <w:p w14:paraId="5483CAEA" w14:textId="77777777" w:rsidR="00AB5433" w:rsidRPr="00AB5433" w:rsidRDefault="00AB5433" w:rsidP="00AB5433">
      <w:pPr>
        <w:spacing w:line="240" w:lineRule="auto"/>
        <w:ind w:firstLine="0"/>
        <w:jc w:val="left"/>
        <w:rPr>
          <w:rFonts w:ascii="Arial" w:hAnsi="Arial" w:cs="Arial"/>
          <w:sz w:val="20"/>
          <w:szCs w:val="20"/>
        </w:rPr>
      </w:pPr>
    </w:p>
    <w:p w14:paraId="5F0C4354" w14:textId="77777777" w:rsidR="00AB5433" w:rsidRPr="00AB5433" w:rsidRDefault="00AB5433" w:rsidP="00AB5433">
      <w:pPr>
        <w:spacing w:line="240" w:lineRule="auto"/>
        <w:ind w:firstLine="0"/>
        <w:jc w:val="left"/>
        <w:rPr>
          <w:rFonts w:ascii="Arial" w:hAnsi="Arial" w:cs="Arial"/>
          <w:sz w:val="20"/>
          <w:szCs w:val="20"/>
        </w:rPr>
      </w:pPr>
    </w:p>
    <w:p w14:paraId="747FE2ED" w14:textId="77777777" w:rsidR="00AB5433" w:rsidRPr="00AB5433" w:rsidRDefault="00AB5433" w:rsidP="00AB5433">
      <w:pPr>
        <w:spacing w:line="240" w:lineRule="auto"/>
        <w:ind w:firstLine="0"/>
        <w:jc w:val="left"/>
        <w:rPr>
          <w:rFonts w:ascii="Arial" w:hAnsi="Arial" w:cs="Arial"/>
          <w:sz w:val="20"/>
          <w:szCs w:val="20"/>
        </w:rPr>
      </w:pPr>
    </w:p>
    <w:p w14:paraId="69319023" w14:textId="77777777" w:rsidR="00AB5433" w:rsidRPr="00AB5433" w:rsidRDefault="00AB5433" w:rsidP="00AB5433">
      <w:pPr>
        <w:spacing w:line="240" w:lineRule="auto"/>
        <w:ind w:firstLine="0"/>
        <w:jc w:val="left"/>
        <w:rPr>
          <w:rFonts w:ascii="Arial" w:hAnsi="Arial" w:cs="Arial"/>
          <w:sz w:val="20"/>
          <w:szCs w:val="20"/>
        </w:rPr>
      </w:pPr>
    </w:p>
    <w:p w14:paraId="2D737A3D" w14:textId="77777777" w:rsidR="00AB5433" w:rsidRPr="00AB5433" w:rsidRDefault="00AB5433" w:rsidP="00AB5433">
      <w:pPr>
        <w:spacing w:line="240" w:lineRule="auto"/>
        <w:ind w:firstLine="0"/>
        <w:jc w:val="left"/>
        <w:rPr>
          <w:rFonts w:ascii="Arial" w:hAnsi="Arial" w:cs="Arial"/>
          <w:sz w:val="20"/>
          <w:szCs w:val="20"/>
        </w:rPr>
      </w:pPr>
    </w:p>
    <w:p w14:paraId="422542BD" w14:textId="77777777" w:rsidR="00AB5433" w:rsidRPr="00AB5433" w:rsidRDefault="00AB5433" w:rsidP="00AB5433">
      <w:pPr>
        <w:spacing w:line="240" w:lineRule="auto"/>
        <w:ind w:firstLine="0"/>
        <w:rPr>
          <w:rFonts w:ascii="Arial" w:hAnsi="Arial" w:cs="Arial"/>
          <w:sz w:val="20"/>
          <w:szCs w:val="24"/>
        </w:rPr>
      </w:pPr>
    </w:p>
    <w:p w14:paraId="43742E88" w14:textId="77777777" w:rsidR="001873E0" w:rsidRDefault="001873E0" w:rsidP="00AB5433">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F8F9" w14:textId="77777777" w:rsidR="00214376" w:rsidRDefault="00214376">
      <w:r>
        <w:separator/>
      </w:r>
    </w:p>
  </w:endnote>
  <w:endnote w:type="continuationSeparator" w:id="0">
    <w:p w14:paraId="1FACD0F7"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DAAC" w14:textId="77777777" w:rsidR="00214376" w:rsidRDefault="00214376" w:rsidP="00463901">
      <w:pPr>
        <w:ind w:firstLine="0"/>
      </w:pPr>
      <w:r>
        <w:separator/>
      </w:r>
    </w:p>
  </w:footnote>
  <w:footnote w:type="continuationSeparator" w:id="0">
    <w:p w14:paraId="12B29B67"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docPartObj>
        <w:docPartGallery w:val="Page Numbers (Top of Page)"/>
        <w:docPartUnique/>
      </w:docPartObj>
    </w:sdtPr>
    <w:sdtEndPr>
      <w:rPr>
        <w:sz w:val="20"/>
        <w:szCs w:val="20"/>
      </w:rPr>
    </w:sdtEndPr>
    <w:sdtContent>
      <w:p w14:paraId="5C5638AD" w14:textId="77777777" w:rsidR="00F861D8" w:rsidRPr="00A1700C" w:rsidRDefault="008744C2">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70578E">
          <w:rPr>
            <w:noProof/>
            <w:sz w:val="20"/>
            <w:szCs w:val="20"/>
          </w:rPr>
          <w:t>19</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833AA63"/>
  <w15:docId w15:val="{A1FA37E9-C683-48FC-BBEE-A493F320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4609649&amp;position-number=20240317300138900200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D472-7B84-4296-8522-9E0AC069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17</Pages>
  <Words>6170</Words>
  <Characters>44074</Characters>
  <Application>Microsoft Office Word</Application>
  <DocSecurity>0</DocSecurity>
  <Lines>367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50144</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Шерстнева Валентина Валентин</cp:lastModifiedBy>
  <cp:revision>36</cp:revision>
  <cp:lastPrinted>2022-07-06T08:15:00Z</cp:lastPrinted>
  <dcterms:created xsi:type="dcterms:W3CDTF">2022-07-04T09:51:00Z</dcterms:created>
  <dcterms:modified xsi:type="dcterms:W3CDTF">2024-04-12T03:26:00Z</dcterms:modified>
</cp:coreProperties>
</file>