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438"/>
        <w:gridCol w:w="2922"/>
        <w:gridCol w:w="1205"/>
        <w:gridCol w:w="1304"/>
      </w:tblGrid>
      <w:tr w:rsidR="00112CF4" w:rsidRPr="00C84E91" w14:paraId="2C7ED625" w14:textId="77777777" w:rsidTr="00C84E91">
        <w:trPr>
          <w:trHeight w:val="5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E9E6" w14:textId="4D2FF7E1" w:rsidR="00112CF4" w:rsidRPr="00C84E91" w:rsidRDefault="00112CF4" w:rsidP="00112CF4">
            <w:pPr>
              <w:rPr>
                <w:rFonts w:ascii="Times New Roman" w:hAnsi="Times New Roman"/>
              </w:rPr>
            </w:pPr>
            <w:r w:rsidRPr="00C47F5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B4D" w14:textId="444543D0" w:rsidR="00112CF4" w:rsidRPr="00C84E91" w:rsidRDefault="00112CF4" w:rsidP="00112CF4">
            <w:pPr>
              <w:jc w:val="center"/>
              <w:rPr>
                <w:rFonts w:ascii="Times New Roman" w:hAnsi="Times New Roman"/>
              </w:rPr>
            </w:pPr>
            <w:r w:rsidRPr="00C47F5C">
              <w:rPr>
                <w:rFonts w:ascii="Times New Roman" w:hAnsi="Times New Roman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4E6F" w14:textId="30474A92" w:rsidR="00112CF4" w:rsidRPr="00C84E91" w:rsidRDefault="00112CF4" w:rsidP="00112CF4">
            <w:pPr>
              <w:jc w:val="center"/>
              <w:rPr>
                <w:rFonts w:ascii="Times New Roman" w:hAnsi="Times New Roman"/>
              </w:rPr>
            </w:pPr>
            <w:r w:rsidRPr="00C47F5C">
              <w:rPr>
                <w:rFonts w:ascii="Times New Roman" w:hAnsi="Times New Roman"/>
                <w:sz w:val="20"/>
                <w:szCs w:val="20"/>
              </w:rPr>
              <w:t>Код в соответствии с ОКПД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FED" w14:textId="3A048BDF" w:rsidR="00112CF4" w:rsidRPr="00C84E91" w:rsidRDefault="00112CF4" w:rsidP="00112CF4">
            <w:pPr>
              <w:jc w:val="center"/>
              <w:rPr>
                <w:rFonts w:ascii="Times New Roman" w:hAnsi="Times New Roman"/>
              </w:rPr>
            </w:pPr>
            <w:r w:rsidRPr="00C47F5C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7283" w14:textId="5B76B2C4" w:rsidR="00112CF4" w:rsidRPr="00C84E91" w:rsidRDefault="00112CF4" w:rsidP="00112CF4">
            <w:pPr>
              <w:jc w:val="center"/>
              <w:rPr>
                <w:rFonts w:ascii="Times New Roman" w:hAnsi="Times New Roman"/>
              </w:rPr>
            </w:pPr>
            <w:r w:rsidRPr="00C47F5C">
              <w:rPr>
                <w:rFonts w:ascii="Times New Roman" w:hAnsi="Times New Roman"/>
                <w:sz w:val="20"/>
                <w:szCs w:val="20"/>
              </w:rPr>
              <w:t>Кол-во (объем)</w:t>
            </w:r>
          </w:p>
        </w:tc>
      </w:tr>
      <w:tr w:rsidR="00C84E91" w:rsidRPr="00C84E91" w14:paraId="11944BDE" w14:textId="77777777" w:rsidTr="00790FCD">
        <w:trPr>
          <w:trHeight w:val="18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1905" w14:textId="77777777" w:rsidR="00C84E91" w:rsidRPr="00C84E91" w:rsidRDefault="00C84E91">
            <w:pPr>
              <w:rPr>
                <w:rFonts w:ascii="Times New Roman" w:hAnsi="Times New Roman"/>
              </w:rPr>
            </w:pPr>
            <w:r w:rsidRPr="00C84E91">
              <w:rPr>
                <w:rFonts w:ascii="Times New Roman" w:hAnsi="Times New Roman"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848B" w14:textId="77777777" w:rsidR="00C84E91" w:rsidRPr="00C84E91" w:rsidRDefault="00C84E91">
            <w:pPr>
              <w:jc w:val="center"/>
              <w:rPr>
                <w:rFonts w:ascii="Times New Roman" w:hAnsi="Times New Roman"/>
              </w:rPr>
            </w:pPr>
            <w:r w:rsidRPr="00C84E91">
              <w:rPr>
                <w:rFonts w:ascii="Times New Roman" w:hAnsi="Times New Roman"/>
              </w:rPr>
              <w:t>Услуга по оценке рыночной стоимости и рыночной стоимости права на заключение договора аренды имущества муниципальной собственности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D62" w14:textId="77777777" w:rsidR="00C84E91" w:rsidRPr="00C84E91" w:rsidRDefault="00C84E91">
            <w:pPr>
              <w:jc w:val="center"/>
              <w:rPr>
                <w:rStyle w:val="FontStyle50"/>
                <w:b w:val="0"/>
                <w:spacing w:val="-5"/>
                <w:sz w:val="22"/>
                <w:szCs w:val="22"/>
              </w:rPr>
            </w:pPr>
            <w:r w:rsidRPr="00C84E91">
              <w:rPr>
                <w:rStyle w:val="FontStyle50"/>
                <w:b w:val="0"/>
                <w:spacing w:val="-5"/>
                <w:sz w:val="22"/>
                <w:szCs w:val="22"/>
              </w:rPr>
              <w:t xml:space="preserve">68.31.16.120 </w:t>
            </w:r>
          </w:p>
          <w:p w14:paraId="6ED1403A" w14:textId="77777777" w:rsidR="00C84E91" w:rsidRPr="00C84E91" w:rsidRDefault="00C84E91">
            <w:pPr>
              <w:jc w:val="center"/>
              <w:rPr>
                <w:rFonts w:ascii="Times New Roman" w:hAnsi="Times New Roman"/>
              </w:rPr>
            </w:pPr>
            <w:r w:rsidRPr="00C84E91">
              <w:rPr>
                <w:rFonts w:ascii="Times New Roman" w:hAnsi="Times New Roman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EF4" w14:textId="48A8B2D8" w:rsidR="00C84E91" w:rsidRPr="00C84E91" w:rsidRDefault="00C84E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59D0" w14:textId="77777777" w:rsidR="00C84E91" w:rsidRPr="00C84E91" w:rsidRDefault="00C84E91">
            <w:pPr>
              <w:jc w:val="center"/>
              <w:rPr>
                <w:rFonts w:ascii="Times New Roman" w:hAnsi="Times New Roman"/>
              </w:rPr>
            </w:pPr>
            <w:r w:rsidRPr="00C84E91">
              <w:rPr>
                <w:rFonts w:ascii="Times New Roman" w:hAnsi="Times New Roman"/>
              </w:rPr>
              <w:t>1</w:t>
            </w:r>
          </w:p>
        </w:tc>
      </w:tr>
    </w:tbl>
    <w:p w14:paraId="012F4C2F" w14:textId="77777777" w:rsidR="00C84E91" w:rsidRPr="00C84E91" w:rsidRDefault="00C84E91" w:rsidP="00C84E91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0E8A53F6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Style w:val="layout"/>
          <w:rFonts w:ascii="Times New Roman" w:hAnsi="Times New Roman"/>
        </w:rPr>
      </w:pPr>
      <w:r w:rsidRPr="00C84E91">
        <w:rPr>
          <w:rStyle w:val="FontStyle50"/>
          <w:b w:val="0"/>
          <w:sz w:val="22"/>
          <w:szCs w:val="22"/>
        </w:rPr>
        <w:t>1. Объект оценки:</w:t>
      </w:r>
      <w:r w:rsidRPr="00C84E91">
        <w:rPr>
          <w:rStyle w:val="FontStyle50"/>
          <w:sz w:val="22"/>
          <w:szCs w:val="22"/>
        </w:rPr>
        <w:t xml:space="preserve"> </w:t>
      </w:r>
      <w:r w:rsidRPr="00C84E91">
        <w:rPr>
          <w:rFonts w:ascii="Times New Roman" w:hAnsi="Times New Roman"/>
        </w:rPr>
        <w:t>нежилое помещение (кадастровый номер 22:70:021003:289)</w:t>
      </w:r>
      <w:r w:rsidRPr="00C84E91">
        <w:rPr>
          <w:rStyle w:val="layout"/>
          <w:rFonts w:ascii="Times New Roman" w:hAnsi="Times New Roman"/>
        </w:rPr>
        <w:t>, расположенное по адресу: Алтайский край, г. Рубцовск, улица Громова, 16.</w:t>
      </w:r>
    </w:p>
    <w:p w14:paraId="6BC3B046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 xml:space="preserve">2. Правообладатель объектов оценки: муниципальное образование город Рубцовск Алтайского края. </w:t>
      </w:r>
    </w:p>
    <w:p w14:paraId="4D4E63B4" w14:textId="77777777" w:rsidR="00C84E91" w:rsidRPr="00790FCD" w:rsidRDefault="00C84E91" w:rsidP="00C84E91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790FCD">
        <w:rPr>
          <w:sz w:val="22"/>
          <w:szCs w:val="22"/>
        </w:rPr>
        <w:t>3. Цель оценки.</w:t>
      </w:r>
      <w:r w:rsidRPr="00790FCD">
        <w:rPr>
          <w:rStyle w:val="FontStyle12"/>
          <w:sz w:val="22"/>
          <w:szCs w:val="22"/>
        </w:rPr>
        <w:t> О</w:t>
      </w:r>
      <w:r w:rsidRPr="00790FCD">
        <w:rPr>
          <w:sz w:val="22"/>
          <w:szCs w:val="22"/>
        </w:rPr>
        <w:t>пределение рыночной стоимости:</w:t>
      </w:r>
    </w:p>
    <w:p w14:paraId="5353D2C5" w14:textId="77777777" w:rsidR="00C84E91" w:rsidRPr="00790FCD" w:rsidRDefault="00C84E91" w:rsidP="00C84E91">
      <w:pPr>
        <w:pStyle w:val="Default"/>
        <w:ind w:firstLine="709"/>
        <w:contextualSpacing/>
        <w:jc w:val="both"/>
        <w:rPr>
          <w:bCs/>
          <w:sz w:val="22"/>
          <w:szCs w:val="22"/>
        </w:rPr>
      </w:pPr>
      <w:r w:rsidRPr="00790FCD">
        <w:rPr>
          <w:sz w:val="22"/>
          <w:szCs w:val="22"/>
        </w:rPr>
        <w:t xml:space="preserve">для осуществления продажи недвижимого имущества на аукционе </w:t>
      </w:r>
      <w:r w:rsidRPr="00790FCD">
        <w:rPr>
          <w:bCs/>
          <w:sz w:val="22"/>
          <w:szCs w:val="22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имущества»;</w:t>
      </w:r>
    </w:p>
    <w:p w14:paraId="51C9BC5D" w14:textId="77777777" w:rsidR="00C84E91" w:rsidRPr="00C84E91" w:rsidRDefault="00C84E91" w:rsidP="00C84E91">
      <w:pPr>
        <w:pStyle w:val="Default"/>
        <w:ind w:firstLine="709"/>
        <w:contextualSpacing/>
        <w:jc w:val="both"/>
        <w:rPr>
          <w:bCs/>
          <w:sz w:val="22"/>
          <w:szCs w:val="22"/>
        </w:rPr>
      </w:pPr>
      <w:r w:rsidRPr="00790FCD">
        <w:rPr>
          <w:sz w:val="22"/>
          <w:szCs w:val="22"/>
        </w:rPr>
        <w:t>права на заключение договора</w:t>
      </w:r>
      <w:r w:rsidRPr="00C84E91">
        <w:rPr>
          <w:sz w:val="22"/>
          <w:szCs w:val="22"/>
        </w:rPr>
        <w:t xml:space="preserve"> аренды </w:t>
      </w:r>
      <w:r w:rsidRPr="00C84E91">
        <w:rPr>
          <w:rStyle w:val="FontStyle50"/>
          <w:b w:val="0"/>
          <w:color w:val="auto"/>
          <w:sz w:val="22"/>
          <w:szCs w:val="22"/>
        </w:rPr>
        <w:t>(начального (минимального) размера ежемесячного платежа) имущества муниципальной собственности</w:t>
      </w:r>
      <w:r w:rsidRPr="00C84E91">
        <w:rPr>
          <w:sz w:val="22"/>
          <w:szCs w:val="22"/>
        </w:rPr>
        <w:t xml:space="preserve"> для сдачи в аренду </w:t>
      </w:r>
      <w:r w:rsidRPr="00C84E91">
        <w:rPr>
          <w:bCs/>
          <w:sz w:val="22"/>
          <w:szCs w:val="22"/>
        </w:rPr>
        <w:t>в соответствии с Федеральным законом от 26.07.2006 № 135-ФЗ «</w:t>
      </w:r>
      <w:r w:rsidRPr="00C84E91">
        <w:rPr>
          <w:sz w:val="22"/>
          <w:szCs w:val="22"/>
        </w:rPr>
        <w:t>О защите конкуренции</w:t>
      </w:r>
      <w:r w:rsidRPr="00C84E91">
        <w:rPr>
          <w:bCs/>
          <w:sz w:val="22"/>
          <w:szCs w:val="22"/>
        </w:rPr>
        <w:t>».</w:t>
      </w:r>
    </w:p>
    <w:p w14:paraId="434C0BBC" w14:textId="77777777" w:rsidR="00C84E91" w:rsidRPr="00C84E91" w:rsidRDefault="00C84E91" w:rsidP="00C84E91">
      <w:pPr>
        <w:pStyle w:val="Default"/>
        <w:ind w:firstLine="709"/>
        <w:contextualSpacing/>
        <w:jc w:val="both"/>
        <w:rPr>
          <w:b/>
          <w:sz w:val="22"/>
          <w:szCs w:val="22"/>
        </w:rPr>
      </w:pPr>
      <w:r w:rsidRPr="00C84E91">
        <w:rPr>
          <w:rStyle w:val="FontStyle50"/>
          <w:b w:val="0"/>
          <w:sz w:val="22"/>
          <w:szCs w:val="22"/>
        </w:rPr>
        <w:t>4. Предполагаемое использование результатов оценки</w:t>
      </w:r>
      <w:r w:rsidRPr="00C84E91">
        <w:rPr>
          <w:b/>
          <w:sz w:val="22"/>
          <w:szCs w:val="22"/>
        </w:rPr>
        <w:t xml:space="preserve">: </w:t>
      </w:r>
    </w:p>
    <w:p w14:paraId="576AFDDE" w14:textId="77777777" w:rsidR="00C84E91" w:rsidRPr="00C84E91" w:rsidRDefault="00C84E91" w:rsidP="00C84E91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C84E91">
        <w:rPr>
          <w:sz w:val="22"/>
          <w:szCs w:val="22"/>
        </w:rPr>
        <w:t>для продажи на рыночных условиях;</w:t>
      </w:r>
    </w:p>
    <w:p w14:paraId="3E9A0DEF" w14:textId="77777777" w:rsidR="00C84E91" w:rsidRPr="00C84E91" w:rsidRDefault="00C84E91" w:rsidP="00C84E91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C84E91">
        <w:rPr>
          <w:sz w:val="22"/>
          <w:szCs w:val="22"/>
        </w:rPr>
        <w:t>для сдачи в аренду на рыночных условиях.</w:t>
      </w:r>
    </w:p>
    <w:p w14:paraId="37154CF6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84E91">
        <w:rPr>
          <w:rFonts w:ascii="Times New Roman" w:hAnsi="Times New Roman"/>
          <w:color w:val="000000"/>
        </w:rPr>
        <w:t>5. Оценка</w:t>
      </w:r>
      <w:r w:rsidRPr="00C84E91">
        <w:rPr>
          <w:rFonts w:ascii="Times New Roman" w:hAnsi="Times New Roman"/>
        </w:rPr>
        <w:t xml:space="preserve"> рыночной стоимости недвижимого имущества</w:t>
      </w:r>
      <w:r w:rsidRPr="00C84E91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C84E91">
        <w:rPr>
          <w:rFonts w:ascii="Times New Roman" w:hAnsi="Times New Roman"/>
        </w:rPr>
        <w:t>с требованиями Федерального закона от 29.07.1998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</w:rPr>
        <w:t>№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</w:rPr>
        <w:t>135-ФЗ «Об оценочной деятельности в Российской Федерации» и Федеральных стандартов оценки</w:t>
      </w:r>
      <w:r w:rsidRPr="00C84E91">
        <w:rPr>
          <w:rFonts w:ascii="Times New Roman" w:hAnsi="Times New Roman"/>
          <w:color w:val="000000"/>
        </w:rPr>
        <w:t>:</w:t>
      </w:r>
    </w:p>
    <w:p w14:paraId="4736499E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84E91">
        <w:rPr>
          <w:rFonts w:ascii="Times New Roman" w:hAnsi="Times New Roman"/>
          <w:color w:val="000000"/>
        </w:rPr>
        <w:t>«</w:t>
      </w:r>
      <w:r w:rsidRPr="00C84E91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C84E91">
        <w:rPr>
          <w:rFonts w:ascii="Times New Roman" w:hAnsi="Times New Roman"/>
          <w:color w:val="000000"/>
        </w:rPr>
        <w:t xml:space="preserve"> (ФСО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</w:rPr>
        <w:t>I</w:t>
      </w:r>
      <w:r w:rsidRPr="00C84E91">
        <w:rPr>
          <w:rFonts w:ascii="Times New Roman" w:hAnsi="Times New Roman"/>
          <w:color w:val="000000"/>
        </w:rPr>
        <w:t xml:space="preserve">)», </w:t>
      </w:r>
      <w:r w:rsidRPr="00C84E9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C84E91">
        <w:rPr>
          <w:rFonts w:ascii="Times New Roman" w:hAnsi="Times New Roman"/>
          <w:color w:val="000000"/>
        </w:rPr>
        <w:t xml:space="preserve">; </w:t>
      </w:r>
    </w:p>
    <w:p w14:paraId="08B2FA7C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84E91">
        <w:rPr>
          <w:rFonts w:ascii="Times New Roman" w:hAnsi="Times New Roman"/>
          <w:color w:val="000000"/>
        </w:rPr>
        <w:t>«</w:t>
      </w:r>
      <w:r w:rsidRPr="00C84E91">
        <w:rPr>
          <w:rFonts w:ascii="Times New Roman" w:hAnsi="Times New Roman"/>
        </w:rPr>
        <w:t>Виды стоимости (ФСО II</w:t>
      </w:r>
      <w:r w:rsidRPr="00C84E91">
        <w:rPr>
          <w:rFonts w:ascii="Times New Roman" w:hAnsi="Times New Roman"/>
          <w:color w:val="000000"/>
        </w:rPr>
        <w:t xml:space="preserve">)», </w:t>
      </w:r>
      <w:r w:rsidRPr="00C84E9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C84E91">
        <w:rPr>
          <w:rFonts w:ascii="Times New Roman" w:hAnsi="Times New Roman"/>
          <w:color w:val="000000"/>
        </w:rPr>
        <w:t xml:space="preserve">; </w:t>
      </w:r>
    </w:p>
    <w:p w14:paraId="5540107B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84E91">
        <w:rPr>
          <w:rFonts w:ascii="Times New Roman" w:hAnsi="Times New Roman"/>
          <w:color w:val="000000"/>
        </w:rPr>
        <w:t>«</w:t>
      </w:r>
      <w:r w:rsidRPr="00C84E91">
        <w:rPr>
          <w:rFonts w:ascii="Times New Roman" w:hAnsi="Times New Roman"/>
        </w:rPr>
        <w:t>Процесс оценки (ФСО III</w:t>
      </w:r>
      <w:r w:rsidRPr="00C84E91">
        <w:rPr>
          <w:rFonts w:ascii="Times New Roman" w:hAnsi="Times New Roman"/>
          <w:color w:val="000000"/>
        </w:rPr>
        <w:t xml:space="preserve">)», </w:t>
      </w:r>
      <w:r w:rsidRPr="00C84E9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C84E91">
        <w:rPr>
          <w:rFonts w:ascii="Times New Roman" w:hAnsi="Times New Roman"/>
          <w:color w:val="000000"/>
        </w:rPr>
        <w:t xml:space="preserve">; </w:t>
      </w:r>
    </w:p>
    <w:p w14:paraId="15C529AF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12"/>
          <w:sz w:val="22"/>
        </w:rPr>
      </w:pPr>
      <w:r w:rsidRPr="00C84E91">
        <w:rPr>
          <w:rFonts w:ascii="Times New Roman" w:hAnsi="Times New Roman"/>
          <w:color w:val="000000"/>
        </w:rPr>
        <w:t>«</w:t>
      </w:r>
      <w:r w:rsidRPr="00C84E91">
        <w:rPr>
          <w:rFonts w:ascii="Times New Roman" w:hAnsi="Times New Roman"/>
        </w:rPr>
        <w:t>Задание на оценку (ФСО IV</w:t>
      </w:r>
      <w:r w:rsidRPr="00C84E91">
        <w:rPr>
          <w:rFonts w:ascii="Times New Roman" w:hAnsi="Times New Roman"/>
          <w:color w:val="000000"/>
        </w:rPr>
        <w:t xml:space="preserve">)», </w:t>
      </w:r>
      <w:r w:rsidRPr="00C84E9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C84E91">
        <w:rPr>
          <w:rStyle w:val="FontStyle12"/>
          <w:sz w:val="22"/>
        </w:rPr>
        <w:t>;</w:t>
      </w:r>
    </w:p>
    <w:p w14:paraId="47DCE0BC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>«Подходы и методы оценки (ФСО V)», утвержденных приказом Минэкономразвития России от 14.04.2022 № 200;</w:t>
      </w:r>
    </w:p>
    <w:p w14:paraId="7FA6750B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>«Отчет об оценке (ФСО VI)», утвержденных приказом Минэкономразвития России от 14.04.2022 № 200;</w:t>
      </w:r>
    </w:p>
    <w:p w14:paraId="2FE524A7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C84E91">
        <w:rPr>
          <w:rFonts w:ascii="Times New Roman" w:hAnsi="Times New Roman"/>
          <w:color w:val="000000"/>
        </w:rPr>
        <w:t>«Оценка недвижимости (ФСО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  <w:color w:val="000000"/>
        </w:rPr>
        <w:t>№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  <w:color w:val="000000"/>
        </w:rPr>
        <w:t>№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  <w:color w:val="000000"/>
        </w:rPr>
        <w:t>611.</w:t>
      </w:r>
    </w:p>
    <w:p w14:paraId="04BBE5AD" w14:textId="77777777" w:rsidR="00C84E91" w:rsidRPr="00C84E91" w:rsidRDefault="00C84E91" w:rsidP="00C84E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  <w:color w:val="000000"/>
        </w:rPr>
        <w:t>6. </w:t>
      </w:r>
      <w:r w:rsidRPr="00C84E91">
        <w:rPr>
          <w:rFonts w:ascii="Times New Roman" w:hAnsi="Times New Roman"/>
        </w:rPr>
        <w:t xml:space="preserve">При оказании услуг осмотр </w:t>
      </w:r>
      <w:r w:rsidRPr="00C84E91">
        <w:rPr>
          <w:rStyle w:val="FontStyle50"/>
          <w:b w:val="0"/>
          <w:sz w:val="22"/>
          <w:szCs w:val="22"/>
        </w:rPr>
        <w:t>не</w:t>
      </w:r>
      <w:r w:rsidRPr="00C84E91">
        <w:rPr>
          <w:rFonts w:ascii="Times New Roman" w:hAnsi="Times New Roman"/>
        </w:rPr>
        <w:t xml:space="preserve">движимого имущества Исполнителем </w:t>
      </w:r>
      <w:r w:rsidRPr="00C84E91">
        <w:rPr>
          <w:rFonts w:ascii="Times New Roman" w:hAnsi="Times New Roman"/>
          <w:b/>
          <w:u w:val="single"/>
        </w:rPr>
        <w:t>лично</w:t>
      </w:r>
      <w:r w:rsidRPr="00C84E91">
        <w:rPr>
          <w:rFonts w:ascii="Times New Roman" w:hAnsi="Times New Roman"/>
        </w:rPr>
        <w:t xml:space="preserve"> обязателен.</w:t>
      </w:r>
    </w:p>
    <w:p w14:paraId="3766CA81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C84E91">
        <w:rPr>
          <w:rFonts w:ascii="Times New Roman" w:hAnsi="Times New Roman"/>
          <w:u w:val="single"/>
        </w:rPr>
        <w:t>на объект оценки</w:t>
      </w:r>
      <w:r w:rsidRPr="00C84E91">
        <w:rPr>
          <w:rFonts w:ascii="Times New Roman" w:hAnsi="Times New Roman"/>
        </w:rPr>
        <w:t xml:space="preserve"> </w:t>
      </w:r>
      <w:r w:rsidRPr="00C84E91">
        <w:rPr>
          <w:rStyle w:val="FontStyle50"/>
          <w:b w:val="0"/>
          <w:sz w:val="22"/>
          <w:szCs w:val="22"/>
          <w:u w:val="single"/>
        </w:rPr>
        <w:t>не</w:t>
      </w:r>
      <w:r w:rsidRPr="00C84E91">
        <w:rPr>
          <w:rFonts w:ascii="Times New Roman" w:hAnsi="Times New Roman"/>
          <w:u w:val="single"/>
        </w:rPr>
        <w:t>движимого имущества</w:t>
      </w:r>
      <w:r w:rsidRPr="00C84E91">
        <w:rPr>
          <w:rFonts w:ascii="Times New Roman" w:hAnsi="Times New Roman"/>
        </w:rPr>
        <w:t>:</w:t>
      </w:r>
    </w:p>
    <w:p w14:paraId="7D739A97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>7.1. </w:t>
      </w:r>
      <w:r w:rsidRPr="00C84E91">
        <w:rPr>
          <w:rFonts w:ascii="Times New Roman" w:hAnsi="Times New Roman"/>
          <w:i/>
          <w:u w:val="single"/>
        </w:rPr>
        <w:t xml:space="preserve">в бумажном варианте в одном экземпляре </w:t>
      </w:r>
      <w:r w:rsidRPr="00C84E91">
        <w:rPr>
          <w:rFonts w:ascii="Times New Roman" w:hAnsi="Times New Roman"/>
        </w:rPr>
        <w:t>по адресу: 658200, г. Рубцовск, пер. Бульварный,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</w:rPr>
        <w:t xml:space="preserve">25, </w:t>
      </w:r>
      <w:proofErr w:type="spellStart"/>
      <w:r w:rsidRPr="00C84E91">
        <w:rPr>
          <w:rFonts w:ascii="Times New Roman" w:hAnsi="Times New Roman"/>
        </w:rPr>
        <w:t>каб</w:t>
      </w:r>
      <w:proofErr w:type="spellEnd"/>
      <w:r w:rsidRPr="00C84E91">
        <w:rPr>
          <w:rFonts w:ascii="Times New Roman" w:hAnsi="Times New Roman"/>
        </w:rPr>
        <w:t>.</w:t>
      </w:r>
      <w:r w:rsidRPr="00C84E91">
        <w:rPr>
          <w:rStyle w:val="FontStyle12"/>
          <w:sz w:val="22"/>
        </w:rPr>
        <w:t> </w:t>
      </w:r>
      <w:r w:rsidRPr="00C84E91">
        <w:rPr>
          <w:rFonts w:ascii="Times New Roman" w:hAnsi="Times New Roman"/>
        </w:rPr>
        <w:t>64:</w:t>
      </w:r>
    </w:p>
    <w:p w14:paraId="56FE89FE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>7.1.1. отчет об оценке (с приложением цветных фотоматериалов);</w:t>
      </w:r>
    </w:p>
    <w:p w14:paraId="7E00A7EA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>7.1.2. выписка из отчета об оценке;</w:t>
      </w:r>
    </w:p>
    <w:p w14:paraId="7A36C99E" w14:textId="77777777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lastRenderedPageBreak/>
        <w:t>7.2. </w:t>
      </w:r>
      <w:r w:rsidRPr="00C84E91">
        <w:rPr>
          <w:rFonts w:ascii="Times New Roman" w:hAnsi="Times New Roman"/>
          <w:i/>
          <w:u w:val="single"/>
        </w:rPr>
        <w:t>в электронном варианте</w:t>
      </w:r>
      <w:r w:rsidRPr="00C84E91">
        <w:rPr>
          <w:rFonts w:ascii="Times New Roman" w:hAnsi="Times New Roman"/>
        </w:rPr>
        <w:t>:</w:t>
      </w:r>
    </w:p>
    <w:p w14:paraId="22E1BE4B" w14:textId="3883AE8B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 xml:space="preserve">7.2.1. отчет об оценке (размер файла не должен превышать 5Мб, допустимые типы файлов: </w:t>
      </w:r>
      <w:proofErr w:type="spellStart"/>
      <w:r w:rsidRPr="00C84E91">
        <w:rPr>
          <w:rFonts w:ascii="Times New Roman" w:hAnsi="Times New Roman"/>
        </w:rPr>
        <w:t>pdf</w:t>
      </w:r>
      <w:proofErr w:type="spellEnd"/>
      <w:r w:rsidRPr="00C84E91">
        <w:rPr>
          <w:rFonts w:ascii="Times New Roman" w:hAnsi="Times New Roman"/>
        </w:rPr>
        <w:t xml:space="preserve">, </w:t>
      </w:r>
      <w:proofErr w:type="spellStart"/>
      <w:r w:rsidRPr="00C84E91">
        <w:rPr>
          <w:rFonts w:ascii="Times New Roman" w:hAnsi="Times New Roman"/>
        </w:rPr>
        <w:t>zip</w:t>
      </w:r>
      <w:proofErr w:type="spellEnd"/>
      <w:r w:rsidRPr="00C84E91">
        <w:rPr>
          <w:rFonts w:ascii="Times New Roman" w:hAnsi="Times New Roman"/>
        </w:rPr>
        <w:t xml:space="preserve">, </w:t>
      </w:r>
      <w:proofErr w:type="spellStart"/>
      <w:r w:rsidRPr="00C84E91">
        <w:rPr>
          <w:rFonts w:ascii="Times New Roman" w:hAnsi="Times New Roman"/>
        </w:rPr>
        <w:t>rar</w:t>
      </w:r>
      <w:proofErr w:type="spellEnd"/>
      <w:r w:rsidRPr="00C84E91">
        <w:rPr>
          <w:rFonts w:ascii="Times New Roman" w:hAnsi="Times New Roman"/>
        </w:rPr>
        <w:t xml:space="preserve">) на адреса электронной почты </w:t>
      </w:r>
      <w:hyperlink r:id="rId5" w:history="1">
        <w:r w:rsidRPr="00C84E91">
          <w:rPr>
            <w:rStyle w:val="a4"/>
            <w:rFonts w:ascii="Times New Roman" w:hAnsi="Times New Roman"/>
            <w:lang w:val="en-US"/>
          </w:rPr>
          <w:t>sigida</w:t>
        </w:r>
        <w:r w:rsidRPr="00C84E91">
          <w:rPr>
            <w:rStyle w:val="a4"/>
            <w:rFonts w:ascii="Times New Roman" w:hAnsi="Times New Roman"/>
          </w:rPr>
          <w:t>@rubtsovsk.org</w:t>
        </w:r>
      </w:hyperlink>
      <w:r w:rsidRPr="00C84E91">
        <w:rPr>
          <w:rFonts w:ascii="Times New Roman" w:hAnsi="Times New Roman"/>
        </w:rPr>
        <w:t xml:space="preserve">, </w:t>
      </w:r>
      <w:hyperlink r:id="rId6" w:history="1">
        <w:r w:rsidRPr="00C84E91">
          <w:rPr>
            <w:rStyle w:val="a4"/>
            <w:rFonts w:ascii="Times New Roman" w:hAnsi="Times New Roman"/>
            <w:lang w:val="en-US"/>
          </w:rPr>
          <w:t>basova</w:t>
        </w:r>
        <w:r w:rsidRPr="00C84E91">
          <w:rPr>
            <w:rStyle w:val="a4"/>
            <w:rFonts w:ascii="Times New Roman" w:hAnsi="Times New Roman"/>
          </w:rPr>
          <w:t>@</w:t>
        </w:r>
        <w:r w:rsidRPr="00C84E91">
          <w:rPr>
            <w:rStyle w:val="a4"/>
            <w:rFonts w:ascii="Times New Roman" w:hAnsi="Times New Roman"/>
            <w:lang w:val="en-US"/>
          </w:rPr>
          <w:t>rubtsovsk</w:t>
        </w:r>
        <w:r w:rsidRPr="00C84E91">
          <w:rPr>
            <w:rStyle w:val="a4"/>
            <w:rFonts w:ascii="Times New Roman" w:hAnsi="Times New Roman"/>
          </w:rPr>
          <w:t>.</w:t>
        </w:r>
        <w:r w:rsidRPr="00C84E91">
          <w:rPr>
            <w:rStyle w:val="a4"/>
            <w:rFonts w:ascii="Times New Roman" w:hAnsi="Times New Roman"/>
            <w:lang w:val="en-US"/>
          </w:rPr>
          <w:t>org</w:t>
        </w:r>
      </w:hyperlink>
      <w:r w:rsidRPr="00C84E91">
        <w:rPr>
          <w:rFonts w:ascii="Times New Roman" w:hAnsi="Times New Roman"/>
        </w:rPr>
        <w:t xml:space="preserve">, </w:t>
      </w:r>
      <w:hyperlink r:id="rId7" w:history="1">
        <w:r w:rsidR="00AB62E0" w:rsidRPr="005E2ADC">
          <w:rPr>
            <w:rStyle w:val="a4"/>
            <w:rFonts w:ascii="Times New Roman" w:hAnsi="Times New Roman"/>
            <w:lang w:val="en-US"/>
          </w:rPr>
          <w:t>gontareva</w:t>
        </w:r>
        <w:r w:rsidR="00AB62E0" w:rsidRPr="005E2ADC">
          <w:rPr>
            <w:rStyle w:val="a4"/>
            <w:rFonts w:ascii="Times New Roman" w:hAnsi="Times New Roman"/>
          </w:rPr>
          <w:t>@</w:t>
        </w:r>
        <w:r w:rsidR="00AB62E0" w:rsidRPr="005E2ADC">
          <w:rPr>
            <w:rStyle w:val="a4"/>
            <w:rFonts w:ascii="Times New Roman" w:hAnsi="Times New Roman"/>
            <w:lang w:val="en-US"/>
          </w:rPr>
          <w:t>rubtsovsk</w:t>
        </w:r>
        <w:r w:rsidR="00AB62E0" w:rsidRPr="005E2ADC">
          <w:rPr>
            <w:rStyle w:val="a4"/>
            <w:rFonts w:ascii="Times New Roman" w:hAnsi="Times New Roman"/>
          </w:rPr>
          <w:t>.</w:t>
        </w:r>
        <w:r w:rsidR="00AB62E0" w:rsidRPr="005E2ADC">
          <w:rPr>
            <w:rStyle w:val="a4"/>
            <w:rFonts w:ascii="Times New Roman" w:hAnsi="Times New Roman"/>
            <w:lang w:val="en-US"/>
          </w:rPr>
          <w:t>org</w:t>
        </w:r>
      </w:hyperlink>
      <w:r w:rsidRPr="00C84E91">
        <w:rPr>
          <w:rFonts w:ascii="Times New Roman" w:hAnsi="Times New Roman"/>
        </w:rPr>
        <w:t>;</w:t>
      </w:r>
    </w:p>
    <w:p w14:paraId="494DFB84" w14:textId="27A32308" w:rsidR="00C84E91" w:rsidRPr="00C84E91" w:rsidRDefault="00C84E91" w:rsidP="00C84E9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>7.2.2. отдельным единым файлом в формате «</w:t>
      </w:r>
      <w:r w:rsidRPr="00C84E91">
        <w:rPr>
          <w:rFonts w:ascii="Times New Roman" w:hAnsi="Times New Roman"/>
          <w:lang w:val="en-US"/>
        </w:rPr>
        <w:t>Word</w:t>
      </w:r>
      <w:r w:rsidRPr="00C84E91">
        <w:rPr>
          <w:rFonts w:ascii="Times New Roman" w:hAnsi="Times New Roman"/>
        </w:rPr>
        <w:t xml:space="preserve">» полное описание состояния и нахождения объекта оценки на территории города с цветными фотографиями на адрес электронной почты </w:t>
      </w:r>
      <w:hyperlink r:id="rId8" w:history="1">
        <w:r w:rsidRPr="00C84E91">
          <w:rPr>
            <w:rStyle w:val="a4"/>
            <w:rFonts w:ascii="Times New Roman" w:hAnsi="Times New Roman"/>
            <w:lang w:val="en-US"/>
          </w:rPr>
          <w:t>sigida</w:t>
        </w:r>
        <w:r w:rsidRPr="00C84E91">
          <w:rPr>
            <w:rStyle w:val="a4"/>
            <w:rFonts w:ascii="Times New Roman" w:hAnsi="Times New Roman"/>
          </w:rPr>
          <w:t>@rubtsovsk.org</w:t>
        </w:r>
      </w:hyperlink>
      <w:r w:rsidRPr="00C84E91">
        <w:rPr>
          <w:rFonts w:ascii="Times New Roman" w:hAnsi="Times New Roman"/>
        </w:rPr>
        <w:t xml:space="preserve">, </w:t>
      </w:r>
      <w:hyperlink r:id="rId9" w:history="1">
        <w:r w:rsidRPr="00C84E91">
          <w:rPr>
            <w:rStyle w:val="a4"/>
            <w:rFonts w:ascii="Times New Roman" w:hAnsi="Times New Roman"/>
            <w:lang w:val="en-US"/>
          </w:rPr>
          <w:t>basova</w:t>
        </w:r>
        <w:r w:rsidRPr="00C84E91">
          <w:rPr>
            <w:rStyle w:val="a4"/>
            <w:rFonts w:ascii="Times New Roman" w:hAnsi="Times New Roman"/>
          </w:rPr>
          <w:t>@</w:t>
        </w:r>
        <w:r w:rsidRPr="00C84E91">
          <w:rPr>
            <w:rStyle w:val="a4"/>
            <w:rFonts w:ascii="Times New Roman" w:hAnsi="Times New Roman"/>
            <w:lang w:val="en-US"/>
          </w:rPr>
          <w:t>rubtsovsk</w:t>
        </w:r>
        <w:r w:rsidRPr="00C84E91">
          <w:rPr>
            <w:rStyle w:val="a4"/>
            <w:rFonts w:ascii="Times New Roman" w:hAnsi="Times New Roman"/>
          </w:rPr>
          <w:t>.</w:t>
        </w:r>
        <w:r w:rsidRPr="00C84E91">
          <w:rPr>
            <w:rStyle w:val="a4"/>
            <w:rFonts w:ascii="Times New Roman" w:hAnsi="Times New Roman"/>
            <w:lang w:val="en-US"/>
          </w:rPr>
          <w:t>org</w:t>
        </w:r>
      </w:hyperlink>
      <w:r w:rsidRPr="00C84E91">
        <w:rPr>
          <w:rFonts w:ascii="Times New Roman" w:hAnsi="Times New Roman"/>
        </w:rPr>
        <w:t xml:space="preserve">, </w:t>
      </w:r>
      <w:hyperlink r:id="rId10" w:history="1">
        <w:r w:rsidR="00AB62E0" w:rsidRPr="005E2ADC">
          <w:rPr>
            <w:rStyle w:val="a4"/>
            <w:rFonts w:ascii="Times New Roman" w:hAnsi="Times New Roman"/>
            <w:lang w:val="en-US"/>
          </w:rPr>
          <w:t>gontareva</w:t>
        </w:r>
        <w:r w:rsidR="00AB62E0" w:rsidRPr="005E2ADC">
          <w:rPr>
            <w:rStyle w:val="a4"/>
            <w:rFonts w:ascii="Times New Roman" w:hAnsi="Times New Roman"/>
          </w:rPr>
          <w:t>@</w:t>
        </w:r>
        <w:r w:rsidR="00AB62E0" w:rsidRPr="005E2ADC">
          <w:rPr>
            <w:rStyle w:val="a4"/>
            <w:rFonts w:ascii="Times New Roman" w:hAnsi="Times New Roman"/>
            <w:lang w:val="en-US"/>
          </w:rPr>
          <w:t>rubtsovsk</w:t>
        </w:r>
        <w:r w:rsidR="00AB62E0" w:rsidRPr="005E2ADC">
          <w:rPr>
            <w:rStyle w:val="a4"/>
            <w:rFonts w:ascii="Times New Roman" w:hAnsi="Times New Roman"/>
          </w:rPr>
          <w:t>.</w:t>
        </w:r>
        <w:r w:rsidR="00AB62E0" w:rsidRPr="005E2ADC">
          <w:rPr>
            <w:rStyle w:val="a4"/>
            <w:rFonts w:ascii="Times New Roman" w:hAnsi="Times New Roman"/>
            <w:lang w:val="en-US"/>
          </w:rPr>
          <w:t>org</w:t>
        </w:r>
      </w:hyperlink>
      <w:r w:rsidRPr="00C84E91">
        <w:rPr>
          <w:rFonts w:ascii="Times New Roman" w:hAnsi="Times New Roman"/>
        </w:rPr>
        <w:t>;</w:t>
      </w:r>
    </w:p>
    <w:p w14:paraId="4FB6E09A" w14:textId="19929677" w:rsidR="00C84E91" w:rsidRPr="00C84E91" w:rsidRDefault="00C84E91" w:rsidP="00C84E9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84E91">
        <w:rPr>
          <w:rFonts w:ascii="Times New Roman" w:hAnsi="Times New Roman"/>
        </w:rPr>
        <w:t xml:space="preserve">7.2.3. отдельно фотографии в формате «JPG» на адрес электронной почты </w:t>
      </w:r>
      <w:hyperlink r:id="rId11" w:history="1">
        <w:r w:rsidRPr="00C84E91">
          <w:rPr>
            <w:rStyle w:val="a4"/>
            <w:rFonts w:ascii="Times New Roman" w:hAnsi="Times New Roman"/>
            <w:lang w:val="en-US"/>
          </w:rPr>
          <w:t>sigida</w:t>
        </w:r>
        <w:r w:rsidRPr="00C84E91">
          <w:rPr>
            <w:rStyle w:val="a4"/>
            <w:rFonts w:ascii="Times New Roman" w:hAnsi="Times New Roman"/>
          </w:rPr>
          <w:t>@rubtsovsk.org</w:t>
        </w:r>
      </w:hyperlink>
      <w:r w:rsidRPr="00C84E91">
        <w:rPr>
          <w:rFonts w:ascii="Times New Roman" w:hAnsi="Times New Roman"/>
        </w:rPr>
        <w:t xml:space="preserve">, </w:t>
      </w:r>
      <w:hyperlink r:id="rId12" w:history="1">
        <w:r w:rsidRPr="00C84E91">
          <w:rPr>
            <w:rStyle w:val="a4"/>
            <w:rFonts w:ascii="Times New Roman" w:hAnsi="Times New Roman"/>
            <w:lang w:val="en-US"/>
          </w:rPr>
          <w:t>basova</w:t>
        </w:r>
        <w:r w:rsidRPr="00C84E91">
          <w:rPr>
            <w:rStyle w:val="a4"/>
            <w:rFonts w:ascii="Times New Roman" w:hAnsi="Times New Roman"/>
          </w:rPr>
          <w:t>@</w:t>
        </w:r>
        <w:r w:rsidRPr="00C84E91">
          <w:rPr>
            <w:rStyle w:val="a4"/>
            <w:rFonts w:ascii="Times New Roman" w:hAnsi="Times New Roman"/>
            <w:lang w:val="en-US"/>
          </w:rPr>
          <w:t>rubtsovsk</w:t>
        </w:r>
        <w:r w:rsidRPr="00C84E91">
          <w:rPr>
            <w:rStyle w:val="a4"/>
            <w:rFonts w:ascii="Times New Roman" w:hAnsi="Times New Roman"/>
          </w:rPr>
          <w:t>.</w:t>
        </w:r>
        <w:r w:rsidRPr="00C84E91">
          <w:rPr>
            <w:rStyle w:val="a4"/>
            <w:rFonts w:ascii="Times New Roman" w:hAnsi="Times New Roman"/>
            <w:lang w:val="en-US"/>
          </w:rPr>
          <w:t>org</w:t>
        </w:r>
      </w:hyperlink>
      <w:r w:rsidRPr="00C84E91">
        <w:rPr>
          <w:rFonts w:ascii="Times New Roman" w:hAnsi="Times New Roman"/>
        </w:rPr>
        <w:t xml:space="preserve">, </w:t>
      </w:r>
      <w:hyperlink r:id="rId13" w:history="1">
        <w:r w:rsidR="00AB62E0" w:rsidRPr="005E2ADC">
          <w:rPr>
            <w:rStyle w:val="a4"/>
            <w:rFonts w:ascii="Times New Roman" w:hAnsi="Times New Roman"/>
            <w:lang w:val="en-US"/>
          </w:rPr>
          <w:t>gontareva</w:t>
        </w:r>
        <w:r w:rsidR="00AB62E0" w:rsidRPr="005E2ADC">
          <w:rPr>
            <w:rStyle w:val="a4"/>
            <w:rFonts w:ascii="Times New Roman" w:hAnsi="Times New Roman"/>
          </w:rPr>
          <w:t>@</w:t>
        </w:r>
        <w:r w:rsidR="00AB62E0" w:rsidRPr="005E2ADC">
          <w:rPr>
            <w:rStyle w:val="a4"/>
            <w:rFonts w:ascii="Times New Roman" w:hAnsi="Times New Roman"/>
            <w:lang w:val="en-US"/>
          </w:rPr>
          <w:t>rubtsovsk</w:t>
        </w:r>
        <w:r w:rsidR="00AB62E0" w:rsidRPr="005E2ADC">
          <w:rPr>
            <w:rStyle w:val="a4"/>
            <w:rFonts w:ascii="Times New Roman" w:hAnsi="Times New Roman"/>
          </w:rPr>
          <w:t>.</w:t>
        </w:r>
        <w:r w:rsidR="00AB62E0" w:rsidRPr="005E2ADC">
          <w:rPr>
            <w:rStyle w:val="a4"/>
            <w:rFonts w:ascii="Times New Roman" w:hAnsi="Times New Roman"/>
            <w:lang w:val="en-US"/>
          </w:rPr>
          <w:t>org</w:t>
        </w:r>
      </w:hyperlink>
      <w:r w:rsidRPr="00C84E91">
        <w:rPr>
          <w:rFonts w:ascii="Times New Roman" w:hAnsi="Times New Roman"/>
        </w:rPr>
        <w:t>.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sectPr w:rsidR="00607670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2CF4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84C48"/>
    <w:rsid w:val="004915B9"/>
    <w:rsid w:val="004C6004"/>
    <w:rsid w:val="004E747A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0FCD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62E0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84E91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CFE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C84E9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4E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layout">
    <w:name w:val="layout"/>
    <w:rsid w:val="00C84E91"/>
  </w:style>
  <w:style w:type="character" w:styleId="a7">
    <w:name w:val="Unresolved Mention"/>
    <w:basedOn w:val="a0"/>
    <w:uiPriority w:val="99"/>
    <w:semiHidden/>
    <w:unhideWhenUsed/>
    <w:rsid w:val="00AB6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da@rubtsovsk.org" TargetMode="External"/><Relationship Id="rId13" Type="http://schemas.openxmlformats.org/officeDocument/2006/relationships/hyperlink" Target="mailto:gontarev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ntareva@rubtsovsk.org" TargetMode="External"/><Relationship Id="rId12" Type="http://schemas.openxmlformats.org/officeDocument/2006/relationships/hyperlink" Target="mailto:basov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ova@rubtsovsk.org" TargetMode="External"/><Relationship Id="rId11" Type="http://schemas.openxmlformats.org/officeDocument/2006/relationships/hyperlink" Target="mailto:sigida@rubtsovsk.org" TargetMode="External"/><Relationship Id="rId5" Type="http://schemas.openxmlformats.org/officeDocument/2006/relationships/hyperlink" Target="mailto:sigida@rubtsovsk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ova@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71</cp:revision>
  <cp:lastPrinted>2024-07-22T07:47:00Z</cp:lastPrinted>
  <dcterms:created xsi:type="dcterms:W3CDTF">2022-01-21T03:28:00Z</dcterms:created>
  <dcterms:modified xsi:type="dcterms:W3CDTF">2024-07-22T07:47:00Z</dcterms:modified>
</cp:coreProperties>
</file>