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B180" w14:textId="77777777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5886629A" w14:textId="77777777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36818563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1E6FFD5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F15231" w14:textId="77777777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05EAE40B" w14:textId="46420FA6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05558E7C" w14:textId="77777777" w:rsidR="007621F7" w:rsidRPr="007621F7" w:rsidRDefault="007621F7" w:rsidP="007621F7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543"/>
        <w:gridCol w:w="1276"/>
        <w:gridCol w:w="1135"/>
      </w:tblGrid>
      <w:tr w:rsidR="007621F7" w:rsidRPr="007621F7" w14:paraId="1C57961C" w14:textId="77777777" w:rsidTr="00E174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E4E4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E15B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5ACB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E573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6676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Кол-во (объем)</w:t>
            </w:r>
          </w:p>
        </w:tc>
      </w:tr>
      <w:tr w:rsidR="007621F7" w:rsidRPr="007621F7" w14:paraId="3C9F9FA8" w14:textId="77777777" w:rsidTr="00E174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7075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532DD" w14:textId="6B3B3C41" w:rsidR="007621F7" w:rsidRPr="007621F7" w:rsidRDefault="00D11910" w:rsidP="007621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Оказание у</w:t>
            </w:r>
            <w:r w:rsidR="007621F7"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7621F7"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оценке стоимости права аренды муниципального имущества (нежилое помещение, расположенное по адресу:  г. Рубцовск, пр-кт Ленина, д. 182, пом. 23)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D1383" w14:textId="77777777" w:rsidR="007621F7" w:rsidRPr="007621F7" w:rsidRDefault="007621F7" w:rsidP="007621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21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68.31.16.120</w:t>
            </w:r>
          </w:p>
          <w:p w14:paraId="75927083" w14:textId="77777777" w:rsidR="007621F7" w:rsidRPr="007621F7" w:rsidRDefault="007621F7" w:rsidP="007621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  <w:p w14:paraId="0DF34F53" w14:textId="77777777" w:rsidR="007621F7" w:rsidRPr="007621F7" w:rsidRDefault="007621F7" w:rsidP="007621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CED6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BD9C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2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  <w:p w14:paraId="11DBE9A8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21F7" w:rsidRPr="007621F7" w14:paraId="749ADD1A" w14:textId="77777777" w:rsidTr="00E174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D0C3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1B5C9" w14:textId="1C382520" w:rsidR="007621F7" w:rsidRPr="007621F7" w:rsidRDefault="00D11910" w:rsidP="007621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Оказание у</w:t>
            </w:r>
            <w:r w:rsidR="007621F7"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7621F7"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оценке стоимости права аренды муниципального имущества (нежилое здание и земельный участок, расположенные по адресу:  г. Рубцовск, пер. Деповской, 28А)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7BDE8" w14:textId="77777777" w:rsidR="007621F7" w:rsidRPr="007621F7" w:rsidRDefault="007621F7" w:rsidP="007621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379B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3CB5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1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73B4A7EB" w14:textId="77777777" w:rsidR="007621F7" w:rsidRPr="007621F7" w:rsidRDefault="007621F7" w:rsidP="007621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4211CA9" w14:textId="77777777" w:rsidR="007621F7" w:rsidRPr="007621F7" w:rsidRDefault="007621F7" w:rsidP="00762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14:paraId="35558717" w14:textId="77777777" w:rsidR="007621F7" w:rsidRPr="007621F7" w:rsidRDefault="007621F7" w:rsidP="007621F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x-none" w:eastAsia="en-US"/>
        </w:rPr>
      </w:pPr>
      <w:r w:rsidRPr="007621F7">
        <w:rPr>
          <w:rFonts w:ascii="Times New Roman" w:hAnsi="Times New Roman"/>
          <w:bCs/>
          <w:sz w:val="24"/>
          <w:szCs w:val="24"/>
          <w:lang w:val="x-none" w:eastAsia="en-US"/>
        </w:rPr>
        <w:t xml:space="preserve">Объект оценки: </w:t>
      </w:r>
    </w:p>
    <w:p w14:paraId="2D2C5566" w14:textId="77777777" w:rsidR="007621F7" w:rsidRPr="007621F7" w:rsidRDefault="007621F7" w:rsidP="007621F7">
      <w:pPr>
        <w:numPr>
          <w:ilvl w:val="1"/>
          <w:numId w:val="10"/>
        </w:numPr>
        <w:spacing w:after="0" w:line="240" w:lineRule="auto"/>
        <w:ind w:left="0" w:firstLine="710"/>
        <w:contextualSpacing/>
        <w:jc w:val="both"/>
        <w:rPr>
          <w:rFonts w:ascii="Times New Roman" w:hAnsi="Times New Roman"/>
          <w:bCs/>
          <w:sz w:val="24"/>
          <w:szCs w:val="24"/>
          <w:lang w:val="x-none" w:eastAsia="en-US"/>
        </w:rPr>
      </w:pPr>
      <w:r w:rsidRPr="007621F7">
        <w:rPr>
          <w:rFonts w:ascii="Times New Roman" w:hAnsi="Times New Roman"/>
          <w:bCs/>
          <w:sz w:val="24"/>
          <w:szCs w:val="24"/>
          <w:lang w:val="x-none" w:eastAsia="en-US"/>
        </w:rPr>
        <w:t>нежилое помещение площадью 178,7 кв.м., кадастровый номер помещения 22:70:020722:5349, расположенного по адресу: Алтайский край, г. Рубцовск, пр-кт Ленина, д. 182, пом. 23</w:t>
      </w:r>
    </w:p>
    <w:p w14:paraId="18D4EDF1" w14:textId="77777777" w:rsidR="007621F7" w:rsidRPr="007621F7" w:rsidRDefault="007621F7" w:rsidP="007621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x-none" w:eastAsia="en-US"/>
        </w:rPr>
      </w:pPr>
      <w:r w:rsidRPr="007621F7">
        <w:rPr>
          <w:rFonts w:ascii="Times New Roman" w:hAnsi="Times New Roman"/>
          <w:bCs/>
          <w:sz w:val="24"/>
          <w:szCs w:val="24"/>
          <w:lang w:val="x-none" w:eastAsia="en-US"/>
        </w:rPr>
        <w:t>1.2 нежилое здание площадью 244,7 кв.м, кадастровый номер 22:70:021214:64 и земельный участок площадью 1185,0 кв.м, кадастровый номер 22:70:021214:67, расположенные по адресу: Алтайский край, г. Рубцовск, пер. Деповской, 28А.</w:t>
      </w:r>
    </w:p>
    <w:p w14:paraId="3BB8FFC2" w14:textId="77777777" w:rsidR="007621F7" w:rsidRPr="007621F7" w:rsidRDefault="007621F7" w:rsidP="007621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x-none" w:eastAsia="en-US"/>
        </w:rPr>
      </w:pPr>
      <w:r w:rsidRPr="007621F7">
        <w:rPr>
          <w:rFonts w:ascii="Times New Roman" w:hAnsi="Times New Roman"/>
          <w:sz w:val="24"/>
          <w:szCs w:val="24"/>
          <w:lang w:val="x-none" w:eastAsia="x-none"/>
        </w:rPr>
        <w:t>2. Правообладатель объектов оценки: муниципальное образование город Рубцовск Алтайского края.</w:t>
      </w:r>
    </w:p>
    <w:p w14:paraId="43387AB6" w14:textId="77777777" w:rsidR="007621F7" w:rsidRPr="007621F7" w:rsidRDefault="007621F7" w:rsidP="007621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7621F7">
        <w:rPr>
          <w:rFonts w:ascii="Times New Roman" w:hAnsi="Times New Roman"/>
          <w:sz w:val="24"/>
          <w:szCs w:val="24"/>
          <w:lang w:val="x-none" w:eastAsia="x-none"/>
        </w:rPr>
        <w:t xml:space="preserve">3. Цель оценки: определение рыночной стоимости права на заключение договора аренды </w:t>
      </w:r>
      <w:r w:rsidRPr="007621F7">
        <w:rPr>
          <w:rFonts w:ascii="Times New Roman" w:hAnsi="Times New Roman"/>
          <w:bCs/>
          <w:sz w:val="24"/>
          <w:szCs w:val="24"/>
          <w:lang w:val="x-none" w:eastAsia="x-none"/>
        </w:rPr>
        <w:t>(начального (минимального) размера ежемесячного платежа) имущества муниципальной собственности</w:t>
      </w:r>
      <w:r w:rsidRPr="007621F7"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  <w:r w:rsidRPr="007621F7">
        <w:rPr>
          <w:rFonts w:ascii="Times New Roman" w:hAnsi="Times New Roman"/>
          <w:sz w:val="24"/>
          <w:szCs w:val="24"/>
          <w:lang w:val="x-none" w:eastAsia="x-none"/>
        </w:rPr>
        <w:t xml:space="preserve">для сдачи в аренду </w:t>
      </w:r>
      <w:r w:rsidRPr="007621F7">
        <w:rPr>
          <w:rFonts w:ascii="Times New Roman" w:hAnsi="Times New Roman"/>
          <w:bCs/>
          <w:sz w:val="24"/>
          <w:szCs w:val="24"/>
          <w:lang w:val="x-none" w:eastAsia="x-none"/>
        </w:rPr>
        <w:t>в соответствии с Федеральным законом от 26.07.2006 № 135-ФЗ «</w:t>
      </w:r>
      <w:r w:rsidRPr="007621F7">
        <w:rPr>
          <w:rFonts w:ascii="Times New Roman" w:hAnsi="Times New Roman"/>
          <w:sz w:val="24"/>
          <w:szCs w:val="24"/>
          <w:lang w:val="x-none" w:eastAsia="x-none"/>
        </w:rPr>
        <w:t>О защите конкуренции</w:t>
      </w:r>
      <w:r w:rsidRPr="007621F7">
        <w:rPr>
          <w:rFonts w:ascii="Times New Roman" w:hAnsi="Times New Roman"/>
          <w:bCs/>
          <w:sz w:val="24"/>
          <w:szCs w:val="24"/>
          <w:lang w:val="x-none" w:eastAsia="x-none"/>
        </w:rPr>
        <w:t>».</w:t>
      </w:r>
    </w:p>
    <w:p w14:paraId="68C86BA9" w14:textId="77777777" w:rsidR="007621F7" w:rsidRPr="007621F7" w:rsidRDefault="007621F7" w:rsidP="007621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7621F7">
        <w:rPr>
          <w:rFonts w:ascii="Times New Roman" w:hAnsi="Times New Roman"/>
          <w:bCs/>
          <w:sz w:val="24"/>
          <w:szCs w:val="24"/>
          <w:lang w:val="x-none" w:eastAsia="x-none"/>
        </w:rPr>
        <w:t>4.</w:t>
      </w:r>
      <w:r w:rsidRPr="007621F7">
        <w:rPr>
          <w:rFonts w:ascii="Times New Roman" w:hAnsi="Times New Roman"/>
          <w:b/>
          <w:bCs/>
          <w:sz w:val="24"/>
          <w:szCs w:val="24"/>
          <w:lang w:val="x-none" w:eastAsia="x-none"/>
        </w:rPr>
        <w:t> </w:t>
      </w:r>
      <w:r w:rsidRPr="007621F7">
        <w:rPr>
          <w:rFonts w:ascii="Times New Roman" w:hAnsi="Times New Roman"/>
          <w:bCs/>
          <w:sz w:val="24"/>
          <w:szCs w:val="24"/>
          <w:lang w:val="x-none" w:eastAsia="x-none"/>
        </w:rPr>
        <w:t>Предполагаемое использование результатов оценки</w:t>
      </w:r>
      <w:r w:rsidRPr="007621F7">
        <w:rPr>
          <w:rFonts w:ascii="Times New Roman" w:hAnsi="Times New Roman"/>
          <w:b/>
          <w:sz w:val="24"/>
          <w:szCs w:val="24"/>
          <w:lang w:val="x-none" w:eastAsia="x-none"/>
        </w:rPr>
        <w:t xml:space="preserve">: </w:t>
      </w:r>
      <w:r w:rsidRPr="007621F7">
        <w:rPr>
          <w:rFonts w:ascii="Times New Roman" w:hAnsi="Times New Roman"/>
          <w:sz w:val="24"/>
          <w:szCs w:val="24"/>
          <w:lang w:val="x-none" w:eastAsia="x-none"/>
        </w:rPr>
        <w:t>для сдачи в аренду на рыночных условиях.</w:t>
      </w:r>
    </w:p>
    <w:p w14:paraId="6BD72089" w14:textId="77777777" w:rsidR="007621F7" w:rsidRPr="007621F7" w:rsidRDefault="007621F7" w:rsidP="0076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>5. Оценка рыночной стоимости имущества должна быть выполнена в соответствии с требованиями Федерального закона от 29.07.1998 № 135-ФЗ «Об оценочной деятельности в Российской Федерации» и Федеральных стандартов оценки:</w:t>
      </w:r>
    </w:p>
    <w:p w14:paraId="3708286C" w14:textId="77777777" w:rsidR="007621F7" w:rsidRPr="007621F7" w:rsidRDefault="007621F7" w:rsidP="0076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 xml:space="preserve">«Структура федеральных стандартов оценки и основные понятия, используемые в федеральных стандартах оценки (ФСО I)», утвержденных приказом Минэкономразвития России от 14.04.2022 № 200; </w:t>
      </w:r>
    </w:p>
    <w:p w14:paraId="4F038C6D" w14:textId="77777777" w:rsidR="007621F7" w:rsidRPr="007621F7" w:rsidRDefault="007621F7" w:rsidP="0076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 xml:space="preserve">«Виды стоимости (ФСО II)», утвержденных приказом Минэкономразвития России от 14.04.2022 № 200; </w:t>
      </w:r>
    </w:p>
    <w:p w14:paraId="562F1F97" w14:textId="77777777" w:rsidR="007621F7" w:rsidRPr="007621F7" w:rsidRDefault="007621F7" w:rsidP="0076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 xml:space="preserve">«Процесс оценки (ФСО III)», утвержденных приказом Минэкономразвития России от 14.04.2022 № 200; </w:t>
      </w:r>
    </w:p>
    <w:p w14:paraId="68DBD692" w14:textId="77777777" w:rsidR="007621F7" w:rsidRPr="007621F7" w:rsidRDefault="007621F7" w:rsidP="0076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>«Задание на оценку (ФСО IV)», утвержденных приказом Минэкономразвития России от 14.04.2022 № 200;</w:t>
      </w:r>
    </w:p>
    <w:p w14:paraId="54C37C66" w14:textId="77777777" w:rsidR="007621F7" w:rsidRPr="007621F7" w:rsidRDefault="007621F7" w:rsidP="0076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lastRenderedPageBreak/>
        <w:t>«Подходы и методы оценки (ФСО V)», утвержденных приказом Минэкономразвития России от 14.04.2022 № 200;</w:t>
      </w:r>
    </w:p>
    <w:p w14:paraId="6A883B54" w14:textId="77777777" w:rsidR="007621F7" w:rsidRPr="007621F7" w:rsidRDefault="007621F7" w:rsidP="0076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>«Отчет об оценке (ФСО VI)», утвержденных приказом Минэкономразвития России от 14.04.2022 № 200;</w:t>
      </w:r>
    </w:p>
    <w:p w14:paraId="07590366" w14:textId="77777777" w:rsidR="007621F7" w:rsidRPr="007621F7" w:rsidRDefault="007621F7" w:rsidP="0076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>«Оценка недвижимости (ФСО № 7)», утвержденных приказом Минэкономразвития России от 25.09.2014 № 611.</w:t>
      </w:r>
    </w:p>
    <w:p w14:paraId="7CE41985" w14:textId="77777777" w:rsidR="007621F7" w:rsidRPr="007621F7" w:rsidRDefault="007621F7" w:rsidP="0076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 xml:space="preserve">6. При оказании услуг осмотр объектов оценки Исполнителем </w:t>
      </w:r>
      <w:r w:rsidRPr="007621F7">
        <w:rPr>
          <w:rFonts w:ascii="Times New Roman" w:hAnsi="Times New Roman"/>
          <w:b/>
          <w:sz w:val="24"/>
          <w:szCs w:val="24"/>
          <w:u w:val="single"/>
        </w:rPr>
        <w:t>лично</w:t>
      </w:r>
      <w:r w:rsidRPr="007621F7">
        <w:rPr>
          <w:rFonts w:ascii="Times New Roman" w:hAnsi="Times New Roman"/>
          <w:sz w:val="24"/>
          <w:szCs w:val="24"/>
        </w:rPr>
        <w:t xml:space="preserve"> обязателен.</w:t>
      </w:r>
    </w:p>
    <w:p w14:paraId="55B40FBB" w14:textId="77777777" w:rsidR="007621F7" w:rsidRPr="007621F7" w:rsidRDefault="007621F7" w:rsidP="00762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 xml:space="preserve">7. Заказчику должны быть переданы на руки не позднее следующего рабочего дня после окончания срока оказания услуг </w:t>
      </w:r>
      <w:r w:rsidRPr="007621F7">
        <w:rPr>
          <w:rFonts w:ascii="Times New Roman" w:hAnsi="Times New Roman"/>
          <w:sz w:val="24"/>
          <w:szCs w:val="24"/>
          <w:u w:val="single"/>
        </w:rPr>
        <w:t>на объект оценки (на КАЖДЫЙ ОБЪЕКТ ОТДЕЛЬНО (т.е. 2 отчета))</w:t>
      </w:r>
      <w:r w:rsidRPr="007621F7">
        <w:rPr>
          <w:rFonts w:ascii="Times New Roman" w:hAnsi="Times New Roman"/>
          <w:sz w:val="24"/>
          <w:szCs w:val="24"/>
        </w:rPr>
        <w:t>:</w:t>
      </w:r>
    </w:p>
    <w:p w14:paraId="77CC620E" w14:textId="77777777" w:rsidR="007621F7" w:rsidRPr="007621F7" w:rsidRDefault="007621F7" w:rsidP="00762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>7.1. </w:t>
      </w:r>
      <w:r w:rsidRPr="007621F7">
        <w:rPr>
          <w:rFonts w:ascii="Times New Roman" w:hAnsi="Times New Roman"/>
          <w:i/>
          <w:sz w:val="24"/>
          <w:szCs w:val="24"/>
          <w:u w:val="single"/>
        </w:rPr>
        <w:t xml:space="preserve">в бумажном варианте в одном экземпляре </w:t>
      </w:r>
      <w:r w:rsidRPr="007621F7">
        <w:rPr>
          <w:rFonts w:ascii="Times New Roman" w:hAnsi="Times New Roman"/>
          <w:sz w:val="24"/>
          <w:szCs w:val="24"/>
        </w:rPr>
        <w:t>по адресу: 658200, г. Рубцовск, пер. Бульварный, 25, каб. 62 или каб. 64:</w:t>
      </w:r>
    </w:p>
    <w:p w14:paraId="76DAAD37" w14:textId="77777777" w:rsidR="007621F7" w:rsidRPr="007621F7" w:rsidRDefault="007621F7" w:rsidP="00762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>7.1.1. отчет об оценке рыночной стоимости (с приложением цветных фотоматериалов);</w:t>
      </w:r>
    </w:p>
    <w:p w14:paraId="3E341A2E" w14:textId="77777777" w:rsidR="007621F7" w:rsidRPr="007621F7" w:rsidRDefault="007621F7" w:rsidP="00762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>7.1.2. выписка из отчета об оценке рыночной стоимости;</w:t>
      </w:r>
    </w:p>
    <w:p w14:paraId="6FDD32A5" w14:textId="77777777" w:rsidR="007621F7" w:rsidRPr="007621F7" w:rsidRDefault="007621F7" w:rsidP="00762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>7.2. </w:t>
      </w:r>
      <w:r w:rsidRPr="007621F7">
        <w:rPr>
          <w:rFonts w:ascii="Times New Roman" w:hAnsi="Times New Roman"/>
          <w:i/>
          <w:sz w:val="24"/>
          <w:szCs w:val="24"/>
          <w:u w:val="single"/>
        </w:rPr>
        <w:t>в электронном варианте</w:t>
      </w:r>
      <w:r w:rsidRPr="007621F7">
        <w:rPr>
          <w:rFonts w:ascii="Times New Roman" w:hAnsi="Times New Roman"/>
          <w:sz w:val="24"/>
          <w:szCs w:val="24"/>
        </w:rPr>
        <w:t>:</w:t>
      </w:r>
    </w:p>
    <w:p w14:paraId="13ECDF47" w14:textId="77777777" w:rsidR="007621F7" w:rsidRPr="007621F7" w:rsidRDefault="007621F7" w:rsidP="00762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 xml:space="preserve">7.2.1. отчет об оценке рыночной стоимости (размер файла не должен превышать 5Мб, допустимые типы файлов: pdf, zip, rar) на адреса электронной почты sigida@rubtsovsk.org, </w:t>
      </w:r>
      <w:r w:rsidRPr="007621F7">
        <w:rPr>
          <w:rFonts w:ascii="Times New Roman" w:hAnsi="Times New Roman"/>
          <w:sz w:val="24"/>
          <w:szCs w:val="24"/>
          <w:lang w:val="en-US"/>
        </w:rPr>
        <w:t>basova</w:t>
      </w:r>
      <w:r w:rsidRPr="007621F7">
        <w:rPr>
          <w:rFonts w:ascii="Times New Roman" w:hAnsi="Times New Roman"/>
          <w:sz w:val="24"/>
          <w:szCs w:val="24"/>
        </w:rPr>
        <w:t>@rubtsovsk.org;</w:t>
      </w:r>
    </w:p>
    <w:p w14:paraId="013E59AC" w14:textId="77777777" w:rsidR="007621F7" w:rsidRPr="007621F7" w:rsidRDefault="007621F7" w:rsidP="00762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1F7">
        <w:rPr>
          <w:rFonts w:ascii="Times New Roman" w:hAnsi="Times New Roman"/>
          <w:sz w:val="24"/>
          <w:szCs w:val="24"/>
        </w:rPr>
        <w:t xml:space="preserve">7.2.2. отдельно фотографии в формате «JPG» на адрес электронной почты sigida@rubtsovsk.org, </w:t>
      </w:r>
      <w:hyperlink r:id="rId5" w:history="1">
        <w:r w:rsidRPr="007621F7">
          <w:rPr>
            <w:rFonts w:ascii="Times New Roman" w:hAnsi="Times New Roman"/>
            <w:sz w:val="24"/>
            <w:szCs w:val="24"/>
          </w:rPr>
          <w:t>basova@</w:t>
        </w:r>
        <w:r w:rsidRPr="007621F7">
          <w:rPr>
            <w:rFonts w:ascii="Times New Roman" w:hAnsi="Times New Roman"/>
            <w:sz w:val="24"/>
            <w:szCs w:val="24"/>
            <w:lang w:val="en-US"/>
          </w:rPr>
          <w:t>rubtsovsk</w:t>
        </w:r>
        <w:r w:rsidRPr="007621F7">
          <w:rPr>
            <w:rFonts w:ascii="Times New Roman" w:hAnsi="Times New Roman"/>
            <w:sz w:val="24"/>
            <w:szCs w:val="24"/>
          </w:rPr>
          <w:t>.</w:t>
        </w:r>
        <w:r w:rsidRPr="007621F7">
          <w:rPr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7621F7">
        <w:rPr>
          <w:rFonts w:ascii="Times New Roman" w:hAnsi="Times New Roman"/>
          <w:sz w:val="24"/>
          <w:szCs w:val="24"/>
        </w:rPr>
        <w:t>.</w:t>
      </w:r>
    </w:p>
    <w:p w14:paraId="6F5F365B" w14:textId="77777777" w:rsidR="007621F7" w:rsidRDefault="007621F7" w:rsidP="007621F7">
      <w:pPr>
        <w:tabs>
          <w:tab w:val="left" w:pos="28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7621F7" w:rsidSect="00C9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861393"/>
    <w:multiLevelType w:val="hybridMultilevel"/>
    <w:tmpl w:val="5DE8E814"/>
    <w:lvl w:ilvl="0" w:tplc="4E0819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A7180F"/>
    <w:multiLevelType w:val="multilevel"/>
    <w:tmpl w:val="5B08D8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9" w15:restartNumberingAfterBreak="0">
    <w:nsid w:val="7D9226F2"/>
    <w:multiLevelType w:val="multilevel"/>
    <w:tmpl w:val="98CAF8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3128" w:hanging="720"/>
      </w:pPr>
    </w:lvl>
    <w:lvl w:ilvl="3">
      <w:start w:val="1"/>
      <w:numFmt w:val="decimal"/>
      <w:lvlText w:val="%1.%2.%3.%4"/>
      <w:lvlJc w:val="left"/>
      <w:pPr>
        <w:ind w:left="4332" w:hanging="720"/>
      </w:pPr>
    </w:lvl>
    <w:lvl w:ilvl="4">
      <w:start w:val="1"/>
      <w:numFmt w:val="decimal"/>
      <w:lvlText w:val="%1.%2.%3.%4.%5"/>
      <w:lvlJc w:val="left"/>
      <w:pPr>
        <w:ind w:left="5896" w:hanging="1080"/>
      </w:pPr>
    </w:lvl>
    <w:lvl w:ilvl="5">
      <w:start w:val="1"/>
      <w:numFmt w:val="decimal"/>
      <w:lvlText w:val="%1.%2.%3.%4.%5.%6"/>
      <w:lvlJc w:val="left"/>
      <w:pPr>
        <w:ind w:left="7460" w:hanging="1440"/>
      </w:pPr>
    </w:lvl>
    <w:lvl w:ilvl="6">
      <w:start w:val="1"/>
      <w:numFmt w:val="decimal"/>
      <w:lvlText w:val="%1.%2.%3.%4.%5.%6.%7"/>
      <w:lvlJc w:val="left"/>
      <w:pPr>
        <w:ind w:left="8664" w:hanging="1440"/>
      </w:pPr>
    </w:lvl>
    <w:lvl w:ilvl="7">
      <w:start w:val="1"/>
      <w:numFmt w:val="decimal"/>
      <w:lvlText w:val="%1.%2.%3.%4.%5.%6.%7.%8"/>
      <w:lvlJc w:val="left"/>
      <w:pPr>
        <w:ind w:left="10228" w:hanging="1800"/>
      </w:pPr>
    </w:lvl>
    <w:lvl w:ilvl="8">
      <w:start w:val="1"/>
      <w:numFmt w:val="decimal"/>
      <w:lvlText w:val="%1.%2.%3.%4.%5.%6.%7.%8.%9"/>
      <w:lvlJc w:val="left"/>
      <w:pPr>
        <w:ind w:left="11432" w:hanging="1800"/>
      </w:pPr>
    </w:lvl>
  </w:abstractNum>
  <w:num w:numId="1" w16cid:durableId="273824623">
    <w:abstractNumId w:val="3"/>
  </w:num>
  <w:num w:numId="2" w16cid:durableId="1514227589">
    <w:abstractNumId w:val="2"/>
  </w:num>
  <w:num w:numId="3" w16cid:durableId="1762724941">
    <w:abstractNumId w:val="4"/>
  </w:num>
  <w:num w:numId="4" w16cid:durableId="11052672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081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6130492">
    <w:abstractNumId w:val="6"/>
  </w:num>
  <w:num w:numId="7" w16cid:durableId="1582837864">
    <w:abstractNumId w:val="8"/>
  </w:num>
  <w:num w:numId="8" w16cid:durableId="1091731065">
    <w:abstractNumId w:val="0"/>
  </w:num>
  <w:num w:numId="9" w16cid:durableId="1440640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17099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2B20"/>
    <w:rsid w:val="0004013F"/>
    <w:rsid w:val="00041260"/>
    <w:rsid w:val="0007649B"/>
    <w:rsid w:val="0009768B"/>
    <w:rsid w:val="000A61A0"/>
    <w:rsid w:val="000B6957"/>
    <w:rsid w:val="000C60E0"/>
    <w:rsid w:val="000F5D76"/>
    <w:rsid w:val="00114FA6"/>
    <w:rsid w:val="00151510"/>
    <w:rsid w:val="00197765"/>
    <w:rsid w:val="001C68F3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9668F"/>
    <w:rsid w:val="002C039A"/>
    <w:rsid w:val="002C179E"/>
    <w:rsid w:val="002D44E1"/>
    <w:rsid w:val="002F3A16"/>
    <w:rsid w:val="00337C29"/>
    <w:rsid w:val="0034101F"/>
    <w:rsid w:val="00370712"/>
    <w:rsid w:val="00372CBA"/>
    <w:rsid w:val="00380C55"/>
    <w:rsid w:val="00380EB0"/>
    <w:rsid w:val="003907E6"/>
    <w:rsid w:val="00395CC5"/>
    <w:rsid w:val="00395E33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20EF"/>
    <w:rsid w:val="007621F7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D3F58"/>
    <w:rsid w:val="009F7484"/>
    <w:rsid w:val="009F7E18"/>
    <w:rsid w:val="00A16ED3"/>
    <w:rsid w:val="00A47E5A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C143E6"/>
    <w:rsid w:val="00C26555"/>
    <w:rsid w:val="00C51368"/>
    <w:rsid w:val="00C92AC4"/>
    <w:rsid w:val="00C948FF"/>
    <w:rsid w:val="00CA4FB0"/>
    <w:rsid w:val="00CC5CC2"/>
    <w:rsid w:val="00CD1674"/>
    <w:rsid w:val="00CD190F"/>
    <w:rsid w:val="00CD506C"/>
    <w:rsid w:val="00CF0C3C"/>
    <w:rsid w:val="00CF4F3F"/>
    <w:rsid w:val="00D11910"/>
    <w:rsid w:val="00D120DC"/>
    <w:rsid w:val="00D13D7E"/>
    <w:rsid w:val="00D22770"/>
    <w:rsid w:val="00D45641"/>
    <w:rsid w:val="00D80AEC"/>
    <w:rsid w:val="00D81390"/>
    <w:rsid w:val="00DA2F10"/>
    <w:rsid w:val="00E3447A"/>
    <w:rsid w:val="00E36AE1"/>
    <w:rsid w:val="00E37765"/>
    <w:rsid w:val="00E37EBD"/>
    <w:rsid w:val="00E74E69"/>
    <w:rsid w:val="00E7620A"/>
    <w:rsid w:val="00E91BB1"/>
    <w:rsid w:val="00EA1BC8"/>
    <w:rsid w:val="00EA4FA3"/>
    <w:rsid w:val="00ED0B33"/>
    <w:rsid w:val="00ED7D26"/>
    <w:rsid w:val="00EF0557"/>
    <w:rsid w:val="00F067A9"/>
    <w:rsid w:val="00F442A5"/>
    <w:rsid w:val="00F475EB"/>
    <w:rsid w:val="00F553DC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2FF2"/>
  <w15:docId w15:val="{5B4C876E-09AA-4DE0-8622-F0A41FAA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395E33"/>
    <w:rPr>
      <w:rFonts w:ascii="Calibri" w:eastAsia="Times New Roman" w:hAnsi="Calibri" w:cs="Times New Roman"/>
      <w:lang w:eastAsia="ru-RU"/>
    </w:rPr>
  </w:style>
  <w:style w:type="character" w:customStyle="1" w:styleId="layout">
    <w:name w:val="layout"/>
    <w:rsid w:val="00395E33"/>
  </w:style>
  <w:style w:type="paragraph" w:styleId="a8">
    <w:name w:val="Normal (Web)"/>
    <w:basedOn w:val="a"/>
    <w:uiPriority w:val="99"/>
    <w:unhideWhenUsed/>
    <w:rsid w:val="00E74E69"/>
    <w:pPr>
      <w:spacing w:after="0" w:line="240" w:lineRule="auto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65</cp:revision>
  <cp:lastPrinted>2024-11-27T07:02:00Z</cp:lastPrinted>
  <dcterms:created xsi:type="dcterms:W3CDTF">2022-01-21T03:28:00Z</dcterms:created>
  <dcterms:modified xsi:type="dcterms:W3CDTF">2024-11-28T08:06:00Z</dcterms:modified>
</cp:coreProperties>
</file>