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C2CBD" w14:textId="5CC6AE8D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Приложение 1</w:t>
      </w:r>
    </w:p>
    <w:p w14:paraId="734D4425" w14:textId="77777777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к извещению об осуществлении закупки</w:t>
      </w:r>
    </w:p>
    <w:p w14:paraId="2D3D45C5" w14:textId="2B1B29FE" w:rsidR="00137207" w:rsidRPr="00CB462B" w:rsidRDefault="00137207" w:rsidP="006C0795">
      <w:pPr>
        <w:pStyle w:val="Style34"/>
        <w:widowControl/>
        <w:spacing w:before="62" w:line="240" w:lineRule="exact"/>
        <w:rPr>
          <w:spacing w:val="-10"/>
        </w:rPr>
      </w:pPr>
      <w:r w:rsidRPr="00CB462B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bookmarkEnd w:id="0"/>
    <w:p w14:paraId="43D9B450" w14:textId="77777777" w:rsidR="00137207" w:rsidRPr="00CB462B" w:rsidRDefault="00137207" w:rsidP="00137207">
      <w:pPr>
        <w:tabs>
          <w:tab w:val="left" w:pos="2880"/>
        </w:tabs>
        <w:spacing w:before="40"/>
        <w:jc w:val="center"/>
        <w:rPr>
          <w:sz w:val="26"/>
          <w:szCs w:val="26"/>
        </w:rPr>
      </w:pPr>
    </w:p>
    <w:p w14:paraId="64D62398" w14:textId="77777777" w:rsidR="0070593E" w:rsidRDefault="0070593E" w:rsidP="0070593E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Обоснование начальной (максимальной) цены контракта</w:t>
      </w:r>
    </w:p>
    <w:p w14:paraId="062066F9" w14:textId="77777777" w:rsidR="0070593E" w:rsidRDefault="0070593E" w:rsidP="0070593E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DA51556" w14:textId="05E99BFF" w:rsidR="007F1900" w:rsidRPr="007F1900" w:rsidRDefault="007F1900" w:rsidP="0066742A">
      <w:pPr>
        <w:ind w:firstLine="709"/>
        <w:jc w:val="both"/>
      </w:pPr>
      <w:r w:rsidRPr="007F1900">
        <w:t>Наименование объекта закупки: Капитальный ремонт пожарных гидрантов на территории города Рубцовска.</w:t>
      </w:r>
    </w:p>
    <w:p w14:paraId="31305983" w14:textId="77777777" w:rsidR="007F1900" w:rsidRPr="007F1900" w:rsidRDefault="007F1900" w:rsidP="007F1900">
      <w:pPr>
        <w:ind w:firstLine="709"/>
        <w:jc w:val="both"/>
        <w:outlineLvl w:val="0"/>
      </w:pPr>
      <w:r w:rsidRPr="007F1900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5E68DFEC" w14:textId="77777777" w:rsidR="00FE061D" w:rsidRDefault="007F1900" w:rsidP="007F1900">
      <w:pPr>
        <w:ind w:firstLine="709"/>
        <w:jc w:val="both"/>
        <w:outlineLvl w:val="0"/>
      </w:pPr>
      <w:r w:rsidRPr="007F1900">
        <w:t xml:space="preserve">Начальная (максимальная) цена контракта включает в себя </w:t>
      </w:r>
      <w:r w:rsidR="00FE061D" w:rsidRPr="00FE061D">
        <w:t xml:space="preserve"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</w:t>
      </w:r>
      <w:proofErr w:type="spellStart"/>
      <w:r w:rsidR="00FE061D" w:rsidRPr="00FE061D">
        <w:t>работы.</w:t>
      </w:r>
    </w:p>
    <w:p w14:paraId="7E27B107" w14:textId="4EB05991" w:rsidR="007F1900" w:rsidRPr="007F1900" w:rsidRDefault="007F1900" w:rsidP="007F1900">
      <w:pPr>
        <w:ind w:firstLine="709"/>
        <w:jc w:val="both"/>
        <w:outlineLvl w:val="0"/>
      </w:pPr>
      <w:bookmarkStart w:id="1" w:name="_GoBack"/>
      <w:bookmarkEnd w:id="1"/>
      <w:r w:rsidRPr="007F1900">
        <w:t>Расче</w:t>
      </w:r>
      <w:proofErr w:type="spellEnd"/>
      <w:r w:rsidRPr="007F1900">
        <w:t>т НМЦК произведен на основании иного метода – сметного расчета. В соответствии с ч.12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</w:p>
    <w:p w14:paraId="53BF5DA4" w14:textId="2AA772C8" w:rsidR="007F1900" w:rsidRPr="007F1900" w:rsidRDefault="007F1900" w:rsidP="007F1900">
      <w:pPr>
        <w:autoSpaceDE w:val="0"/>
        <w:autoSpaceDN w:val="0"/>
        <w:adjustRightInd w:val="0"/>
        <w:ind w:firstLine="709"/>
        <w:jc w:val="both"/>
      </w:pPr>
      <w:r w:rsidRPr="007F1900">
        <w:t>Начальная (максимальная) цена контракта сформирована на основании локально</w:t>
      </w:r>
      <w:r>
        <w:t>й</w:t>
      </w:r>
      <w:r w:rsidRPr="007F1900">
        <w:t xml:space="preserve"> смет</w:t>
      </w:r>
      <w:r>
        <w:t>ы</w:t>
      </w:r>
      <w:r w:rsidRPr="007F1900"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 и составляет: </w:t>
      </w:r>
    </w:p>
    <w:p w14:paraId="6F783F68" w14:textId="0F9775F3" w:rsidR="007F1900" w:rsidRPr="007F1900" w:rsidRDefault="004B4CC3" w:rsidP="007F1900">
      <w:pPr>
        <w:autoSpaceDE w:val="0"/>
        <w:autoSpaceDN w:val="0"/>
        <w:adjustRightInd w:val="0"/>
        <w:jc w:val="both"/>
      </w:pPr>
      <w:r w:rsidRPr="004B4CC3">
        <w:t>675</w:t>
      </w:r>
      <w:r w:rsidR="00765CCF">
        <w:t> </w:t>
      </w:r>
      <w:r w:rsidRPr="004B4CC3">
        <w:t>885</w:t>
      </w:r>
      <w:r w:rsidR="00765CCF">
        <w:t xml:space="preserve"> </w:t>
      </w:r>
      <w:r w:rsidRPr="004B4CC3">
        <w:t xml:space="preserve">(шестьсот семьдесят </w:t>
      </w:r>
      <w:proofErr w:type="gramStart"/>
      <w:r w:rsidRPr="004B4CC3">
        <w:t>пять  тысяч</w:t>
      </w:r>
      <w:proofErr w:type="gramEnd"/>
      <w:r w:rsidRPr="004B4CC3">
        <w:t xml:space="preserve"> восемьсот восемьдесят пять) рублей 16 копеек.</w:t>
      </w:r>
    </w:p>
    <w:p w14:paraId="73256905" w14:textId="77777777" w:rsidR="007F1900" w:rsidRPr="007F1900" w:rsidRDefault="007F1900" w:rsidP="007F1900">
      <w:pPr>
        <w:autoSpaceDE w:val="0"/>
        <w:autoSpaceDN w:val="0"/>
        <w:adjustRightInd w:val="0"/>
        <w:ind w:firstLine="709"/>
        <w:jc w:val="both"/>
      </w:pPr>
      <w:r w:rsidRPr="007F1900">
        <w:rPr>
          <w:b/>
        </w:rPr>
        <w:t xml:space="preserve">              </w:t>
      </w:r>
    </w:p>
    <w:p w14:paraId="7D3AE8E9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58063BD6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02327110" w14:textId="77777777" w:rsidR="007F1900" w:rsidRPr="007F1900" w:rsidRDefault="007F1900" w:rsidP="007F1900">
      <w:pPr>
        <w:spacing w:after="60"/>
        <w:ind w:firstLine="709"/>
        <w:jc w:val="center"/>
        <w:outlineLvl w:val="0"/>
      </w:pPr>
      <w:r w:rsidRPr="007F1900">
        <w:t>Обоснование невозможности применения установленных методов определения начальной (максимальной) цены контракта.</w:t>
      </w:r>
    </w:p>
    <w:p w14:paraId="64283100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1. Определение НМЦК методом сопоставимых рыночных цен (анализа рынка).</w:t>
      </w:r>
    </w:p>
    <w:p w14:paraId="74ECC40F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3A2A7C58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2. Определение НМЦК нормативным методом.</w:t>
      </w:r>
    </w:p>
    <w:p w14:paraId="0AF1106B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5D0F812E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3. Определение НМЦК тарифным методом.</w:t>
      </w:r>
    </w:p>
    <w:p w14:paraId="36DBB746" w14:textId="24779C38" w:rsid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2612D20C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4. Определение НМЦК проектно-сметным методом.</w:t>
      </w:r>
    </w:p>
    <w:p w14:paraId="3B10D320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lastRenderedPageBreak/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0F805862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5. Определение НМЦК затратным методом.</w:t>
      </w:r>
    </w:p>
    <w:p w14:paraId="49CB4E57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178935ED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 xml:space="preserve">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05E6822B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771C6084" w14:textId="77777777" w:rsidR="007F1900" w:rsidRPr="007F1900" w:rsidRDefault="007F1900" w:rsidP="007F1900">
      <w:pPr>
        <w:ind w:firstLine="709"/>
        <w:jc w:val="both"/>
        <w:outlineLvl w:val="0"/>
        <w:rPr>
          <w:sz w:val="22"/>
          <w:szCs w:val="22"/>
        </w:rPr>
      </w:pPr>
    </w:p>
    <w:p w14:paraId="7A1204FD" w14:textId="77777777" w:rsidR="001D5C9B" w:rsidRPr="00CB462B" w:rsidRDefault="001D5C9B" w:rsidP="007F1900">
      <w:pPr>
        <w:ind w:right="57" w:firstLine="709"/>
        <w:jc w:val="both"/>
        <w:rPr>
          <w:sz w:val="26"/>
          <w:szCs w:val="26"/>
        </w:rPr>
      </w:pPr>
    </w:p>
    <w:sectPr w:rsidR="001D5C9B" w:rsidRPr="00CB46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3"/>
    <w:rsid w:val="001057FE"/>
    <w:rsid w:val="00130B44"/>
    <w:rsid w:val="00137207"/>
    <w:rsid w:val="001D5C9B"/>
    <w:rsid w:val="002634A3"/>
    <w:rsid w:val="002A6C07"/>
    <w:rsid w:val="002C1146"/>
    <w:rsid w:val="00473A10"/>
    <w:rsid w:val="004B4CC3"/>
    <w:rsid w:val="004D79BD"/>
    <w:rsid w:val="00607483"/>
    <w:rsid w:val="0065073A"/>
    <w:rsid w:val="0066742A"/>
    <w:rsid w:val="006C0795"/>
    <w:rsid w:val="0070593E"/>
    <w:rsid w:val="00765CCF"/>
    <w:rsid w:val="007F1900"/>
    <w:rsid w:val="009D2F9B"/>
    <w:rsid w:val="00A20842"/>
    <w:rsid w:val="00A569C3"/>
    <w:rsid w:val="00A6168E"/>
    <w:rsid w:val="00BE2797"/>
    <w:rsid w:val="00C907A3"/>
    <w:rsid w:val="00CB462B"/>
    <w:rsid w:val="00DD5070"/>
    <w:rsid w:val="00F031CF"/>
    <w:rsid w:val="00F44D80"/>
    <w:rsid w:val="00FB60CC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4B5"/>
  <w15:chartTrackingRefBased/>
  <w15:docId w15:val="{E87CCDFB-99D1-44DD-AB41-52356C73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semiHidden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character" w:styleId="a4">
    <w:name w:val="Hyperlink"/>
    <w:basedOn w:val="a0"/>
    <w:uiPriority w:val="99"/>
    <w:unhideWhenUsed/>
    <w:rsid w:val="00CB46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23</cp:revision>
  <cp:lastPrinted>2025-03-03T09:16:00Z</cp:lastPrinted>
  <dcterms:created xsi:type="dcterms:W3CDTF">2022-06-03T07:12:00Z</dcterms:created>
  <dcterms:modified xsi:type="dcterms:W3CDTF">2025-03-03T09:46:00Z</dcterms:modified>
</cp:coreProperties>
</file>