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CD9A" w14:textId="0A90DCD5" w:rsidR="002A482C" w:rsidRPr="00E601C6" w:rsidRDefault="002A482C" w:rsidP="002A482C">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E601C6">
        <w:rPr>
          <w:b/>
          <w:bCs/>
          <w:i/>
          <w:iCs/>
          <w:color w:val="000000"/>
          <w:sz w:val="22"/>
          <w:szCs w:val="22"/>
        </w:rPr>
        <w:t xml:space="preserve">Приложение </w:t>
      </w:r>
      <w:r w:rsidR="00E601C6" w:rsidRPr="00E601C6">
        <w:rPr>
          <w:b/>
          <w:bCs/>
          <w:i/>
          <w:iCs/>
          <w:color w:val="000000"/>
          <w:sz w:val="22"/>
          <w:szCs w:val="22"/>
        </w:rPr>
        <w:t xml:space="preserve">№ </w:t>
      </w:r>
      <w:r w:rsidRPr="00E601C6">
        <w:rPr>
          <w:b/>
          <w:bCs/>
          <w:i/>
          <w:iCs/>
          <w:color w:val="000000"/>
          <w:sz w:val="22"/>
          <w:szCs w:val="22"/>
        </w:rPr>
        <w:t xml:space="preserve">2 </w:t>
      </w:r>
    </w:p>
    <w:p w14:paraId="1A6F7C72" w14:textId="77777777" w:rsidR="002A482C" w:rsidRPr="00E601C6" w:rsidRDefault="002A482C" w:rsidP="002A482C">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E601C6">
        <w:rPr>
          <w:b/>
          <w:bCs/>
          <w:i/>
          <w:iCs/>
          <w:color w:val="000000"/>
          <w:sz w:val="22"/>
          <w:szCs w:val="22"/>
        </w:rPr>
        <w:t>к Извещению об осуществлении закупки</w:t>
      </w:r>
    </w:p>
    <w:p w14:paraId="4205D052" w14:textId="77777777" w:rsidR="002A482C" w:rsidRPr="00E601C6" w:rsidRDefault="002A482C" w:rsidP="002A482C">
      <w:pPr>
        <w:autoSpaceDE w:val="0"/>
        <w:autoSpaceDN w:val="0"/>
        <w:adjustRightInd w:val="0"/>
        <w:spacing w:line="240" w:lineRule="auto"/>
        <w:ind w:firstLine="0"/>
        <w:jc w:val="center"/>
        <w:rPr>
          <w:sz w:val="22"/>
          <w:szCs w:val="22"/>
        </w:rPr>
      </w:pPr>
    </w:p>
    <w:p w14:paraId="7415A863" w14:textId="77777777" w:rsidR="002A482C" w:rsidRPr="00E601C6" w:rsidRDefault="002A482C" w:rsidP="002A482C">
      <w:pPr>
        <w:autoSpaceDE w:val="0"/>
        <w:autoSpaceDN w:val="0"/>
        <w:adjustRightInd w:val="0"/>
        <w:spacing w:line="240" w:lineRule="auto"/>
        <w:ind w:firstLine="0"/>
        <w:jc w:val="center"/>
        <w:rPr>
          <w:sz w:val="22"/>
          <w:szCs w:val="22"/>
        </w:rPr>
      </w:pPr>
      <w:r w:rsidRPr="00E601C6">
        <w:rPr>
          <w:sz w:val="22"/>
          <w:szCs w:val="22"/>
        </w:rPr>
        <w:t>МУНИЦИПАЛЬНЫЙ КОНТРАКТ (ПРОЕКТ) №_______</w:t>
      </w:r>
    </w:p>
    <w:p w14:paraId="7DE9CC8E" w14:textId="77777777" w:rsidR="002A482C" w:rsidRPr="00E601C6" w:rsidRDefault="002A482C" w:rsidP="002A482C">
      <w:pPr>
        <w:autoSpaceDE w:val="0"/>
        <w:autoSpaceDN w:val="0"/>
        <w:adjustRightInd w:val="0"/>
        <w:spacing w:line="240" w:lineRule="auto"/>
        <w:ind w:firstLine="0"/>
        <w:jc w:val="center"/>
        <w:rPr>
          <w:sz w:val="22"/>
          <w:szCs w:val="22"/>
        </w:rPr>
      </w:pPr>
    </w:p>
    <w:p w14:paraId="39EB8768" w14:textId="1B4E6229" w:rsidR="002A482C" w:rsidRPr="00E601C6" w:rsidRDefault="002A482C" w:rsidP="002A482C">
      <w:pPr>
        <w:autoSpaceDE w:val="0"/>
        <w:autoSpaceDN w:val="0"/>
        <w:adjustRightInd w:val="0"/>
        <w:spacing w:line="240" w:lineRule="auto"/>
        <w:ind w:firstLine="0"/>
        <w:jc w:val="center"/>
        <w:rPr>
          <w:sz w:val="22"/>
          <w:szCs w:val="22"/>
        </w:rPr>
      </w:pPr>
      <w:r w:rsidRPr="00E601C6">
        <w:rPr>
          <w:sz w:val="22"/>
          <w:szCs w:val="22"/>
        </w:rPr>
        <w:t xml:space="preserve">Идентификационный код закупки – </w:t>
      </w:r>
      <w:r w:rsidR="003A7035" w:rsidRPr="00E601C6">
        <w:rPr>
          <w:sz w:val="22"/>
          <w:szCs w:val="22"/>
        </w:rPr>
        <w:t>253220901107922090100100300014311244</w:t>
      </w:r>
    </w:p>
    <w:p w14:paraId="29188E2C" w14:textId="77777777" w:rsidR="003A7035" w:rsidRPr="00E601C6" w:rsidRDefault="003A7035" w:rsidP="002A482C">
      <w:pPr>
        <w:autoSpaceDE w:val="0"/>
        <w:autoSpaceDN w:val="0"/>
        <w:adjustRightInd w:val="0"/>
        <w:spacing w:line="240" w:lineRule="auto"/>
        <w:ind w:firstLine="0"/>
        <w:jc w:val="center"/>
        <w:rPr>
          <w:sz w:val="22"/>
          <w:szCs w:val="22"/>
        </w:rPr>
      </w:pPr>
    </w:p>
    <w:p w14:paraId="1BB66AAA" w14:textId="040ECA6C" w:rsidR="002A482C" w:rsidRPr="00E601C6" w:rsidRDefault="002A482C" w:rsidP="001A2AAF">
      <w:pPr>
        <w:autoSpaceDE w:val="0"/>
        <w:autoSpaceDN w:val="0"/>
        <w:adjustRightInd w:val="0"/>
        <w:spacing w:line="240" w:lineRule="auto"/>
        <w:ind w:firstLine="0"/>
        <w:jc w:val="right"/>
        <w:rPr>
          <w:sz w:val="22"/>
          <w:szCs w:val="22"/>
        </w:rPr>
      </w:pPr>
      <w:r w:rsidRPr="00E601C6">
        <w:rPr>
          <w:sz w:val="22"/>
          <w:szCs w:val="22"/>
        </w:rPr>
        <w:t>г. Рубцовск                                                                                                                              ____</w:t>
      </w:r>
      <w:proofErr w:type="gramStart"/>
      <w:r w:rsidRPr="00E601C6">
        <w:rPr>
          <w:sz w:val="22"/>
          <w:szCs w:val="22"/>
        </w:rPr>
        <w:t>_._</w:t>
      </w:r>
      <w:proofErr w:type="gramEnd"/>
      <w:r w:rsidRPr="00E601C6">
        <w:rPr>
          <w:sz w:val="22"/>
          <w:szCs w:val="22"/>
        </w:rPr>
        <w:t>_____.202</w:t>
      </w:r>
      <w:r w:rsidR="007F5356" w:rsidRPr="00E601C6">
        <w:rPr>
          <w:sz w:val="22"/>
          <w:szCs w:val="22"/>
        </w:rPr>
        <w:t>5</w:t>
      </w:r>
    </w:p>
    <w:p w14:paraId="4026B2FB" w14:textId="77777777" w:rsidR="002A482C" w:rsidRPr="00E601C6" w:rsidRDefault="002A482C" w:rsidP="002A482C">
      <w:pPr>
        <w:autoSpaceDE w:val="0"/>
        <w:autoSpaceDN w:val="0"/>
        <w:adjustRightInd w:val="0"/>
        <w:spacing w:line="240" w:lineRule="auto"/>
        <w:ind w:firstLine="709"/>
        <w:rPr>
          <w:sz w:val="22"/>
          <w:szCs w:val="22"/>
        </w:rPr>
      </w:pPr>
    </w:p>
    <w:p w14:paraId="27AD1C01" w14:textId="658815E6" w:rsidR="002A482C" w:rsidRPr="00E601C6" w:rsidRDefault="002A482C" w:rsidP="002A482C">
      <w:pPr>
        <w:widowControl w:val="0"/>
        <w:autoSpaceDE w:val="0"/>
        <w:autoSpaceDN w:val="0"/>
        <w:adjustRightInd w:val="0"/>
        <w:spacing w:line="240" w:lineRule="auto"/>
        <w:ind w:firstLine="720"/>
        <w:rPr>
          <w:sz w:val="22"/>
          <w:szCs w:val="22"/>
        </w:rPr>
      </w:pPr>
      <w:r w:rsidRPr="00E601C6">
        <w:rPr>
          <w:sz w:val="22"/>
          <w:szCs w:val="22"/>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«Подрядчик»,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3F1405EE" w14:textId="77777777" w:rsidR="004A56D1" w:rsidRPr="00E601C6" w:rsidRDefault="004A56D1" w:rsidP="003E4CD1">
      <w:pPr>
        <w:tabs>
          <w:tab w:val="left" w:pos="993"/>
        </w:tabs>
        <w:spacing w:line="240" w:lineRule="auto"/>
        <w:ind w:firstLine="709"/>
        <w:rPr>
          <w:sz w:val="22"/>
          <w:szCs w:val="22"/>
        </w:rPr>
      </w:pPr>
    </w:p>
    <w:p w14:paraId="7E344F74" w14:textId="77777777" w:rsidR="004A56D1" w:rsidRPr="00E601C6" w:rsidRDefault="004A56D1" w:rsidP="002A482C">
      <w:pPr>
        <w:pStyle w:val="30"/>
        <w:numPr>
          <w:ilvl w:val="0"/>
          <w:numId w:val="2"/>
        </w:numPr>
        <w:tabs>
          <w:tab w:val="num" w:pos="0"/>
          <w:tab w:val="left" w:pos="426"/>
          <w:tab w:val="left" w:pos="993"/>
        </w:tabs>
        <w:spacing w:before="0" w:after="0" w:line="240" w:lineRule="auto"/>
        <w:ind w:left="0" w:firstLine="709"/>
        <w:jc w:val="center"/>
        <w:rPr>
          <w:rFonts w:ascii="Times New Roman" w:hAnsi="Times New Roman"/>
          <w:bCs w:val="0"/>
          <w:smallCaps/>
          <w:sz w:val="22"/>
          <w:szCs w:val="22"/>
        </w:rPr>
      </w:pPr>
      <w:r w:rsidRPr="00E601C6">
        <w:rPr>
          <w:rFonts w:ascii="Times New Roman" w:hAnsi="Times New Roman"/>
          <w:sz w:val="22"/>
          <w:szCs w:val="22"/>
        </w:rPr>
        <w:t>Предмет</w:t>
      </w:r>
      <w:r w:rsidRPr="00E601C6">
        <w:rPr>
          <w:rFonts w:ascii="Times New Roman" w:hAnsi="Times New Roman"/>
          <w:bCs w:val="0"/>
          <w:smallCaps/>
          <w:sz w:val="22"/>
          <w:szCs w:val="22"/>
        </w:rPr>
        <w:t xml:space="preserve"> </w:t>
      </w:r>
      <w:r w:rsidRPr="00E601C6">
        <w:rPr>
          <w:rFonts w:ascii="Times New Roman" w:hAnsi="Times New Roman"/>
          <w:sz w:val="22"/>
          <w:szCs w:val="22"/>
        </w:rPr>
        <w:t>Контр</w:t>
      </w:r>
      <w:r w:rsidR="007420CD" w:rsidRPr="00E601C6">
        <w:rPr>
          <w:rFonts w:ascii="Times New Roman" w:hAnsi="Times New Roman"/>
          <w:sz w:val="22"/>
          <w:szCs w:val="22"/>
        </w:rPr>
        <w:t>акт</w:t>
      </w:r>
      <w:r w:rsidRPr="00E601C6">
        <w:rPr>
          <w:rFonts w:ascii="Times New Roman" w:hAnsi="Times New Roman"/>
          <w:sz w:val="22"/>
          <w:szCs w:val="22"/>
        </w:rPr>
        <w:t>а</w:t>
      </w:r>
    </w:p>
    <w:p w14:paraId="37D906BC" w14:textId="6DC239A3" w:rsidR="00EF2203" w:rsidRDefault="004A56D1" w:rsidP="009D7F5E">
      <w:pPr>
        <w:pStyle w:val="a4"/>
        <w:numPr>
          <w:ilvl w:val="1"/>
          <w:numId w:val="2"/>
        </w:numPr>
        <w:tabs>
          <w:tab w:val="left" w:pos="993"/>
        </w:tabs>
        <w:spacing w:after="0" w:line="240" w:lineRule="auto"/>
        <w:ind w:left="0" w:firstLine="709"/>
        <w:rPr>
          <w:sz w:val="22"/>
          <w:szCs w:val="22"/>
        </w:rPr>
      </w:pPr>
      <w:r w:rsidRPr="00E601C6">
        <w:rPr>
          <w:sz w:val="22"/>
          <w:szCs w:val="22"/>
        </w:rPr>
        <w:t xml:space="preserve">Подрядчик обязуется </w:t>
      </w:r>
      <w:r w:rsidR="006726A5" w:rsidRPr="00E601C6">
        <w:rPr>
          <w:sz w:val="22"/>
          <w:szCs w:val="22"/>
        </w:rPr>
        <w:t>собственными и (или) привлеченными силами</w:t>
      </w:r>
      <w:r w:rsidR="00DB5E1E" w:rsidRPr="00E601C6">
        <w:rPr>
          <w:sz w:val="22"/>
          <w:szCs w:val="22"/>
        </w:rPr>
        <w:t xml:space="preserve"> </w:t>
      </w:r>
      <w:r w:rsidRPr="00E601C6">
        <w:rPr>
          <w:sz w:val="22"/>
          <w:szCs w:val="22"/>
        </w:rPr>
        <w:t xml:space="preserve">своевременно </w:t>
      </w:r>
      <w:r w:rsidR="002A482C" w:rsidRPr="00E601C6">
        <w:rPr>
          <w:sz w:val="22"/>
          <w:szCs w:val="22"/>
        </w:rPr>
        <w:t>выполни</w:t>
      </w:r>
      <w:r w:rsidR="00C70F0B">
        <w:rPr>
          <w:sz w:val="22"/>
          <w:szCs w:val="22"/>
        </w:rPr>
        <w:t>ть</w:t>
      </w:r>
      <w:r w:rsidR="002A482C" w:rsidRPr="00E601C6">
        <w:rPr>
          <w:sz w:val="22"/>
          <w:szCs w:val="22"/>
        </w:rPr>
        <w:t xml:space="preserve"> работ</w:t>
      </w:r>
      <w:r w:rsidR="00C70F0B">
        <w:rPr>
          <w:sz w:val="22"/>
          <w:szCs w:val="22"/>
        </w:rPr>
        <w:t>ы</w:t>
      </w:r>
      <w:r w:rsidR="002A482C" w:rsidRPr="00E601C6">
        <w:rPr>
          <w:sz w:val="22"/>
          <w:szCs w:val="22"/>
        </w:rPr>
        <w:t xml:space="preserve"> по </w:t>
      </w:r>
      <w:r w:rsidR="009B0DD4">
        <w:rPr>
          <w:sz w:val="22"/>
          <w:szCs w:val="22"/>
        </w:rPr>
        <w:t>сносу</w:t>
      </w:r>
      <w:r w:rsidR="002A482C" w:rsidRPr="00E601C6">
        <w:rPr>
          <w:sz w:val="22"/>
          <w:szCs w:val="22"/>
        </w:rPr>
        <w:t xml:space="preserve"> здания, расположенного по адресу: Алтайский край, г. Рубцовск, ул. Калинина,13</w:t>
      </w:r>
      <w:r w:rsidR="00704EF5" w:rsidRPr="00E601C6">
        <w:rPr>
          <w:sz w:val="22"/>
          <w:szCs w:val="22"/>
        </w:rPr>
        <w:t>, кадастровый номер 22:70:020726:32</w:t>
      </w:r>
      <w:r w:rsidR="009D7F5E">
        <w:rPr>
          <w:sz w:val="22"/>
          <w:szCs w:val="22"/>
        </w:rPr>
        <w:t xml:space="preserve"> </w:t>
      </w:r>
      <w:r w:rsidR="009D7F5E" w:rsidRPr="009D7F5E">
        <w:rPr>
          <w:sz w:val="22"/>
          <w:szCs w:val="22"/>
        </w:rPr>
        <w:t xml:space="preserve">(далее – Объект) </w:t>
      </w:r>
      <w:r w:rsidR="002A482C" w:rsidRPr="00E601C6">
        <w:rPr>
          <w:sz w:val="22"/>
          <w:szCs w:val="22"/>
        </w:rPr>
        <w:t xml:space="preserve"> </w:t>
      </w:r>
      <w:r w:rsidRPr="00E601C6">
        <w:rPr>
          <w:sz w:val="22"/>
          <w:szCs w:val="22"/>
        </w:rPr>
        <w:t xml:space="preserve">(далее – </w:t>
      </w:r>
      <w:r w:rsidR="00314079" w:rsidRPr="00E601C6">
        <w:rPr>
          <w:sz w:val="22"/>
          <w:szCs w:val="22"/>
        </w:rPr>
        <w:t>«</w:t>
      </w:r>
      <w:r w:rsidRPr="00E601C6">
        <w:rPr>
          <w:sz w:val="22"/>
          <w:szCs w:val="22"/>
        </w:rPr>
        <w:t>работ</w:t>
      </w:r>
      <w:r w:rsidR="00AE304C" w:rsidRPr="00E601C6">
        <w:rPr>
          <w:sz w:val="22"/>
          <w:szCs w:val="22"/>
        </w:rPr>
        <w:t>а</w:t>
      </w:r>
      <w:r w:rsidR="00314079" w:rsidRPr="00E601C6">
        <w:rPr>
          <w:sz w:val="22"/>
          <w:szCs w:val="22"/>
        </w:rPr>
        <w:t>»</w:t>
      </w:r>
      <w:r w:rsidRPr="00E601C6">
        <w:rPr>
          <w:sz w:val="22"/>
          <w:szCs w:val="22"/>
        </w:rPr>
        <w:t>)</w:t>
      </w:r>
      <w:r w:rsidR="00C471BC" w:rsidRPr="00E601C6">
        <w:rPr>
          <w:sz w:val="22"/>
          <w:szCs w:val="22"/>
        </w:rPr>
        <w:t xml:space="preserve"> </w:t>
      </w:r>
      <w:r w:rsidRPr="00E601C6">
        <w:rPr>
          <w:sz w:val="22"/>
          <w:szCs w:val="22"/>
        </w:rPr>
        <w:t xml:space="preserve">и сдать </w:t>
      </w:r>
      <w:r w:rsidR="00AE304C" w:rsidRPr="00E601C6">
        <w:rPr>
          <w:sz w:val="22"/>
          <w:szCs w:val="22"/>
        </w:rPr>
        <w:t xml:space="preserve">ее </w:t>
      </w:r>
      <w:r w:rsidRPr="00E601C6">
        <w:rPr>
          <w:sz w:val="22"/>
          <w:szCs w:val="22"/>
        </w:rPr>
        <w:t>результат Заказчику, а Заказчик обязуется принять результат работ</w:t>
      </w:r>
      <w:r w:rsidR="00AE304C" w:rsidRPr="00E601C6">
        <w:rPr>
          <w:sz w:val="22"/>
          <w:szCs w:val="22"/>
        </w:rPr>
        <w:t>ы</w:t>
      </w:r>
      <w:r w:rsidR="001D452F" w:rsidRPr="00E601C6">
        <w:rPr>
          <w:sz w:val="22"/>
          <w:szCs w:val="22"/>
        </w:rPr>
        <w:t xml:space="preserve"> и оплатить</w:t>
      </w:r>
      <w:r w:rsidRPr="00E601C6">
        <w:rPr>
          <w:sz w:val="22"/>
          <w:szCs w:val="22"/>
        </w:rPr>
        <w:t>.</w:t>
      </w:r>
    </w:p>
    <w:p w14:paraId="1A6595F9" w14:textId="09B1A14E" w:rsidR="009D7F5E" w:rsidRPr="00E601C6" w:rsidRDefault="009D7F5E" w:rsidP="009D7F5E">
      <w:pPr>
        <w:pStyle w:val="a4"/>
        <w:tabs>
          <w:tab w:val="left" w:pos="993"/>
        </w:tabs>
        <w:spacing w:after="0" w:line="240" w:lineRule="auto"/>
        <w:ind w:firstLine="709"/>
        <w:rPr>
          <w:sz w:val="22"/>
          <w:szCs w:val="22"/>
        </w:rPr>
      </w:pPr>
      <w:r w:rsidRPr="009D7F5E">
        <w:rPr>
          <w:sz w:val="22"/>
          <w:szCs w:val="22"/>
        </w:rPr>
        <w:t xml:space="preserve">Выполнение работ по </w:t>
      </w:r>
      <w:r w:rsidR="009B0DD4">
        <w:rPr>
          <w:sz w:val="22"/>
          <w:szCs w:val="22"/>
        </w:rPr>
        <w:t>сносу</w:t>
      </w:r>
      <w:r w:rsidRPr="009D7F5E">
        <w:rPr>
          <w:sz w:val="22"/>
          <w:szCs w:val="22"/>
        </w:rPr>
        <w:t xml:space="preserve"> </w:t>
      </w:r>
      <w:r>
        <w:rPr>
          <w:sz w:val="22"/>
          <w:szCs w:val="22"/>
        </w:rPr>
        <w:t>Объекта</w:t>
      </w:r>
      <w:r w:rsidRPr="009D7F5E">
        <w:rPr>
          <w:sz w:val="22"/>
          <w:szCs w:val="22"/>
        </w:rPr>
        <w:t xml:space="preserve"> осуществляется во исполнение </w:t>
      </w:r>
      <w:proofErr w:type="gramStart"/>
      <w:r w:rsidRPr="009D7F5E">
        <w:rPr>
          <w:sz w:val="22"/>
          <w:szCs w:val="22"/>
        </w:rPr>
        <w:t>решения  Рубцовского</w:t>
      </w:r>
      <w:proofErr w:type="gramEnd"/>
      <w:r w:rsidRPr="009D7F5E">
        <w:rPr>
          <w:sz w:val="22"/>
          <w:szCs w:val="22"/>
        </w:rPr>
        <w:t xml:space="preserve"> городского суда Алтайского края от 29.02.2024 Дело № 2-31/2024 22RS0011-02-2023-001322-09 в целях недопущения возникновения чрезвычайных ситуаций, связанных с причинением вреда жизни и здоровью людей, вследствие возможного обрушения нависающих и ограждающих конструкций аварийных зданий.</w:t>
      </w:r>
    </w:p>
    <w:p w14:paraId="45600E54" w14:textId="1E4EF66E" w:rsidR="00A2454A" w:rsidRDefault="00DB5E1E" w:rsidP="009D7F5E">
      <w:pPr>
        <w:numPr>
          <w:ilvl w:val="1"/>
          <w:numId w:val="2"/>
        </w:numPr>
        <w:tabs>
          <w:tab w:val="left" w:pos="993"/>
        </w:tabs>
        <w:spacing w:line="240" w:lineRule="auto"/>
        <w:ind w:left="0" w:firstLine="709"/>
        <w:rPr>
          <w:sz w:val="22"/>
          <w:szCs w:val="22"/>
        </w:rPr>
      </w:pPr>
      <w:r w:rsidRPr="00E601C6">
        <w:rPr>
          <w:sz w:val="22"/>
          <w:szCs w:val="22"/>
        </w:rPr>
        <w:t xml:space="preserve">Состав и объем работ определяется </w:t>
      </w:r>
      <w:r w:rsidR="007F5356" w:rsidRPr="00E601C6">
        <w:rPr>
          <w:sz w:val="22"/>
          <w:szCs w:val="22"/>
        </w:rPr>
        <w:t>ведомостью объемов работ</w:t>
      </w:r>
      <w:r w:rsidR="00950104" w:rsidRPr="00E601C6">
        <w:rPr>
          <w:sz w:val="22"/>
          <w:szCs w:val="22"/>
        </w:rPr>
        <w:t xml:space="preserve"> </w:t>
      </w:r>
      <w:r w:rsidRPr="00E601C6">
        <w:rPr>
          <w:sz w:val="22"/>
          <w:szCs w:val="22"/>
        </w:rPr>
        <w:t>(приложение №</w:t>
      </w:r>
      <w:r w:rsidR="00E601C6">
        <w:rPr>
          <w:sz w:val="22"/>
          <w:szCs w:val="22"/>
        </w:rPr>
        <w:t xml:space="preserve"> </w:t>
      </w:r>
      <w:r w:rsidRPr="00E601C6">
        <w:rPr>
          <w:sz w:val="22"/>
          <w:szCs w:val="22"/>
        </w:rPr>
        <w:t>1 к Контракту</w:t>
      </w:r>
      <w:r w:rsidR="007F5356" w:rsidRPr="00E601C6">
        <w:rPr>
          <w:sz w:val="22"/>
          <w:szCs w:val="22"/>
        </w:rPr>
        <w:t>)</w:t>
      </w:r>
      <w:r w:rsidRPr="00E601C6">
        <w:rPr>
          <w:sz w:val="22"/>
          <w:szCs w:val="22"/>
        </w:rPr>
        <w:t>,</w:t>
      </w:r>
      <w:r w:rsidR="002647F0" w:rsidRPr="00E601C6">
        <w:rPr>
          <w:sz w:val="22"/>
          <w:szCs w:val="22"/>
        </w:rPr>
        <w:t xml:space="preserve"> сметой контракта (приложение №</w:t>
      </w:r>
      <w:r w:rsidR="00E601C6">
        <w:rPr>
          <w:sz w:val="22"/>
          <w:szCs w:val="22"/>
        </w:rPr>
        <w:t xml:space="preserve"> </w:t>
      </w:r>
      <w:r w:rsidR="002647F0" w:rsidRPr="00E601C6">
        <w:rPr>
          <w:sz w:val="22"/>
          <w:szCs w:val="22"/>
        </w:rPr>
        <w:t>2 к контракту),</w:t>
      </w:r>
      <w:r w:rsidRPr="00E601C6">
        <w:rPr>
          <w:sz w:val="22"/>
          <w:szCs w:val="22"/>
        </w:rPr>
        <w:t xml:space="preserve"> </w:t>
      </w:r>
      <w:r w:rsidR="00E601C6">
        <w:rPr>
          <w:sz w:val="22"/>
          <w:szCs w:val="22"/>
        </w:rPr>
        <w:t>проектной документацией</w:t>
      </w:r>
      <w:r w:rsidR="003C6021" w:rsidRPr="00E601C6">
        <w:rPr>
          <w:sz w:val="22"/>
          <w:szCs w:val="22"/>
        </w:rPr>
        <w:t xml:space="preserve"> </w:t>
      </w:r>
      <w:r w:rsidR="006623BB" w:rsidRPr="00E601C6">
        <w:rPr>
          <w:sz w:val="22"/>
          <w:szCs w:val="22"/>
        </w:rPr>
        <w:t xml:space="preserve">(приложение </w:t>
      </w:r>
      <w:r w:rsidR="00E601C6">
        <w:rPr>
          <w:sz w:val="22"/>
          <w:szCs w:val="22"/>
        </w:rPr>
        <w:t xml:space="preserve">              </w:t>
      </w:r>
      <w:r w:rsidR="006623BB" w:rsidRPr="00E601C6">
        <w:rPr>
          <w:sz w:val="22"/>
          <w:szCs w:val="22"/>
        </w:rPr>
        <w:t>№</w:t>
      </w:r>
      <w:r w:rsidR="00510B11" w:rsidRPr="00E601C6">
        <w:rPr>
          <w:sz w:val="22"/>
          <w:szCs w:val="22"/>
        </w:rPr>
        <w:t xml:space="preserve"> </w:t>
      </w:r>
      <w:r w:rsidR="00E601C6">
        <w:rPr>
          <w:sz w:val="22"/>
          <w:szCs w:val="22"/>
        </w:rPr>
        <w:t>3</w:t>
      </w:r>
      <w:r w:rsidR="00510B11" w:rsidRPr="00E601C6">
        <w:rPr>
          <w:sz w:val="22"/>
          <w:szCs w:val="22"/>
        </w:rPr>
        <w:t xml:space="preserve"> </w:t>
      </w:r>
      <w:r w:rsidR="006623BB" w:rsidRPr="00E601C6">
        <w:rPr>
          <w:sz w:val="22"/>
          <w:szCs w:val="22"/>
        </w:rPr>
        <w:t>к контракту)</w:t>
      </w:r>
      <w:r w:rsidR="00A2454A" w:rsidRPr="00E601C6">
        <w:rPr>
          <w:sz w:val="22"/>
          <w:szCs w:val="22"/>
        </w:rPr>
        <w:t>, являющимся неотъемлемой частью Контракта</w:t>
      </w:r>
      <w:r w:rsidR="00C70F0B">
        <w:rPr>
          <w:sz w:val="22"/>
          <w:szCs w:val="22"/>
        </w:rPr>
        <w:t>.</w:t>
      </w:r>
    </w:p>
    <w:p w14:paraId="5650A749" w14:textId="4C8B3E82" w:rsidR="00C70F0B" w:rsidRDefault="00C70F0B" w:rsidP="00C70F0B">
      <w:pPr>
        <w:tabs>
          <w:tab w:val="left" w:pos="993"/>
        </w:tabs>
        <w:spacing w:line="240" w:lineRule="auto"/>
        <w:ind w:left="709" w:hanging="709"/>
        <w:rPr>
          <w:sz w:val="22"/>
          <w:szCs w:val="22"/>
        </w:rPr>
      </w:pPr>
    </w:p>
    <w:tbl>
      <w:tblPr>
        <w:tblW w:w="10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373"/>
        <w:gridCol w:w="3261"/>
        <w:gridCol w:w="1417"/>
        <w:gridCol w:w="1388"/>
      </w:tblGrid>
      <w:tr w:rsidR="00C70F0B" w:rsidRPr="00C70F0B" w14:paraId="1F394B92" w14:textId="77777777" w:rsidTr="00C70F0B">
        <w:tc>
          <w:tcPr>
            <w:tcW w:w="596" w:type="dxa"/>
            <w:tcBorders>
              <w:top w:val="single" w:sz="4" w:space="0" w:color="auto"/>
              <w:left w:val="single" w:sz="4" w:space="0" w:color="auto"/>
              <w:bottom w:val="single" w:sz="4" w:space="0" w:color="auto"/>
              <w:right w:val="single" w:sz="4" w:space="0" w:color="auto"/>
            </w:tcBorders>
            <w:hideMark/>
          </w:tcPr>
          <w:p w14:paraId="69F9132F" w14:textId="77777777" w:rsidR="00C70F0B" w:rsidRPr="00C70F0B" w:rsidRDefault="00C70F0B" w:rsidP="00C70F0B">
            <w:pPr>
              <w:keepNext/>
              <w:spacing w:line="240" w:lineRule="auto"/>
              <w:ind w:firstLine="0"/>
              <w:jc w:val="center"/>
              <w:rPr>
                <w:rFonts w:ascii="Calibri" w:hAnsi="Calibri"/>
                <w:bCs/>
                <w:sz w:val="22"/>
                <w:szCs w:val="22"/>
                <w:lang w:eastAsia="en-US"/>
              </w:rPr>
            </w:pPr>
            <w:r w:rsidRPr="00C70F0B">
              <w:rPr>
                <w:bCs/>
                <w:sz w:val="22"/>
                <w:szCs w:val="22"/>
                <w:lang w:eastAsia="en-US"/>
              </w:rPr>
              <w:t>№ п/п</w:t>
            </w:r>
          </w:p>
        </w:tc>
        <w:tc>
          <w:tcPr>
            <w:tcW w:w="3373" w:type="dxa"/>
            <w:tcBorders>
              <w:top w:val="single" w:sz="4" w:space="0" w:color="auto"/>
              <w:left w:val="single" w:sz="4" w:space="0" w:color="auto"/>
              <w:bottom w:val="single" w:sz="4" w:space="0" w:color="auto"/>
              <w:right w:val="single" w:sz="4" w:space="0" w:color="auto"/>
            </w:tcBorders>
            <w:hideMark/>
          </w:tcPr>
          <w:p w14:paraId="1361D595" w14:textId="77777777" w:rsidR="00C70F0B" w:rsidRPr="00C70F0B" w:rsidRDefault="00C70F0B" w:rsidP="00C70F0B">
            <w:pPr>
              <w:keepNext/>
              <w:spacing w:line="240" w:lineRule="auto"/>
              <w:ind w:firstLine="0"/>
              <w:jc w:val="center"/>
              <w:rPr>
                <w:bCs/>
                <w:sz w:val="22"/>
                <w:szCs w:val="22"/>
                <w:lang w:eastAsia="en-US"/>
              </w:rPr>
            </w:pPr>
            <w:r w:rsidRPr="00C70F0B">
              <w:rPr>
                <w:bCs/>
                <w:sz w:val="22"/>
                <w:szCs w:val="22"/>
                <w:lang w:eastAsia="en-US"/>
              </w:rPr>
              <w:t>Наименование товара, работы, услуги</w:t>
            </w:r>
          </w:p>
        </w:tc>
        <w:tc>
          <w:tcPr>
            <w:tcW w:w="3261" w:type="dxa"/>
            <w:tcBorders>
              <w:top w:val="single" w:sz="4" w:space="0" w:color="auto"/>
              <w:left w:val="single" w:sz="4" w:space="0" w:color="auto"/>
              <w:bottom w:val="single" w:sz="4" w:space="0" w:color="auto"/>
              <w:right w:val="single" w:sz="4" w:space="0" w:color="auto"/>
            </w:tcBorders>
            <w:hideMark/>
          </w:tcPr>
          <w:p w14:paraId="2B4B7100" w14:textId="77777777" w:rsidR="00C70F0B" w:rsidRPr="00C70F0B" w:rsidRDefault="00C70F0B" w:rsidP="00C70F0B">
            <w:pPr>
              <w:keepNext/>
              <w:spacing w:line="240" w:lineRule="auto"/>
              <w:ind w:firstLine="0"/>
              <w:jc w:val="center"/>
              <w:rPr>
                <w:bCs/>
                <w:sz w:val="22"/>
                <w:szCs w:val="22"/>
                <w:lang w:eastAsia="en-US"/>
              </w:rPr>
            </w:pPr>
            <w:r w:rsidRPr="00C70F0B">
              <w:rPr>
                <w:bCs/>
                <w:sz w:val="22"/>
                <w:szCs w:val="22"/>
                <w:lang w:eastAsia="en-US"/>
              </w:rPr>
              <w:t xml:space="preserve">Код в соответствии с </w:t>
            </w:r>
          </w:p>
          <w:p w14:paraId="083AC580" w14:textId="77777777" w:rsidR="00C70F0B" w:rsidRPr="00C70F0B" w:rsidRDefault="00C70F0B" w:rsidP="00C70F0B">
            <w:pPr>
              <w:keepNext/>
              <w:spacing w:line="240" w:lineRule="auto"/>
              <w:ind w:firstLine="0"/>
              <w:jc w:val="center"/>
              <w:rPr>
                <w:bCs/>
                <w:sz w:val="22"/>
                <w:szCs w:val="22"/>
                <w:lang w:eastAsia="en-US"/>
              </w:rPr>
            </w:pPr>
            <w:r w:rsidRPr="00C70F0B">
              <w:rPr>
                <w:bCs/>
                <w:sz w:val="22"/>
                <w:szCs w:val="22"/>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51B77154" w14:textId="77777777" w:rsidR="00C70F0B" w:rsidRPr="00C70F0B" w:rsidRDefault="00C70F0B" w:rsidP="00C70F0B">
            <w:pPr>
              <w:keepNext/>
              <w:spacing w:line="240" w:lineRule="auto"/>
              <w:ind w:firstLine="0"/>
              <w:jc w:val="center"/>
              <w:rPr>
                <w:bCs/>
                <w:sz w:val="22"/>
                <w:szCs w:val="22"/>
                <w:lang w:eastAsia="en-US"/>
              </w:rPr>
            </w:pPr>
            <w:r w:rsidRPr="00C70F0B">
              <w:rPr>
                <w:bCs/>
                <w:sz w:val="22"/>
                <w:szCs w:val="22"/>
                <w:lang w:eastAsia="en-US"/>
              </w:rPr>
              <w:t>Единица измерения</w:t>
            </w:r>
          </w:p>
        </w:tc>
        <w:tc>
          <w:tcPr>
            <w:tcW w:w="1388" w:type="dxa"/>
            <w:tcBorders>
              <w:top w:val="single" w:sz="4" w:space="0" w:color="auto"/>
              <w:left w:val="single" w:sz="4" w:space="0" w:color="auto"/>
              <w:bottom w:val="single" w:sz="4" w:space="0" w:color="auto"/>
              <w:right w:val="single" w:sz="4" w:space="0" w:color="auto"/>
            </w:tcBorders>
            <w:hideMark/>
          </w:tcPr>
          <w:p w14:paraId="05837557" w14:textId="77777777" w:rsidR="00C70F0B" w:rsidRPr="00C70F0B" w:rsidRDefault="00C70F0B" w:rsidP="00C70F0B">
            <w:pPr>
              <w:keepNext/>
              <w:spacing w:line="240" w:lineRule="auto"/>
              <w:ind w:firstLine="0"/>
              <w:jc w:val="center"/>
              <w:rPr>
                <w:bCs/>
                <w:sz w:val="22"/>
                <w:szCs w:val="22"/>
                <w:lang w:eastAsia="en-US"/>
              </w:rPr>
            </w:pPr>
            <w:r w:rsidRPr="00C70F0B">
              <w:rPr>
                <w:bCs/>
                <w:sz w:val="22"/>
                <w:szCs w:val="22"/>
                <w:lang w:eastAsia="en-US"/>
              </w:rPr>
              <w:t>Количество</w:t>
            </w:r>
          </w:p>
        </w:tc>
      </w:tr>
      <w:tr w:rsidR="0038772F" w:rsidRPr="00C70F0B" w14:paraId="67715E25" w14:textId="77777777" w:rsidTr="00C70F0B">
        <w:tc>
          <w:tcPr>
            <w:tcW w:w="596" w:type="dxa"/>
            <w:tcBorders>
              <w:top w:val="single" w:sz="4" w:space="0" w:color="auto"/>
              <w:left w:val="single" w:sz="4" w:space="0" w:color="auto"/>
              <w:bottom w:val="single" w:sz="4" w:space="0" w:color="auto"/>
              <w:right w:val="single" w:sz="4" w:space="0" w:color="auto"/>
            </w:tcBorders>
            <w:hideMark/>
          </w:tcPr>
          <w:p w14:paraId="7414E605" w14:textId="77777777" w:rsidR="0038772F" w:rsidRPr="00C70F0B" w:rsidRDefault="0038772F" w:rsidP="0038772F">
            <w:pPr>
              <w:keepNext/>
              <w:spacing w:line="240" w:lineRule="auto"/>
              <w:ind w:firstLine="0"/>
              <w:jc w:val="center"/>
              <w:rPr>
                <w:bCs/>
                <w:sz w:val="22"/>
                <w:szCs w:val="22"/>
                <w:lang w:eastAsia="en-US"/>
              </w:rPr>
            </w:pPr>
            <w:r w:rsidRPr="00C70F0B">
              <w:rPr>
                <w:bCs/>
                <w:sz w:val="22"/>
                <w:szCs w:val="22"/>
                <w:lang w:eastAsia="en-US"/>
              </w:rPr>
              <w:t>1.</w:t>
            </w:r>
          </w:p>
        </w:tc>
        <w:tc>
          <w:tcPr>
            <w:tcW w:w="3373" w:type="dxa"/>
            <w:tcBorders>
              <w:top w:val="single" w:sz="4" w:space="0" w:color="auto"/>
              <w:left w:val="single" w:sz="4" w:space="0" w:color="auto"/>
              <w:bottom w:val="single" w:sz="4" w:space="0" w:color="auto"/>
              <w:right w:val="single" w:sz="4" w:space="0" w:color="auto"/>
            </w:tcBorders>
            <w:hideMark/>
          </w:tcPr>
          <w:p w14:paraId="23C33E96" w14:textId="6ADD22B1" w:rsidR="0038772F" w:rsidRPr="00C70F0B" w:rsidRDefault="0038772F" w:rsidP="0038772F">
            <w:pPr>
              <w:spacing w:line="240" w:lineRule="auto"/>
              <w:ind w:firstLine="0"/>
              <w:jc w:val="center"/>
              <w:rPr>
                <w:bCs/>
                <w:sz w:val="22"/>
                <w:szCs w:val="22"/>
                <w:lang w:eastAsia="en-US"/>
              </w:rPr>
            </w:pPr>
            <w:r w:rsidRPr="00D43143">
              <w:rPr>
                <w:bCs/>
                <w:sz w:val="20"/>
                <w:szCs w:val="20"/>
                <w:lang w:eastAsia="en-US"/>
              </w:rPr>
              <w:t xml:space="preserve">Выполнение работ по </w:t>
            </w:r>
            <w:r>
              <w:rPr>
                <w:bCs/>
                <w:sz w:val="20"/>
                <w:szCs w:val="20"/>
                <w:lang w:eastAsia="en-US"/>
              </w:rPr>
              <w:t>сносу</w:t>
            </w:r>
            <w:r w:rsidRPr="00D43143">
              <w:rPr>
                <w:bCs/>
                <w:sz w:val="20"/>
                <w:szCs w:val="20"/>
                <w:lang w:eastAsia="en-US"/>
              </w:rPr>
              <w:t xml:space="preserve"> здания, расположенного по адресу: Алтайский край, г. </w:t>
            </w:r>
            <w:proofErr w:type="gramStart"/>
            <w:r w:rsidRPr="00D43143">
              <w:rPr>
                <w:bCs/>
                <w:sz w:val="20"/>
                <w:szCs w:val="20"/>
                <w:lang w:eastAsia="en-US"/>
              </w:rPr>
              <w:t xml:space="preserve">Рубцовск, </w:t>
            </w:r>
            <w:r>
              <w:rPr>
                <w:bCs/>
                <w:sz w:val="20"/>
                <w:szCs w:val="20"/>
                <w:lang w:eastAsia="en-US"/>
              </w:rPr>
              <w:t xml:space="preserve">  </w:t>
            </w:r>
            <w:proofErr w:type="gramEnd"/>
            <w:r>
              <w:rPr>
                <w:bCs/>
                <w:sz w:val="20"/>
                <w:szCs w:val="20"/>
                <w:lang w:eastAsia="en-US"/>
              </w:rPr>
              <w:t xml:space="preserve">                  </w:t>
            </w:r>
            <w:r w:rsidRPr="00D43143">
              <w:rPr>
                <w:bCs/>
                <w:sz w:val="20"/>
                <w:szCs w:val="20"/>
                <w:lang w:eastAsia="en-US"/>
              </w:rPr>
              <w:t>ул. Калинина, 13, кадастровый номер 22:70:020276:32</w:t>
            </w:r>
          </w:p>
        </w:tc>
        <w:tc>
          <w:tcPr>
            <w:tcW w:w="3261" w:type="dxa"/>
            <w:tcBorders>
              <w:top w:val="single" w:sz="4" w:space="0" w:color="auto"/>
              <w:left w:val="single" w:sz="4" w:space="0" w:color="auto"/>
              <w:bottom w:val="single" w:sz="4" w:space="0" w:color="auto"/>
              <w:right w:val="single" w:sz="4" w:space="0" w:color="auto"/>
            </w:tcBorders>
            <w:hideMark/>
          </w:tcPr>
          <w:p w14:paraId="3CFB59D9" w14:textId="77777777" w:rsidR="0038772F" w:rsidRDefault="0038772F" w:rsidP="0038772F">
            <w:pPr>
              <w:spacing w:line="240" w:lineRule="auto"/>
              <w:ind w:firstLine="33"/>
              <w:jc w:val="center"/>
              <w:rPr>
                <w:bCs/>
                <w:sz w:val="20"/>
                <w:szCs w:val="20"/>
                <w:lang w:eastAsia="en-US"/>
              </w:rPr>
            </w:pPr>
            <w:r w:rsidRPr="005B56DD">
              <w:rPr>
                <w:bCs/>
                <w:sz w:val="20"/>
                <w:szCs w:val="20"/>
                <w:lang w:eastAsia="en-US"/>
              </w:rPr>
              <w:t>43.11.10.000</w:t>
            </w:r>
          </w:p>
          <w:p w14:paraId="2C654F7F" w14:textId="11B2B519" w:rsidR="0038772F" w:rsidRPr="00C70F0B" w:rsidRDefault="0038772F" w:rsidP="0038772F">
            <w:pPr>
              <w:keepNext/>
              <w:spacing w:line="240" w:lineRule="auto"/>
              <w:ind w:firstLine="0"/>
              <w:jc w:val="center"/>
              <w:rPr>
                <w:bCs/>
                <w:sz w:val="22"/>
                <w:szCs w:val="22"/>
                <w:lang w:eastAsia="en-US"/>
              </w:rPr>
            </w:pPr>
            <w:r w:rsidRPr="005B56DD">
              <w:rPr>
                <w:bCs/>
                <w:sz w:val="20"/>
                <w:szCs w:val="20"/>
                <w:lang w:eastAsia="en-US"/>
              </w:rPr>
              <w:t xml:space="preserve"> Работы по сносу зданий и соо</w:t>
            </w:r>
            <w:bookmarkStart w:id="0" w:name="_GoBack"/>
            <w:bookmarkEnd w:id="0"/>
            <w:r w:rsidRPr="005B56DD">
              <w:rPr>
                <w:bCs/>
                <w:sz w:val="20"/>
                <w:szCs w:val="20"/>
                <w:lang w:eastAsia="en-US"/>
              </w:rPr>
              <w:t>ружений</w:t>
            </w:r>
          </w:p>
        </w:tc>
        <w:tc>
          <w:tcPr>
            <w:tcW w:w="1417" w:type="dxa"/>
            <w:tcBorders>
              <w:top w:val="single" w:sz="4" w:space="0" w:color="auto"/>
              <w:left w:val="single" w:sz="4" w:space="0" w:color="auto"/>
              <w:bottom w:val="single" w:sz="4" w:space="0" w:color="auto"/>
              <w:right w:val="single" w:sz="4" w:space="0" w:color="auto"/>
            </w:tcBorders>
            <w:hideMark/>
          </w:tcPr>
          <w:p w14:paraId="45A7944D" w14:textId="77777777" w:rsidR="0038772F" w:rsidRPr="00C70F0B" w:rsidRDefault="0038772F" w:rsidP="0038772F">
            <w:pPr>
              <w:keepNext/>
              <w:spacing w:line="240" w:lineRule="auto"/>
              <w:ind w:firstLine="0"/>
              <w:jc w:val="center"/>
              <w:rPr>
                <w:bCs/>
                <w:sz w:val="22"/>
                <w:szCs w:val="22"/>
                <w:lang w:eastAsia="en-US"/>
              </w:rPr>
            </w:pPr>
            <w:r w:rsidRPr="00C70F0B">
              <w:rPr>
                <w:bCs/>
                <w:sz w:val="22"/>
                <w:szCs w:val="22"/>
                <w:lang w:eastAsia="en-US"/>
              </w:rPr>
              <w:t>Условная единица</w:t>
            </w:r>
          </w:p>
        </w:tc>
        <w:tc>
          <w:tcPr>
            <w:tcW w:w="1388" w:type="dxa"/>
            <w:tcBorders>
              <w:top w:val="single" w:sz="4" w:space="0" w:color="auto"/>
              <w:left w:val="single" w:sz="4" w:space="0" w:color="auto"/>
              <w:bottom w:val="single" w:sz="4" w:space="0" w:color="auto"/>
              <w:right w:val="single" w:sz="4" w:space="0" w:color="auto"/>
            </w:tcBorders>
            <w:hideMark/>
          </w:tcPr>
          <w:p w14:paraId="48F12DA8" w14:textId="77777777" w:rsidR="0038772F" w:rsidRPr="00C70F0B" w:rsidRDefault="0038772F" w:rsidP="0038772F">
            <w:pPr>
              <w:keepNext/>
              <w:spacing w:line="240" w:lineRule="auto"/>
              <w:ind w:firstLine="0"/>
              <w:jc w:val="center"/>
              <w:rPr>
                <w:bCs/>
                <w:sz w:val="22"/>
                <w:szCs w:val="22"/>
                <w:lang w:eastAsia="en-US"/>
              </w:rPr>
            </w:pPr>
            <w:r w:rsidRPr="00C70F0B">
              <w:rPr>
                <w:bCs/>
                <w:sz w:val="22"/>
                <w:szCs w:val="22"/>
                <w:lang w:eastAsia="en-US"/>
              </w:rPr>
              <w:t>1</w:t>
            </w:r>
          </w:p>
        </w:tc>
      </w:tr>
    </w:tbl>
    <w:p w14:paraId="3C137B8C" w14:textId="5C8A84BA" w:rsidR="00CF1B62" w:rsidRPr="00E601C6" w:rsidRDefault="005A11FA" w:rsidP="002A482C">
      <w:pPr>
        <w:numPr>
          <w:ilvl w:val="1"/>
          <w:numId w:val="2"/>
        </w:numPr>
        <w:tabs>
          <w:tab w:val="left" w:pos="993"/>
        </w:tabs>
        <w:spacing w:line="240" w:lineRule="auto"/>
        <w:ind w:left="0" w:firstLine="709"/>
        <w:rPr>
          <w:sz w:val="22"/>
          <w:szCs w:val="22"/>
        </w:rPr>
      </w:pPr>
      <w:r w:rsidRPr="00E601C6">
        <w:rPr>
          <w:sz w:val="22"/>
          <w:szCs w:val="22"/>
        </w:rPr>
        <w:t xml:space="preserve">Место выполнения работы: </w:t>
      </w:r>
      <w:r w:rsidR="002A482C" w:rsidRPr="00E601C6">
        <w:rPr>
          <w:sz w:val="22"/>
          <w:szCs w:val="22"/>
        </w:rPr>
        <w:t xml:space="preserve">Алтайский край, г. Рубцовск, ул. Калинина,13 </w:t>
      </w:r>
      <w:r w:rsidRPr="00E601C6">
        <w:rPr>
          <w:sz w:val="22"/>
          <w:szCs w:val="22"/>
        </w:rPr>
        <w:t>(</w:t>
      </w:r>
      <w:r w:rsidR="005002B8" w:rsidRPr="00E601C6">
        <w:rPr>
          <w:sz w:val="22"/>
          <w:szCs w:val="22"/>
        </w:rPr>
        <w:t xml:space="preserve">далее </w:t>
      </w:r>
      <w:r w:rsidRPr="00E601C6">
        <w:rPr>
          <w:sz w:val="22"/>
          <w:szCs w:val="22"/>
        </w:rPr>
        <w:t>– «место выполнения работы»).</w:t>
      </w:r>
    </w:p>
    <w:p w14:paraId="30EC60B8" w14:textId="77777777" w:rsidR="004A56D1" w:rsidRPr="00E601C6" w:rsidRDefault="004A56D1" w:rsidP="002A482C">
      <w:pPr>
        <w:pStyle w:val="30"/>
        <w:numPr>
          <w:ilvl w:val="0"/>
          <w:numId w:val="2"/>
        </w:numPr>
        <w:tabs>
          <w:tab w:val="num" w:pos="0"/>
          <w:tab w:val="left" w:pos="426"/>
          <w:tab w:val="left" w:pos="993"/>
        </w:tabs>
        <w:spacing w:before="0" w:after="0" w:line="240" w:lineRule="auto"/>
        <w:ind w:left="0" w:firstLine="709"/>
        <w:jc w:val="center"/>
        <w:rPr>
          <w:rFonts w:ascii="Times New Roman" w:hAnsi="Times New Roman"/>
          <w:sz w:val="22"/>
          <w:szCs w:val="22"/>
        </w:rPr>
      </w:pPr>
      <w:r w:rsidRPr="00E601C6">
        <w:rPr>
          <w:rFonts w:ascii="Times New Roman" w:hAnsi="Times New Roman"/>
          <w:sz w:val="22"/>
          <w:szCs w:val="22"/>
        </w:rPr>
        <w:t>Цена Контр</w:t>
      </w:r>
      <w:r w:rsidR="007420CD" w:rsidRPr="00E601C6">
        <w:rPr>
          <w:rFonts w:ascii="Times New Roman" w:hAnsi="Times New Roman"/>
          <w:sz w:val="22"/>
          <w:szCs w:val="22"/>
        </w:rPr>
        <w:t>акт</w:t>
      </w:r>
      <w:r w:rsidRPr="00E601C6">
        <w:rPr>
          <w:rFonts w:ascii="Times New Roman" w:hAnsi="Times New Roman"/>
          <w:sz w:val="22"/>
          <w:szCs w:val="22"/>
        </w:rPr>
        <w:t xml:space="preserve">а и порядок </w:t>
      </w:r>
      <w:r w:rsidR="000E32D6" w:rsidRPr="00E601C6">
        <w:rPr>
          <w:rFonts w:ascii="Times New Roman" w:hAnsi="Times New Roman"/>
          <w:sz w:val="22"/>
          <w:szCs w:val="22"/>
        </w:rPr>
        <w:t>оплаты</w:t>
      </w:r>
    </w:p>
    <w:p w14:paraId="77473FB8" w14:textId="48BEB174" w:rsidR="00994AFF" w:rsidRPr="00E601C6" w:rsidRDefault="004A56D1" w:rsidP="003E4CD1">
      <w:pPr>
        <w:widowControl w:val="0"/>
        <w:numPr>
          <w:ilvl w:val="1"/>
          <w:numId w:val="2"/>
        </w:numPr>
        <w:tabs>
          <w:tab w:val="left" w:pos="993"/>
        </w:tabs>
        <w:autoSpaceDE w:val="0"/>
        <w:autoSpaceDN w:val="0"/>
        <w:adjustRightInd w:val="0"/>
        <w:spacing w:line="240" w:lineRule="auto"/>
        <w:ind w:left="0" w:firstLine="709"/>
        <w:rPr>
          <w:iCs/>
          <w:sz w:val="22"/>
          <w:szCs w:val="22"/>
        </w:rPr>
      </w:pPr>
      <w:r w:rsidRPr="00E601C6">
        <w:rPr>
          <w:sz w:val="22"/>
          <w:szCs w:val="22"/>
        </w:rPr>
        <w:t>Цена Контр</w:t>
      </w:r>
      <w:r w:rsidR="007420CD" w:rsidRPr="00E601C6">
        <w:rPr>
          <w:sz w:val="22"/>
          <w:szCs w:val="22"/>
        </w:rPr>
        <w:t>акт</w:t>
      </w:r>
      <w:r w:rsidRPr="00E601C6">
        <w:rPr>
          <w:sz w:val="22"/>
          <w:szCs w:val="22"/>
        </w:rPr>
        <w:t>а является твердой</w:t>
      </w:r>
      <w:r w:rsidR="00E27436" w:rsidRPr="00E601C6">
        <w:rPr>
          <w:sz w:val="22"/>
          <w:szCs w:val="22"/>
        </w:rPr>
        <w:t xml:space="preserve"> и определяется </w:t>
      </w:r>
      <w:r w:rsidR="00F7457F" w:rsidRPr="00E601C6">
        <w:rPr>
          <w:sz w:val="22"/>
          <w:szCs w:val="22"/>
        </w:rPr>
        <w:t>на весь срок исполнения Контракта</w:t>
      </w:r>
      <w:r w:rsidRPr="00E601C6">
        <w:rPr>
          <w:sz w:val="22"/>
          <w:szCs w:val="22"/>
        </w:rPr>
        <w:t>, не может изменяться в ходе исполнения Контр</w:t>
      </w:r>
      <w:r w:rsidR="007420CD" w:rsidRPr="00E601C6">
        <w:rPr>
          <w:sz w:val="22"/>
          <w:szCs w:val="22"/>
        </w:rPr>
        <w:t>акт</w:t>
      </w:r>
      <w:r w:rsidRPr="00E601C6">
        <w:rPr>
          <w:sz w:val="22"/>
          <w:szCs w:val="22"/>
        </w:rPr>
        <w:t>а, за исключением случаев, установленных Контр</w:t>
      </w:r>
      <w:r w:rsidR="007420CD" w:rsidRPr="00E601C6">
        <w:rPr>
          <w:sz w:val="22"/>
          <w:szCs w:val="22"/>
        </w:rPr>
        <w:t>акт</w:t>
      </w:r>
      <w:r w:rsidRPr="00E601C6">
        <w:rPr>
          <w:sz w:val="22"/>
          <w:szCs w:val="22"/>
        </w:rPr>
        <w:t>ом и (или) предусмотренных законодательством Российской Федерации.</w:t>
      </w:r>
    </w:p>
    <w:p w14:paraId="741CB78D" w14:textId="455A8959" w:rsidR="002D34CC" w:rsidRPr="00E601C6" w:rsidRDefault="003A56C6" w:rsidP="003E4CD1">
      <w:pPr>
        <w:widowControl w:val="0"/>
        <w:tabs>
          <w:tab w:val="left" w:pos="993"/>
        </w:tabs>
        <w:autoSpaceDE w:val="0"/>
        <w:autoSpaceDN w:val="0"/>
        <w:adjustRightInd w:val="0"/>
        <w:spacing w:line="240" w:lineRule="auto"/>
        <w:ind w:firstLine="709"/>
        <w:rPr>
          <w:iCs/>
          <w:sz w:val="22"/>
          <w:szCs w:val="22"/>
        </w:rPr>
      </w:pPr>
      <w:r w:rsidRPr="00E601C6">
        <w:rPr>
          <w:sz w:val="22"/>
          <w:szCs w:val="22"/>
        </w:rPr>
        <w:t>Ц</w:t>
      </w:r>
      <w:r w:rsidR="004A56D1" w:rsidRPr="00E601C6">
        <w:rPr>
          <w:sz w:val="22"/>
          <w:szCs w:val="22"/>
        </w:rPr>
        <w:t>ена Контр</w:t>
      </w:r>
      <w:r w:rsidR="007420CD" w:rsidRPr="00E601C6">
        <w:rPr>
          <w:sz w:val="22"/>
          <w:szCs w:val="22"/>
        </w:rPr>
        <w:t>акт</w:t>
      </w:r>
      <w:r w:rsidR="004A56D1" w:rsidRPr="00E601C6">
        <w:rPr>
          <w:sz w:val="22"/>
          <w:szCs w:val="22"/>
        </w:rPr>
        <w:t xml:space="preserve">а </w:t>
      </w:r>
      <w:r w:rsidR="00011C1D" w:rsidRPr="00E601C6">
        <w:rPr>
          <w:sz w:val="22"/>
          <w:szCs w:val="22"/>
        </w:rPr>
        <w:t xml:space="preserve">определяется </w:t>
      </w:r>
      <w:r w:rsidR="0031699C" w:rsidRPr="00E601C6">
        <w:rPr>
          <w:sz w:val="22"/>
          <w:szCs w:val="22"/>
        </w:rPr>
        <w:t xml:space="preserve">по результатам аукциона и </w:t>
      </w:r>
      <w:r w:rsidR="004A56D1" w:rsidRPr="00E601C6">
        <w:rPr>
          <w:sz w:val="22"/>
          <w:szCs w:val="22"/>
        </w:rPr>
        <w:t>составляет __________</w:t>
      </w:r>
      <w:r w:rsidR="00015E25" w:rsidRPr="00E601C6">
        <w:rPr>
          <w:sz w:val="22"/>
          <w:szCs w:val="22"/>
        </w:rPr>
        <w:t xml:space="preserve"> (</w:t>
      </w:r>
      <w:r w:rsidR="004A56D1" w:rsidRPr="00E601C6">
        <w:rPr>
          <w:sz w:val="22"/>
          <w:szCs w:val="22"/>
        </w:rPr>
        <w:t>_________</w:t>
      </w:r>
      <w:r w:rsidR="00015E25" w:rsidRPr="00E601C6">
        <w:rPr>
          <w:sz w:val="22"/>
          <w:szCs w:val="22"/>
        </w:rPr>
        <w:t>)</w:t>
      </w:r>
      <w:r w:rsidR="00377DCD" w:rsidRPr="00E601C6">
        <w:rPr>
          <w:sz w:val="22"/>
          <w:szCs w:val="22"/>
        </w:rPr>
        <w:t xml:space="preserve"> </w:t>
      </w:r>
      <w:r w:rsidR="004A56D1" w:rsidRPr="00E601C6">
        <w:rPr>
          <w:sz w:val="22"/>
          <w:szCs w:val="22"/>
        </w:rPr>
        <w:t xml:space="preserve">рублей </w:t>
      </w:r>
      <w:r w:rsidR="00625B36" w:rsidRPr="00E601C6">
        <w:rPr>
          <w:sz w:val="22"/>
          <w:szCs w:val="22"/>
        </w:rPr>
        <w:t>___</w:t>
      </w:r>
      <w:r w:rsidR="004A56D1" w:rsidRPr="00E601C6">
        <w:rPr>
          <w:sz w:val="22"/>
          <w:szCs w:val="22"/>
        </w:rPr>
        <w:t>__</w:t>
      </w:r>
      <w:r w:rsidR="00015E25" w:rsidRPr="00E601C6">
        <w:rPr>
          <w:sz w:val="22"/>
          <w:szCs w:val="22"/>
        </w:rPr>
        <w:t>__</w:t>
      </w:r>
      <w:r w:rsidR="004A56D1" w:rsidRPr="00E601C6">
        <w:rPr>
          <w:sz w:val="22"/>
          <w:szCs w:val="22"/>
        </w:rPr>
        <w:t xml:space="preserve"> копеек, включая нал</w:t>
      </w:r>
      <w:r w:rsidR="00431C97" w:rsidRPr="00E601C6">
        <w:rPr>
          <w:sz w:val="22"/>
          <w:szCs w:val="22"/>
        </w:rPr>
        <w:t>ог на добавленную стоимость (__</w:t>
      </w:r>
      <w:r w:rsidR="004A56D1" w:rsidRPr="00E601C6">
        <w:rPr>
          <w:sz w:val="22"/>
          <w:szCs w:val="22"/>
        </w:rPr>
        <w:t>%): __________</w:t>
      </w:r>
      <w:r w:rsidR="00015E25" w:rsidRPr="00E601C6">
        <w:rPr>
          <w:sz w:val="22"/>
          <w:szCs w:val="22"/>
        </w:rPr>
        <w:t xml:space="preserve"> (</w:t>
      </w:r>
      <w:r w:rsidR="004A56D1" w:rsidRPr="00E601C6">
        <w:rPr>
          <w:sz w:val="22"/>
          <w:szCs w:val="22"/>
        </w:rPr>
        <w:t>__________</w:t>
      </w:r>
      <w:r w:rsidR="00015E25" w:rsidRPr="00E601C6">
        <w:rPr>
          <w:sz w:val="22"/>
          <w:szCs w:val="22"/>
        </w:rPr>
        <w:t>)</w:t>
      </w:r>
      <w:r w:rsidR="004A56D1" w:rsidRPr="00E601C6">
        <w:rPr>
          <w:sz w:val="22"/>
          <w:szCs w:val="22"/>
        </w:rPr>
        <w:t xml:space="preserve"> рублей __</w:t>
      </w:r>
      <w:r w:rsidR="00015E25" w:rsidRPr="00E601C6">
        <w:rPr>
          <w:sz w:val="22"/>
          <w:szCs w:val="22"/>
        </w:rPr>
        <w:t>_____</w:t>
      </w:r>
      <w:r w:rsidR="004A56D1" w:rsidRPr="00E601C6">
        <w:rPr>
          <w:sz w:val="22"/>
          <w:szCs w:val="22"/>
        </w:rPr>
        <w:t xml:space="preserve"> копеек </w:t>
      </w:r>
      <w:r w:rsidR="004A56D1" w:rsidRPr="00E601C6">
        <w:rPr>
          <w:iCs/>
          <w:sz w:val="22"/>
          <w:szCs w:val="22"/>
        </w:rPr>
        <w:t xml:space="preserve">(НДС не облагается на основании ______________ Налогового кодекса </w:t>
      </w:r>
      <w:r w:rsidR="00431C97" w:rsidRPr="00E601C6">
        <w:rPr>
          <w:sz w:val="22"/>
          <w:szCs w:val="22"/>
        </w:rPr>
        <w:t>Российской Федерации</w:t>
      </w:r>
      <w:r w:rsidR="004A56D1" w:rsidRPr="00E601C6">
        <w:rPr>
          <w:iCs/>
          <w:sz w:val="22"/>
          <w:szCs w:val="22"/>
        </w:rPr>
        <w:t xml:space="preserve"> и ________</w:t>
      </w:r>
      <w:r w:rsidR="00DB5E1E" w:rsidRPr="00E601C6">
        <w:rPr>
          <w:iCs/>
          <w:sz w:val="22"/>
          <w:szCs w:val="22"/>
        </w:rPr>
        <w:t>.</w:t>
      </w:r>
    </w:p>
    <w:p w14:paraId="4AD19068" w14:textId="21BEE517" w:rsidR="00397836" w:rsidRPr="00E601C6" w:rsidRDefault="00397836" w:rsidP="003E4CD1">
      <w:pPr>
        <w:widowControl w:val="0"/>
        <w:tabs>
          <w:tab w:val="left" w:pos="993"/>
          <w:tab w:val="left" w:pos="1260"/>
        </w:tabs>
        <w:autoSpaceDE w:val="0"/>
        <w:autoSpaceDN w:val="0"/>
        <w:adjustRightInd w:val="0"/>
        <w:spacing w:line="240" w:lineRule="auto"/>
        <w:ind w:firstLine="709"/>
        <w:rPr>
          <w:sz w:val="22"/>
          <w:szCs w:val="22"/>
        </w:rPr>
      </w:pPr>
      <w:r w:rsidRPr="00E601C6">
        <w:rPr>
          <w:sz w:val="22"/>
          <w:szCs w:val="22"/>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rsidR="008F73A7" w:rsidRPr="00E601C6">
        <w:rPr>
          <w:sz w:val="22"/>
          <w:szCs w:val="22"/>
        </w:rPr>
        <w:t>К</w:t>
      </w:r>
      <w:r w:rsidRPr="00E601C6">
        <w:rPr>
          <w:sz w:val="22"/>
          <w:szCs w:val="22"/>
        </w:rPr>
        <w:t xml:space="preserve">онтракта, подлежат уплате в бюджеты бюджетной системы Российской Федерации </w:t>
      </w:r>
      <w:r w:rsidR="002D34CC" w:rsidRPr="00E601C6">
        <w:rPr>
          <w:sz w:val="22"/>
          <w:szCs w:val="22"/>
        </w:rPr>
        <w:t>З</w:t>
      </w:r>
      <w:r w:rsidRPr="00E601C6">
        <w:rPr>
          <w:sz w:val="22"/>
          <w:szCs w:val="22"/>
        </w:rPr>
        <w:t xml:space="preserve">аказчиком, то сумма, подлежащая уплате </w:t>
      </w:r>
      <w:r w:rsidR="008F73A7" w:rsidRPr="00E601C6">
        <w:rPr>
          <w:sz w:val="22"/>
          <w:szCs w:val="22"/>
        </w:rPr>
        <w:t>Заказчиком по К</w:t>
      </w:r>
      <w:r w:rsidRPr="00E601C6">
        <w:rPr>
          <w:sz w:val="22"/>
          <w:szCs w:val="22"/>
        </w:rPr>
        <w:t>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D8F25BD" w14:textId="77777777" w:rsidR="00DB5E1E" w:rsidRPr="00E601C6" w:rsidRDefault="004A56D1" w:rsidP="00483D15">
      <w:pPr>
        <w:widowControl w:val="0"/>
        <w:numPr>
          <w:ilvl w:val="1"/>
          <w:numId w:val="2"/>
        </w:numPr>
        <w:tabs>
          <w:tab w:val="left" w:pos="993"/>
          <w:tab w:val="left" w:pos="1276"/>
        </w:tabs>
        <w:autoSpaceDE w:val="0"/>
        <w:autoSpaceDN w:val="0"/>
        <w:adjustRightInd w:val="0"/>
        <w:spacing w:line="240" w:lineRule="auto"/>
        <w:ind w:left="0" w:firstLine="709"/>
        <w:rPr>
          <w:sz w:val="22"/>
          <w:szCs w:val="22"/>
        </w:rPr>
      </w:pPr>
      <w:r w:rsidRPr="00E601C6">
        <w:rPr>
          <w:sz w:val="22"/>
          <w:szCs w:val="22"/>
        </w:rPr>
        <w:t>В общую цену Контр</w:t>
      </w:r>
      <w:r w:rsidR="007420CD" w:rsidRPr="00E601C6">
        <w:rPr>
          <w:sz w:val="22"/>
          <w:szCs w:val="22"/>
        </w:rPr>
        <w:t>акт</w:t>
      </w:r>
      <w:r w:rsidRPr="00E601C6">
        <w:rPr>
          <w:sz w:val="22"/>
          <w:szCs w:val="22"/>
        </w:rPr>
        <w:t>а включены все расходы Подрядчика, необходимые для осуществления им своих обязательств по Контр</w:t>
      </w:r>
      <w:r w:rsidR="007420CD" w:rsidRPr="00E601C6">
        <w:rPr>
          <w:sz w:val="22"/>
          <w:szCs w:val="22"/>
        </w:rPr>
        <w:t>акт</w:t>
      </w:r>
      <w:r w:rsidRPr="00E601C6">
        <w:rPr>
          <w:sz w:val="22"/>
          <w:szCs w:val="22"/>
        </w:rPr>
        <w:t xml:space="preserve">у в полном объеме и надлежащего качества, в том числе все подлежащие к уплате налоги, сборы и </w:t>
      </w:r>
      <w:proofErr w:type="gramStart"/>
      <w:r w:rsidRPr="00E601C6">
        <w:rPr>
          <w:sz w:val="22"/>
          <w:szCs w:val="22"/>
        </w:rPr>
        <w:t>другие обязательные платежи</w:t>
      </w:r>
      <w:proofErr w:type="gramEnd"/>
      <w:r w:rsidRPr="00E601C6">
        <w:rPr>
          <w:sz w:val="22"/>
          <w:szCs w:val="22"/>
        </w:rPr>
        <w:t xml:space="preserve"> и иные расходы, связанные с выполнением работ</w:t>
      </w:r>
      <w:r w:rsidR="00AE304C" w:rsidRPr="00E601C6">
        <w:rPr>
          <w:sz w:val="22"/>
          <w:szCs w:val="22"/>
        </w:rPr>
        <w:t>ы</w:t>
      </w:r>
      <w:r w:rsidRPr="00E601C6">
        <w:rPr>
          <w:sz w:val="22"/>
          <w:szCs w:val="22"/>
        </w:rPr>
        <w:t>.</w:t>
      </w:r>
    </w:p>
    <w:p w14:paraId="122FE1C4" w14:textId="77777777" w:rsidR="00DB5E1E" w:rsidRPr="00E601C6" w:rsidRDefault="004A56D1" w:rsidP="00483D15">
      <w:pPr>
        <w:widowControl w:val="0"/>
        <w:numPr>
          <w:ilvl w:val="1"/>
          <w:numId w:val="2"/>
        </w:numPr>
        <w:tabs>
          <w:tab w:val="left" w:pos="993"/>
          <w:tab w:val="left" w:pos="1276"/>
        </w:tabs>
        <w:autoSpaceDE w:val="0"/>
        <w:autoSpaceDN w:val="0"/>
        <w:adjustRightInd w:val="0"/>
        <w:spacing w:line="240" w:lineRule="auto"/>
        <w:ind w:left="0" w:firstLine="709"/>
        <w:rPr>
          <w:sz w:val="22"/>
          <w:szCs w:val="22"/>
        </w:rPr>
      </w:pPr>
      <w:r w:rsidRPr="00E601C6">
        <w:rPr>
          <w:sz w:val="22"/>
          <w:szCs w:val="22"/>
        </w:rPr>
        <w:t>Оплата по Контр</w:t>
      </w:r>
      <w:r w:rsidR="007420CD" w:rsidRPr="00E601C6">
        <w:rPr>
          <w:sz w:val="22"/>
          <w:szCs w:val="22"/>
        </w:rPr>
        <w:t>акт</w:t>
      </w:r>
      <w:r w:rsidRPr="00E601C6">
        <w:rPr>
          <w:sz w:val="22"/>
          <w:szCs w:val="22"/>
        </w:rPr>
        <w:t>у пр</w:t>
      </w:r>
      <w:r w:rsidR="006B5C7E" w:rsidRPr="00E601C6">
        <w:rPr>
          <w:sz w:val="22"/>
          <w:szCs w:val="22"/>
        </w:rPr>
        <w:t>оизводится в следующем порядке:</w:t>
      </w:r>
    </w:p>
    <w:p w14:paraId="2ED62028" w14:textId="4081BACD" w:rsidR="00DB5E1E" w:rsidRPr="00E601C6" w:rsidRDefault="00DB5E1E" w:rsidP="00483D15">
      <w:pPr>
        <w:widowControl w:val="0"/>
        <w:tabs>
          <w:tab w:val="left" w:pos="993"/>
          <w:tab w:val="left" w:pos="1276"/>
        </w:tabs>
        <w:autoSpaceDE w:val="0"/>
        <w:autoSpaceDN w:val="0"/>
        <w:adjustRightInd w:val="0"/>
        <w:spacing w:line="240" w:lineRule="auto"/>
        <w:ind w:firstLine="709"/>
        <w:rPr>
          <w:sz w:val="22"/>
          <w:szCs w:val="22"/>
        </w:rPr>
      </w:pPr>
      <w:r w:rsidRPr="00E601C6">
        <w:rPr>
          <w:sz w:val="22"/>
          <w:szCs w:val="22"/>
        </w:rPr>
        <w:t>2.3.1.</w:t>
      </w:r>
      <w:r w:rsidR="00F36266" w:rsidRPr="00E601C6">
        <w:rPr>
          <w:sz w:val="22"/>
          <w:szCs w:val="22"/>
        </w:rPr>
        <w:t xml:space="preserve"> </w:t>
      </w:r>
      <w:r w:rsidR="004A56D1" w:rsidRPr="00E601C6">
        <w:rPr>
          <w:sz w:val="22"/>
          <w:szCs w:val="22"/>
        </w:rPr>
        <w:t>Оплата производится в безналичном порядке путем перечисления Заказчиком денежных средств на указанный в Контр</w:t>
      </w:r>
      <w:r w:rsidR="007420CD" w:rsidRPr="00E601C6">
        <w:rPr>
          <w:sz w:val="22"/>
          <w:szCs w:val="22"/>
        </w:rPr>
        <w:t>акт</w:t>
      </w:r>
      <w:r w:rsidR="004A56D1" w:rsidRPr="00E601C6">
        <w:rPr>
          <w:sz w:val="22"/>
          <w:szCs w:val="22"/>
        </w:rPr>
        <w:t>е расчетный счет Подрядчика</w:t>
      </w:r>
      <w:r w:rsidRPr="00E601C6">
        <w:rPr>
          <w:sz w:val="22"/>
          <w:szCs w:val="22"/>
        </w:rPr>
        <w:t>.</w:t>
      </w:r>
    </w:p>
    <w:p w14:paraId="05A67197" w14:textId="14D6C907" w:rsidR="004A56D1" w:rsidRDefault="00DB5E1E" w:rsidP="00483D15">
      <w:pPr>
        <w:widowControl w:val="0"/>
        <w:tabs>
          <w:tab w:val="left" w:pos="993"/>
          <w:tab w:val="left" w:pos="1276"/>
        </w:tabs>
        <w:autoSpaceDE w:val="0"/>
        <w:autoSpaceDN w:val="0"/>
        <w:adjustRightInd w:val="0"/>
        <w:spacing w:line="240" w:lineRule="auto"/>
        <w:ind w:firstLine="709"/>
        <w:rPr>
          <w:sz w:val="22"/>
          <w:szCs w:val="22"/>
        </w:rPr>
      </w:pPr>
      <w:r w:rsidRPr="00E601C6">
        <w:rPr>
          <w:sz w:val="22"/>
          <w:szCs w:val="22"/>
        </w:rPr>
        <w:t xml:space="preserve">2.3.2. </w:t>
      </w:r>
      <w:r w:rsidR="00361051" w:rsidRPr="00E601C6">
        <w:rPr>
          <w:sz w:val="22"/>
          <w:szCs w:val="22"/>
        </w:rPr>
        <w:t xml:space="preserve">Оплата осуществляется в рублях Российской Федерации за счет средств </w:t>
      </w:r>
      <w:r w:rsidRPr="00E601C6">
        <w:rPr>
          <w:sz w:val="22"/>
          <w:szCs w:val="22"/>
        </w:rPr>
        <w:t xml:space="preserve">бюджета </w:t>
      </w:r>
      <w:r w:rsidR="00240D90" w:rsidRPr="00E601C6">
        <w:rPr>
          <w:sz w:val="22"/>
          <w:szCs w:val="22"/>
        </w:rPr>
        <w:t>муниципального образования городско</w:t>
      </w:r>
      <w:r w:rsidR="00E601C6">
        <w:rPr>
          <w:sz w:val="22"/>
          <w:szCs w:val="22"/>
        </w:rPr>
        <w:t>й</w:t>
      </w:r>
      <w:r w:rsidR="00240D90" w:rsidRPr="00E601C6">
        <w:rPr>
          <w:sz w:val="22"/>
          <w:szCs w:val="22"/>
        </w:rPr>
        <w:t xml:space="preserve"> округ </w:t>
      </w:r>
      <w:r w:rsidRPr="00E601C6">
        <w:rPr>
          <w:sz w:val="22"/>
          <w:szCs w:val="22"/>
        </w:rPr>
        <w:t xml:space="preserve">город </w:t>
      </w:r>
      <w:r w:rsidR="00E601C6" w:rsidRPr="00E601C6">
        <w:rPr>
          <w:sz w:val="22"/>
          <w:szCs w:val="22"/>
        </w:rPr>
        <w:t>Рубцовск Алтайского края</w:t>
      </w:r>
      <w:r w:rsidRPr="00E601C6">
        <w:rPr>
          <w:sz w:val="22"/>
          <w:szCs w:val="22"/>
        </w:rPr>
        <w:t>.</w:t>
      </w:r>
    </w:p>
    <w:p w14:paraId="0EEADA3A" w14:textId="054CF3EE" w:rsidR="00936796" w:rsidRPr="00E601C6" w:rsidRDefault="00936796" w:rsidP="00483D15">
      <w:pPr>
        <w:widowControl w:val="0"/>
        <w:tabs>
          <w:tab w:val="left" w:pos="993"/>
          <w:tab w:val="left" w:pos="1276"/>
        </w:tabs>
        <w:autoSpaceDE w:val="0"/>
        <w:autoSpaceDN w:val="0"/>
        <w:adjustRightInd w:val="0"/>
        <w:spacing w:line="240" w:lineRule="auto"/>
        <w:ind w:firstLine="709"/>
        <w:rPr>
          <w:sz w:val="22"/>
          <w:szCs w:val="22"/>
        </w:rPr>
      </w:pPr>
      <w:r>
        <w:rPr>
          <w:sz w:val="22"/>
          <w:szCs w:val="22"/>
        </w:rPr>
        <w:lastRenderedPageBreak/>
        <w:t>КБК __________________________</w:t>
      </w:r>
    </w:p>
    <w:p w14:paraId="62C1851C" w14:textId="77ABAE8E" w:rsidR="00DB5E1E" w:rsidRPr="00E601C6" w:rsidRDefault="00DB5E1E" w:rsidP="00483D15">
      <w:pPr>
        <w:widowControl w:val="0"/>
        <w:tabs>
          <w:tab w:val="left" w:pos="993"/>
        </w:tabs>
        <w:autoSpaceDE w:val="0"/>
        <w:autoSpaceDN w:val="0"/>
        <w:adjustRightInd w:val="0"/>
        <w:spacing w:line="240" w:lineRule="auto"/>
        <w:ind w:firstLine="709"/>
        <w:rPr>
          <w:sz w:val="22"/>
          <w:szCs w:val="22"/>
        </w:rPr>
      </w:pPr>
      <w:r w:rsidRPr="00E601C6">
        <w:rPr>
          <w:iCs/>
          <w:sz w:val="22"/>
          <w:szCs w:val="22"/>
        </w:rPr>
        <w:t>2.3.3.</w:t>
      </w:r>
      <w:r w:rsidR="00F36266" w:rsidRPr="00E601C6">
        <w:rPr>
          <w:iCs/>
          <w:sz w:val="22"/>
          <w:szCs w:val="22"/>
        </w:rPr>
        <w:t xml:space="preserve"> </w:t>
      </w:r>
      <w:r w:rsidR="00F24143" w:rsidRPr="00E601C6">
        <w:rPr>
          <w:iCs/>
          <w:sz w:val="22"/>
          <w:szCs w:val="22"/>
        </w:rPr>
        <w:t>Авансовые платежи по Контракту не предусмотрены</w:t>
      </w:r>
      <w:r w:rsidR="00064614" w:rsidRPr="00E601C6">
        <w:rPr>
          <w:iCs/>
          <w:sz w:val="22"/>
          <w:szCs w:val="22"/>
        </w:rPr>
        <w:t>.</w:t>
      </w:r>
      <w:r w:rsidR="009671CE" w:rsidRPr="00E601C6">
        <w:rPr>
          <w:iCs/>
          <w:sz w:val="22"/>
          <w:szCs w:val="22"/>
        </w:rPr>
        <w:t xml:space="preserve"> </w:t>
      </w:r>
    </w:p>
    <w:p w14:paraId="548E768B" w14:textId="53E1E1BF" w:rsidR="009C66E9" w:rsidRPr="00E601C6" w:rsidRDefault="00162D7D" w:rsidP="00483D15">
      <w:pPr>
        <w:widowControl w:val="0"/>
        <w:tabs>
          <w:tab w:val="left" w:pos="993"/>
        </w:tabs>
        <w:autoSpaceDE w:val="0"/>
        <w:autoSpaceDN w:val="0"/>
        <w:adjustRightInd w:val="0"/>
        <w:spacing w:line="240" w:lineRule="auto"/>
        <w:ind w:firstLine="709"/>
        <w:rPr>
          <w:sz w:val="22"/>
          <w:szCs w:val="22"/>
        </w:rPr>
      </w:pPr>
      <w:r w:rsidRPr="00E601C6">
        <w:rPr>
          <w:sz w:val="22"/>
          <w:szCs w:val="22"/>
        </w:rPr>
        <w:t xml:space="preserve">2.3.4. </w:t>
      </w:r>
      <w:r w:rsidR="00AA2032" w:rsidRPr="00E601C6">
        <w:rPr>
          <w:sz w:val="22"/>
          <w:szCs w:val="22"/>
        </w:rPr>
        <w:t>Оплата</w:t>
      </w:r>
      <w:r w:rsidR="004A56D1" w:rsidRPr="00E601C6">
        <w:rPr>
          <w:sz w:val="22"/>
          <w:szCs w:val="22"/>
        </w:rPr>
        <w:t xml:space="preserve"> выполненн</w:t>
      </w:r>
      <w:r w:rsidR="00C855E4" w:rsidRPr="00E601C6">
        <w:rPr>
          <w:sz w:val="22"/>
          <w:szCs w:val="22"/>
        </w:rPr>
        <w:t>ой</w:t>
      </w:r>
      <w:r w:rsidR="004A56D1" w:rsidRPr="00E601C6">
        <w:rPr>
          <w:sz w:val="22"/>
          <w:szCs w:val="22"/>
        </w:rPr>
        <w:t xml:space="preserve"> работы </w:t>
      </w:r>
      <w:r w:rsidR="00C855E4" w:rsidRPr="00E601C6">
        <w:rPr>
          <w:sz w:val="22"/>
          <w:szCs w:val="22"/>
        </w:rPr>
        <w:t>(ее результат</w:t>
      </w:r>
      <w:r w:rsidR="0096692C" w:rsidRPr="00E601C6">
        <w:rPr>
          <w:sz w:val="22"/>
          <w:szCs w:val="22"/>
        </w:rPr>
        <w:t>а</w:t>
      </w:r>
      <w:r w:rsidR="00C855E4" w:rsidRPr="00E601C6">
        <w:rPr>
          <w:sz w:val="22"/>
          <w:szCs w:val="22"/>
        </w:rPr>
        <w:t xml:space="preserve">) </w:t>
      </w:r>
      <w:r w:rsidR="004A56D1" w:rsidRPr="00E601C6">
        <w:rPr>
          <w:sz w:val="22"/>
          <w:szCs w:val="22"/>
        </w:rPr>
        <w:t xml:space="preserve">осуществляется </w:t>
      </w:r>
      <w:r w:rsidR="00082764" w:rsidRPr="00E601C6">
        <w:rPr>
          <w:sz w:val="22"/>
          <w:szCs w:val="22"/>
        </w:rPr>
        <w:t xml:space="preserve">в срок не более </w:t>
      </w:r>
      <w:r w:rsidR="00670284" w:rsidRPr="00E601C6">
        <w:rPr>
          <w:sz w:val="22"/>
          <w:szCs w:val="22"/>
        </w:rPr>
        <w:t>7 (семи)</w:t>
      </w:r>
      <w:r w:rsidR="00DB5E1E" w:rsidRPr="00E601C6">
        <w:rPr>
          <w:sz w:val="22"/>
          <w:szCs w:val="22"/>
        </w:rPr>
        <w:t xml:space="preserve"> рабочих дней с даты подписания Заказчиком </w:t>
      </w:r>
      <w:r w:rsidR="005025AE" w:rsidRPr="00E601C6">
        <w:rPr>
          <w:sz w:val="22"/>
          <w:szCs w:val="22"/>
        </w:rPr>
        <w:t>документа о приемке</w:t>
      </w:r>
      <w:r w:rsidR="00082764" w:rsidRPr="00E601C6">
        <w:rPr>
          <w:sz w:val="22"/>
          <w:szCs w:val="22"/>
        </w:rPr>
        <w:t>, предусмотренного(</w:t>
      </w:r>
      <w:proofErr w:type="spellStart"/>
      <w:r w:rsidR="00082764" w:rsidRPr="00E601C6">
        <w:rPr>
          <w:sz w:val="22"/>
          <w:szCs w:val="22"/>
        </w:rPr>
        <w:t>ых</w:t>
      </w:r>
      <w:proofErr w:type="spellEnd"/>
      <w:r w:rsidR="00082764" w:rsidRPr="00E601C6">
        <w:rPr>
          <w:sz w:val="22"/>
          <w:szCs w:val="22"/>
        </w:rPr>
        <w:t>)</w:t>
      </w:r>
      <w:r w:rsidR="00C904F2" w:rsidRPr="00E601C6">
        <w:rPr>
          <w:sz w:val="22"/>
          <w:szCs w:val="22"/>
        </w:rPr>
        <w:t xml:space="preserve"> пунктом 5.2</w:t>
      </w:r>
      <w:r w:rsidR="00082764" w:rsidRPr="00E601C6">
        <w:rPr>
          <w:sz w:val="22"/>
          <w:szCs w:val="22"/>
        </w:rPr>
        <w:t>. Контракта</w:t>
      </w:r>
      <w:r w:rsidR="000038A7" w:rsidRPr="00E601C6">
        <w:rPr>
          <w:sz w:val="22"/>
          <w:szCs w:val="22"/>
        </w:rPr>
        <w:t>.</w:t>
      </w:r>
    </w:p>
    <w:p w14:paraId="3CE575CE" w14:textId="1CADC27B" w:rsidR="008F56E3" w:rsidRPr="00E601C6" w:rsidRDefault="008F56E3" w:rsidP="00483D15">
      <w:pPr>
        <w:pStyle w:val="afc"/>
        <w:widowControl w:val="0"/>
        <w:tabs>
          <w:tab w:val="left" w:pos="993"/>
        </w:tabs>
        <w:autoSpaceDE w:val="0"/>
        <w:autoSpaceDN w:val="0"/>
        <w:adjustRightInd w:val="0"/>
        <w:spacing w:line="240" w:lineRule="auto"/>
        <w:ind w:left="0" w:firstLine="709"/>
        <w:contextualSpacing w:val="0"/>
        <w:rPr>
          <w:sz w:val="22"/>
          <w:szCs w:val="22"/>
        </w:rPr>
      </w:pPr>
      <w:r w:rsidRPr="00E601C6">
        <w:rPr>
          <w:sz w:val="22"/>
          <w:szCs w:val="22"/>
        </w:rPr>
        <w:t xml:space="preserve">В случае начисления Заказчиком Подрядчику </w:t>
      </w:r>
      <w:r w:rsidR="000D2420" w:rsidRPr="00E601C6">
        <w:rPr>
          <w:sz w:val="22"/>
          <w:szCs w:val="22"/>
        </w:rPr>
        <w:t>неустоек (штрафов, пеней)</w:t>
      </w:r>
      <w:r w:rsidRPr="00E601C6">
        <w:rPr>
          <w:sz w:val="22"/>
          <w:szCs w:val="22"/>
        </w:rPr>
        <w:t>, предъявления требования об уплате неустоек (штрафов, пеней) и подписания Сторонами</w:t>
      </w:r>
      <w:r w:rsidRPr="00E601C6">
        <w:rPr>
          <w:strike/>
          <w:sz w:val="22"/>
          <w:szCs w:val="22"/>
        </w:rPr>
        <w:t xml:space="preserve"> </w:t>
      </w:r>
      <w:r w:rsidR="002D7E0F" w:rsidRPr="00E601C6">
        <w:rPr>
          <w:sz w:val="22"/>
          <w:szCs w:val="22"/>
        </w:rPr>
        <w:t>документа(</w:t>
      </w:r>
      <w:proofErr w:type="spellStart"/>
      <w:r w:rsidR="002D7E0F" w:rsidRPr="00E601C6">
        <w:rPr>
          <w:sz w:val="22"/>
          <w:szCs w:val="22"/>
        </w:rPr>
        <w:t>ов</w:t>
      </w:r>
      <w:proofErr w:type="spellEnd"/>
      <w:r w:rsidR="002D7E0F" w:rsidRPr="00E601C6">
        <w:rPr>
          <w:sz w:val="22"/>
          <w:szCs w:val="22"/>
        </w:rPr>
        <w:t>) о приемке, предусмотренного(</w:t>
      </w:r>
      <w:proofErr w:type="spellStart"/>
      <w:r w:rsidR="002D7E0F" w:rsidRPr="00E601C6">
        <w:rPr>
          <w:sz w:val="22"/>
          <w:szCs w:val="22"/>
        </w:rPr>
        <w:t>ых</w:t>
      </w:r>
      <w:proofErr w:type="spellEnd"/>
      <w:r w:rsidR="002D7E0F" w:rsidRPr="00E601C6">
        <w:rPr>
          <w:sz w:val="22"/>
          <w:szCs w:val="22"/>
        </w:rPr>
        <w:t>) пунктом 5.2. Контракта</w:t>
      </w:r>
      <w:r w:rsidRPr="00E601C6">
        <w:rPr>
          <w:sz w:val="22"/>
          <w:szCs w:val="22"/>
        </w:rPr>
        <w:t xml:space="preserve">, </w:t>
      </w:r>
      <w:r w:rsidR="00ED0508" w:rsidRPr="00E601C6">
        <w:rPr>
          <w:sz w:val="22"/>
          <w:szCs w:val="22"/>
        </w:rPr>
        <w:t>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0FDB0C6" w14:textId="77777777" w:rsidR="00162D7D" w:rsidRPr="00E601C6" w:rsidRDefault="00162D7D" w:rsidP="00483D15">
      <w:pPr>
        <w:pStyle w:val="afc"/>
        <w:widowControl w:val="0"/>
        <w:tabs>
          <w:tab w:val="left" w:pos="993"/>
        </w:tabs>
        <w:autoSpaceDE w:val="0"/>
        <w:autoSpaceDN w:val="0"/>
        <w:adjustRightInd w:val="0"/>
        <w:spacing w:line="240" w:lineRule="auto"/>
        <w:ind w:left="0" w:firstLine="709"/>
        <w:contextualSpacing w:val="0"/>
        <w:rPr>
          <w:color w:val="000000" w:themeColor="text1"/>
          <w:sz w:val="22"/>
          <w:szCs w:val="22"/>
        </w:rPr>
      </w:pPr>
      <w:r w:rsidRPr="00E601C6">
        <w:rPr>
          <w:color w:val="000000" w:themeColor="text1"/>
          <w:sz w:val="22"/>
          <w:szCs w:val="22"/>
        </w:rPr>
        <w:t xml:space="preserve">2.4. </w:t>
      </w:r>
      <w:r w:rsidR="0017367B" w:rsidRPr="00E601C6">
        <w:rPr>
          <w:color w:val="000000" w:themeColor="text1"/>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6DD364E" w14:textId="3521995A" w:rsidR="006D3CF4" w:rsidRPr="00E601C6" w:rsidRDefault="00162D7D" w:rsidP="00483D15">
      <w:pPr>
        <w:pStyle w:val="afc"/>
        <w:widowControl w:val="0"/>
        <w:tabs>
          <w:tab w:val="left" w:pos="993"/>
        </w:tabs>
        <w:autoSpaceDE w:val="0"/>
        <w:autoSpaceDN w:val="0"/>
        <w:adjustRightInd w:val="0"/>
        <w:spacing w:line="240" w:lineRule="auto"/>
        <w:ind w:left="0" w:firstLine="709"/>
        <w:contextualSpacing w:val="0"/>
        <w:rPr>
          <w:iCs/>
          <w:sz w:val="22"/>
          <w:szCs w:val="22"/>
        </w:rPr>
      </w:pPr>
      <w:r w:rsidRPr="00E601C6">
        <w:rPr>
          <w:color w:val="000000" w:themeColor="text1"/>
          <w:sz w:val="22"/>
          <w:szCs w:val="22"/>
        </w:rPr>
        <w:t xml:space="preserve">2.5. </w:t>
      </w:r>
      <w:r w:rsidR="004A56D1" w:rsidRPr="00E601C6">
        <w:rPr>
          <w:sz w:val="22"/>
          <w:szCs w:val="22"/>
        </w:rPr>
        <w:t xml:space="preserve">В случае уменьшения Заказчику соответствующими </w:t>
      </w:r>
      <w:r w:rsidR="007E5BF4" w:rsidRPr="00E601C6">
        <w:rPr>
          <w:sz w:val="22"/>
          <w:szCs w:val="22"/>
        </w:rPr>
        <w:t>муниципальными</w:t>
      </w:r>
      <w:r w:rsidR="004A56D1" w:rsidRPr="00E601C6">
        <w:rPr>
          <w:sz w:val="22"/>
          <w:szCs w:val="22"/>
        </w:rPr>
        <w:t xml:space="preserve"> органами в установленном порядке ранее </w:t>
      </w:r>
      <w:r w:rsidR="00C768D0" w:rsidRPr="00E601C6">
        <w:rPr>
          <w:sz w:val="22"/>
          <w:szCs w:val="22"/>
        </w:rPr>
        <w:t>утвержденных</w:t>
      </w:r>
      <w:r w:rsidR="004A56D1" w:rsidRPr="00E601C6">
        <w:rPr>
          <w:sz w:val="22"/>
          <w:szCs w:val="22"/>
        </w:rPr>
        <w:t xml:space="preserve"> бюджетных </w:t>
      </w:r>
      <w:r w:rsidR="00C768D0" w:rsidRPr="00E601C6">
        <w:rPr>
          <w:sz w:val="22"/>
          <w:szCs w:val="22"/>
        </w:rPr>
        <w:t>ассигнований</w:t>
      </w:r>
      <w:r w:rsidR="004A56D1" w:rsidRPr="00E601C6">
        <w:rPr>
          <w:sz w:val="22"/>
          <w:szCs w:val="22"/>
        </w:rPr>
        <w:t>, приводящего к невозможности исполнения Заказчиком обязательств по Контр</w:t>
      </w:r>
      <w:r w:rsidR="007420CD" w:rsidRPr="00E601C6">
        <w:rPr>
          <w:sz w:val="22"/>
          <w:szCs w:val="22"/>
        </w:rPr>
        <w:t>акт</w:t>
      </w:r>
      <w:r w:rsidR="004A56D1" w:rsidRPr="00E601C6">
        <w:rPr>
          <w:sz w:val="22"/>
          <w:szCs w:val="22"/>
        </w:rPr>
        <w:t>у, о чем Заказчик уведомляет Подрядчика, Стороны согласовывают в соответствии с законодательством Российской Федерации новые условия</w:t>
      </w:r>
      <w:r w:rsidR="00823987" w:rsidRPr="00E601C6">
        <w:rPr>
          <w:sz w:val="22"/>
          <w:szCs w:val="22"/>
        </w:rPr>
        <w:t xml:space="preserve"> Контракта</w:t>
      </w:r>
      <w:r w:rsidR="00AE304C" w:rsidRPr="00E601C6">
        <w:rPr>
          <w:sz w:val="22"/>
          <w:szCs w:val="22"/>
        </w:rPr>
        <w:t>, в том числе</w:t>
      </w:r>
      <w:r w:rsidR="004A56D1" w:rsidRPr="00E601C6">
        <w:rPr>
          <w:sz w:val="22"/>
          <w:szCs w:val="22"/>
        </w:rPr>
        <w:t xml:space="preserve"> по</w:t>
      </w:r>
      <w:r w:rsidR="003F250E" w:rsidRPr="00E601C6">
        <w:rPr>
          <w:sz w:val="22"/>
          <w:szCs w:val="22"/>
        </w:rPr>
        <w:t xml:space="preserve"> </w:t>
      </w:r>
      <w:r w:rsidR="00207B6A" w:rsidRPr="00E601C6">
        <w:rPr>
          <w:sz w:val="22"/>
          <w:szCs w:val="22"/>
        </w:rPr>
        <w:t xml:space="preserve">цене и (или) срокам исполнения Контракта и (или) объему </w:t>
      </w:r>
      <w:r w:rsidR="004A56D1" w:rsidRPr="00E601C6">
        <w:rPr>
          <w:sz w:val="22"/>
          <w:szCs w:val="22"/>
        </w:rPr>
        <w:t>работ</w:t>
      </w:r>
      <w:r w:rsidR="00207B6A" w:rsidRPr="00E601C6">
        <w:rPr>
          <w:sz w:val="22"/>
          <w:szCs w:val="22"/>
        </w:rPr>
        <w:t>ы</w:t>
      </w:r>
      <w:r w:rsidR="004A56D1" w:rsidRPr="00E601C6">
        <w:rPr>
          <w:sz w:val="22"/>
          <w:szCs w:val="22"/>
        </w:rPr>
        <w:t xml:space="preserve">. </w:t>
      </w:r>
    </w:p>
    <w:p w14:paraId="1F794A1F" w14:textId="77777777" w:rsidR="00207B6A" w:rsidRPr="00E601C6" w:rsidRDefault="00207B6A" w:rsidP="00483D15">
      <w:pPr>
        <w:widowControl w:val="0"/>
        <w:tabs>
          <w:tab w:val="left" w:pos="993"/>
        </w:tabs>
        <w:autoSpaceDE w:val="0"/>
        <w:autoSpaceDN w:val="0"/>
        <w:adjustRightInd w:val="0"/>
        <w:spacing w:line="240" w:lineRule="auto"/>
        <w:ind w:firstLine="709"/>
        <w:rPr>
          <w:sz w:val="22"/>
          <w:szCs w:val="22"/>
        </w:rPr>
      </w:pPr>
    </w:p>
    <w:p w14:paraId="0B1D3D70" w14:textId="77777777" w:rsidR="004A56D1" w:rsidRPr="00E601C6" w:rsidRDefault="004A56D1" w:rsidP="002A482C">
      <w:pPr>
        <w:pStyle w:val="30"/>
        <w:numPr>
          <w:ilvl w:val="0"/>
          <w:numId w:val="2"/>
        </w:numPr>
        <w:tabs>
          <w:tab w:val="num" w:pos="0"/>
          <w:tab w:val="left" w:pos="426"/>
          <w:tab w:val="left" w:pos="993"/>
        </w:tabs>
        <w:spacing w:before="0" w:after="0" w:line="240" w:lineRule="auto"/>
        <w:ind w:left="0" w:firstLine="709"/>
        <w:jc w:val="center"/>
        <w:rPr>
          <w:rFonts w:ascii="Times New Roman" w:hAnsi="Times New Roman"/>
          <w:sz w:val="22"/>
          <w:szCs w:val="22"/>
        </w:rPr>
      </w:pPr>
      <w:r w:rsidRPr="00E601C6">
        <w:rPr>
          <w:rFonts w:ascii="Times New Roman" w:hAnsi="Times New Roman"/>
          <w:sz w:val="22"/>
          <w:szCs w:val="22"/>
        </w:rPr>
        <w:t>Права и обязанности Сторон</w:t>
      </w:r>
    </w:p>
    <w:p w14:paraId="7BCAB1AC" w14:textId="77777777" w:rsidR="004A56D1" w:rsidRPr="00E601C6" w:rsidRDefault="004A56D1" w:rsidP="00483D15">
      <w:pPr>
        <w:pStyle w:val="afc"/>
        <w:numPr>
          <w:ilvl w:val="1"/>
          <w:numId w:val="10"/>
        </w:numPr>
        <w:shd w:val="clear" w:color="auto" w:fill="FFFFFF"/>
        <w:tabs>
          <w:tab w:val="left" w:pos="993"/>
          <w:tab w:val="left" w:pos="1418"/>
        </w:tabs>
        <w:spacing w:line="240" w:lineRule="auto"/>
        <w:ind w:left="0" w:firstLine="709"/>
        <w:contextualSpacing w:val="0"/>
        <w:rPr>
          <w:sz w:val="22"/>
          <w:szCs w:val="22"/>
        </w:rPr>
      </w:pPr>
      <w:r w:rsidRPr="00E601C6">
        <w:rPr>
          <w:sz w:val="22"/>
          <w:szCs w:val="22"/>
        </w:rPr>
        <w:t>Заказчик имеет право:</w:t>
      </w:r>
    </w:p>
    <w:p w14:paraId="2A0F1855" w14:textId="77777777" w:rsidR="007D1D0E" w:rsidRPr="00E601C6" w:rsidRDefault="007D1D0E" w:rsidP="00483D15">
      <w:pPr>
        <w:numPr>
          <w:ilvl w:val="2"/>
          <w:numId w:val="10"/>
        </w:numPr>
        <w:tabs>
          <w:tab w:val="left" w:pos="993"/>
          <w:tab w:val="left" w:pos="1418"/>
        </w:tabs>
        <w:spacing w:line="240" w:lineRule="auto"/>
        <w:ind w:left="0" w:firstLine="709"/>
        <w:rPr>
          <w:sz w:val="22"/>
          <w:szCs w:val="22"/>
        </w:rPr>
      </w:pPr>
      <w:r w:rsidRPr="00E601C6">
        <w:rPr>
          <w:sz w:val="22"/>
          <w:szCs w:val="22"/>
        </w:rPr>
        <w:t xml:space="preserve">Требовать от Подрядчика надлежащего </w:t>
      </w:r>
      <w:r w:rsidR="00BD0AC9" w:rsidRPr="00E601C6">
        <w:rPr>
          <w:sz w:val="22"/>
          <w:szCs w:val="22"/>
        </w:rPr>
        <w:t>исполнения</w:t>
      </w:r>
      <w:r w:rsidRPr="00E601C6">
        <w:rPr>
          <w:sz w:val="22"/>
          <w:szCs w:val="22"/>
        </w:rPr>
        <w:t xml:space="preserve"> обязательств в соответствии с Контрактом, а также требовать своевременного устранения выявленных недостатков</w:t>
      </w:r>
      <w:r w:rsidR="00F819D6" w:rsidRPr="00E601C6">
        <w:rPr>
          <w:sz w:val="22"/>
          <w:szCs w:val="22"/>
        </w:rPr>
        <w:t>.</w:t>
      </w:r>
    </w:p>
    <w:p w14:paraId="202550AB" w14:textId="77777777" w:rsidR="004A56D1" w:rsidRPr="00E601C6" w:rsidRDefault="004A56D1" w:rsidP="00483D15">
      <w:pPr>
        <w:numPr>
          <w:ilvl w:val="2"/>
          <w:numId w:val="10"/>
        </w:numPr>
        <w:tabs>
          <w:tab w:val="left" w:pos="993"/>
          <w:tab w:val="left" w:pos="1418"/>
        </w:tabs>
        <w:spacing w:line="240" w:lineRule="auto"/>
        <w:ind w:left="0" w:firstLine="709"/>
        <w:rPr>
          <w:sz w:val="22"/>
          <w:szCs w:val="22"/>
        </w:rPr>
      </w:pPr>
      <w:r w:rsidRPr="00E601C6">
        <w:rPr>
          <w:sz w:val="22"/>
          <w:szCs w:val="22"/>
        </w:rPr>
        <w:t>Проверять в любое время ход и качество выполняемой Подрядчиком и его субподрядчиками</w:t>
      </w:r>
      <w:r w:rsidR="00BC0D21" w:rsidRPr="00E601C6">
        <w:rPr>
          <w:sz w:val="22"/>
          <w:szCs w:val="22"/>
        </w:rPr>
        <w:t xml:space="preserve">, соисполнителями </w:t>
      </w:r>
      <w:r w:rsidRPr="00E601C6">
        <w:rPr>
          <w:sz w:val="22"/>
          <w:szCs w:val="22"/>
        </w:rPr>
        <w:t>работы по Контр</w:t>
      </w:r>
      <w:r w:rsidR="007420CD" w:rsidRPr="00E601C6">
        <w:rPr>
          <w:sz w:val="22"/>
          <w:szCs w:val="22"/>
        </w:rPr>
        <w:t>акт</w:t>
      </w:r>
      <w:r w:rsidRPr="00E601C6">
        <w:rPr>
          <w:sz w:val="22"/>
          <w:szCs w:val="22"/>
        </w:rPr>
        <w:t>у, оказывать консультативную и иную помощь Подрядчику без вмешательства в его оперативно-хозяйственную деятельность.</w:t>
      </w:r>
    </w:p>
    <w:p w14:paraId="52947727" w14:textId="6E0AD21F" w:rsidR="00AB5101" w:rsidRPr="00E601C6" w:rsidRDefault="00AB5101" w:rsidP="00483D15">
      <w:pPr>
        <w:numPr>
          <w:ilvl w:val="2"/>
          <w:numId w:val="10"/>
        </w:numPr>
        <w:tabs>
          <w:tab w:val="left" w:pos="993"/>
        </w:tabs>
        <w:spacing w:line="240" w:lineRule="auto"/>
        <w:ind w:left="0" w:firstLine="709"/>
        <w:rPr>
          <w:sz w:val="22"/>
          <w:szCs w:val="22"/>
        </w:rPr>
      </w:pPr>
      <w:r w:rsidRPr="00E601C6">
        <w:rPr>
          <w:sz w:val="22"/>
          <w:szCs w:val="22"/>
        </w:rPr>
        <w:t>Отказаться (полностью или частично) от приемки и оплаты работы</w:t>
      </w:r>
      <w:r w:rsidR="00162D7D" w:rsidRPr="00E601C6">
        <w:rPr>
          <w:sz w:val="22"/>
          <w:szCs w:val="22"/>
        </w:rPr>
        <w:t xml:space="preserve"> </w:t>
      </w:r>
      <w:r w:rsidRPr="00E601C6">
        <w:rPr>
          <w:sz w:val="22"/>
          <w:szCs w:val="22"/>
        </w:rPr>
        <w:t>в случае неисполнения в срок или ненадлежащего исполнения Подрядчиком принятых на себя обязательств в соответствии с условиями Контракта</w:t>
      </w:r>
      <w:r w:rsidR="002D0041" w:rsidRPr="00E601C6">
        <w:rPr>
          <w:sz w:val="22"/>
          <w:szCs w:val="22"/>
        </w:rPr>
        <w:t>.</w:t>
      </w:r>
    </w:p>
    <w:p w14:paraId="24ABF480" w14:textId="77777777" w:rsidR="005228C8" w:rsidRPr="00E601C6" w:rsidRDefault="005228C8" w:rsidP="00483D15">
      <w:pPr>
        <w:numPr>
          <w:ilvl w:val="2"/>
          <w:numId w:val="10"/>
        </w:numPr>
        <w:tabs>
          <w:tab w:val="left" w:pos="993"/>
          <w:tab w:val="left" w:pos="1418"/>
        </w:tabs>
        <w:spacing w:line="240" w:lineRule="auto"/>
        <w:ind w:left="0" w:firstLine="709"/>
        <w:rPr>
          <w:sz w:val="22"/>
          <w:szCs w:val="22"/>
        </w:rPr>
      </w:pPr>
      <w:r w:rsidRPr="00E601C6">
        <w:rPr>
          <w:sz w:val="22"/>
          <w:szCs w:val="22"/>
        </w:rPr>
        <w:t>Требовать возмещения убытков, причиненных по вине Подрядчика.</w:t>
      </w:r>
    </w:p>
    <w:p w14:paraId="1927C0FE" w14:textId="37AF2E31" w:rsidR="009A5F54" w:rsidRPr="00E601C6" w:rsidRDefault="009A5F54" w:rsidP="00483D15">
      <w:pPr>
        <w:pStyle w:val="ConsPlusNormal"/>
        <w:widowControl/>
        <w:numPr>
          <w:ilvl w:val="2"/>
          <w:numId w:val="10"/>
        </w:numPr>
        <w:tabs>
          <w:tab w:val="left" w:pos="993"/>
        </w:tabs>
        <w:ind w:left="0" w:firstLine="709"/>
        <w:jc w:val="both"/>
        <w:rPr>
          <w:rFonts w:ascii="Times New Roman" w:hAnsi="Times New Roman" w:cs="Times New Roman"/>
          <w:sz w:val="22"/>
          <w:szCs w:val="22"/>
        </w:rPr>
      </w:pPr>
      <w:r w:rsidRPr="00E601C6">
        <w:rPr>
          <w:rFonts w:ascii="Times New Roman" w:hAnsi="Times New Roman" w:cs="Times New Roman"/>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w:t>
      </w:r>
      <w:r w:rsidR="008D7DD9" w:rsidRPr="00E601C6">
        <w:rPr>
          <w:rFonts w:ascii="Times New Roman" w:hAnsi="Times New Roman" w:cs="Times New Roman"/>
          <w:sz w:val="22"/>
          <w:szCs w:val="22"/>
        </w:rPr>
        <w:t>ы</w:t>
      </w:r>
      <w:r w:rsidRPr="00E601C6">
        <w:rPr>
          <w:rFonts w:ascii="Times New Roman" w:hAnsi="Times New Roman" w:cs="Times New Roman"/>
          <w:sz w:val="22"/>
          <w:szCs w:val="22"/>
        </w:rPr>
        <w:t xml:space="preserve"> сверх фактического объема выполненн</w:t>
      </w:r>
      <w:r w:rsidR="008D7DD9" w:rsidRPr="00E601C6">
        <w:rPr>
          <w:rFonts w:ascii="Times New Roman" w:hAnsi="Times New Roman" w:cs="Times New Roman"/>
          <w:sz w:val="22"/>
          <w:szCs w:val="22"/>
        </w:rPr>
        <w:t>ой</w:t>
      </w:r>
      <w:r w:rsidRPr="00E601C6">
        <w:rPr>
          <w:rFonts w:ascii="Times New Roman" w:hAnsi="Times New Roman" w:cs="Times New Roman"/>
          <w:sz w:val="22"/>
          <w:szCs w:val="22"/>
        </w:rPr>
        <w:t xml:space="preserve"> работ</w:t>
      </w:r>
      <w:r w:rsidR="008D7DD9" w:rsidRPr="00E601C6">
        <w:rPr>
          <w:rFonts w:ascii="Times New Roman" w:hAnsi="Times New Roman" w:cs="Times New Roman"/>
          <w:sz w:val="22"/>
          <w:szCs w:val="22"/>
        </w:rPr>
        <w:t>ы</w:t>
      </w:r>
      <w:r w:rsidRPr="00E601C6">
        <w:rPr>
          <w:rFonts w:ascii="Times New Roman" w:hAnsi="Times New Roman" w:cs="Times New Roman"/>
          <w:sz w:val="22"/>
          <w:szCs w:val="22"/>
        </w:rPr>
        <w:t>, завышения стоимости выполненн</w:t>
      </w:r>
      <w:r w:rsidR="008D7DD9" w:rsidRPr="00E601C6">
        <w:rPr>
          <w:rFonts w:ascii="Times New Roman" w:hAnsi="Times New Roman" w:cs="Times New Roman"/>
          <w:sz w:val="22"/>
          <w:szCs w:val="22"/>
        </w:rPr>
        <w:t>ой</w:t>
      </w:r>
      <w:r w:rsidRPr="00E601C6">
        <w:rPr>
          <w:rFonts w:ascii="Times New Roman" w:hAnsi="Times New Roman" w:cs="Times New Roman"/>
          <w:sz w:val="22"/>
          <w:szCs w:val="22"/>
        </w:rPr>
        <w:t xml:space="preserve"> работ</w:t>
      </w:r>
      <w:r w:rsidR="008D7DD9" w:rsidRPr="00E601C6">
        <w:rPr>
          <w:rFonts w:ascii="Times New Roman" w:hAnsi="Times New Roman" w:cs="Times New Roman"/>
          <w:sz w:val="22"/>
          <w:szCs w:val="22"/>
        </w:rPr>
        <w:t>ы</w:t>
      </w:r>
      <w:r w:rsidRPr="00E601C6">
        <w:rPr>
          <w:rFonts w:ascii="Times New Roman" w:hAnsi="Times New Roman" w:cs="Times New Roman"/>
          <w:sz w:val="22"/>
          <w:szCs w:val="22"/>
        </w:rPr>
        <w:t>, использования при выполнении работ</w:t>
      </w:r>
      <w:r w:rsidR="008D7DD9" w:rsidRPr="00E601C6">
        <w:rPr>
          <w:rFonts w:ascii="Times New Roman" w:hAnsi="Times New Roman" w:cs="Times New Roman"/>
          <w:sz w:val="22"/>
          <w:szCs w:val="22"/>
        </w:rPr>
        <w:t>ы</w:t>
      </w:r>
      <w:r w:rsidRPr="00E601C6">
        <w:rPr>
          <w:rFonts w:ascii="Times New Roman" w:hAnsi="Times New Roman" w:cs="Times New Roman"/>
          <w:sz w:val="22"/>
          <w:szCs w:val="22"/>
        </w:rPr>
        <w:t xml:space="preserve"> материалов, не предусмотренных Контракт</w:t>
      </w:r>
      <w:r w:rsidR="00E72499" w:rsidRPr="00E601C6">
        <w:rPr>
          <w:rFonts w:ascii="Times New Roman" w:hAnsi="Times New Roman" w:cs="Times New Roman"/>
          <w:sz w:val="22"/>
          <w:szCs w:val="22"/>
        </w:rPr>
        <w:t>ом</w:t>
      </w:r>
      <w:r w:rsidRPr="00E601C6">
        <w:rPr>
          <w:rFonts w:ascii="Times New Roman" w:hAnsi="Times New Roman" w:cs="Times New Roman"/>
          <w:sz w:val="22"/>
          <w:szCs w:val="22"/>
        </w:rPr>
        <w:t>, изменения способа выполнения работ</w:t>
      </w:r>
      <w:r w:rsidR="008D7DD9" w:rsidRPr="00E601C6">
        <w:rPr>
          <w:rFonts w:ascii="Times New Roman" w:hAnsi="Times New Roman" w:cs="Times New Roman"/>
          <w:sz w:val="22"/>
          <w:szCs w:val="22"/>
        </w:rPr>
        <w:t>ы</w:t>
      </w:r>
      <w:r w:rsidRPr="00E601C6">
        <w:rPr>
          <w:rFonts w:ascii="Times New Roman" w:hAnsi="Times New Roman" w:cs="Times New Roman"/>
          <w:sz w:val="22"/>
          <w:szCs w:val="22"/>
        </w:rPr>
        <w:t xml:space="preserve"> при отсутствии соответствующих согласований с Заказчиком.</w:t>
      </w:r>
    </w:p>
    <w:p w14:paraId="25239C1B" w14:textId="77777777" w:rsidR="004A56D1" w:rsidRPr="00E601C6" w:rsidRDefault="004A56D1" w:rsidP="00483D15">
      <w:pPr>
        <w:pStyle w:val="ConsPlusNormal"/>
        <w:widowControl/>
        <w:numPr>
          <w:ilvl w:val="2"/>
          <w:numId w:val="10"/>
        </w:numPr>
        <w:tabs>
          <w:tab w:val="left" w:pos="993"/>
        </w:tabs>
        <w:ind w:left="0" w:firstLine="709"/>
        <w:jc w:val="both"/>
        <w:rPr>
          <w:rFonts w:ascii="Times New Roman" w:hAnsi="Times New Roman" w:cs="Times New Roman"/>
          <w:sz w:val="22"/>
          <w:szCs w:val="22"/>
        </w:rPr>
      </w:pPr>
      <w:r w:rsidRPr="00E601C6">
        <w:rPr>
          <w:rFonts w:ascii="Times New Roman" w:hAnsi="Times New Roman" w:cs="Times New Roman"/>
          <w:sz w:val="22"/>
          <w:szCs w:val="22"/>
        </w:rPr>
        <w:t>Осуществлять иные права, предусмотренные Контр</w:t>
      </w:r>
      <w:r w:rsidR="007420CD" w:rsidRPr="00E601C6">
        <w:rPr>
          <w:rFonts w:ascii="Times New Roman" w:hAnsi="Times New Roman" w:cs="Times New Roman"/>
          <w:sz w:val="22"/>
          <w:szCs w:val="22"/>
        </w:rPr>
        <w:t>акт</w:t>
      </w:r>
      <w:r w:rsidRPr="00E601C6">
        <w:rPr>
          <w:rFonts w:ascii="Times New Roman" w:hAnsi="Times New Roman" w:cs="Times New Roman"/>
          <w:sz w:val="22"/>
          <w:szCs w:val="22"/>
        </w:rPr>
        <w:t>ом и (или) законодательством Российской Федерации.</w:t>
      </w:r>
    </w:p>
    <w:p w14:paraId="62286FE4" w14:textId="77777777" w:rsidR="008A175B" w:rsidRPr="00E601C6" w:rsidRDefault="004A56D1" w:rsidP="002A482C">
      <w:pPr>
        <w:numPr>
          <w:ilvl w:val="1"/>
          <w:numId w:val="10"/>
        </w:numPr>
        <w:tabs>
          <w:tab w:val="left" w:pos="993"/>
        </w:tabs>
        <w:spacing w:line="240" w:lineRule="auto"/>
        <w:ind w:left="0" w:firstLine="709"/>
        <w:rPr>
          <w:sz w:val="22"/>
          <w:szCs w:val="22"/>
        </w:rPr>
      </w:pPr>
      <w:r w:rsidRPr="00E601C6">
        <w:rPr>
          <w:sz w:val="22"/>
          <w:szCs w:val="22"/>
        </w:rPr>
        <w:t>Заказчик обязан:</w:t>
      </w:r>
    </w:p>
    <w:p w14:paraId="34AC2A3A" w14:textId="77777777" w:rsidR="00615838" w:rsidRPr="00E601C6" w:rsidRDefault="00615838" w:rsidP="002A482C">
      <w:pPr>
        <w:pStyle w:val="afc"/>
        <w:numPr>
          <w:ilvl w:val="2"/>
          <w:numId w:val="10"/>
        </w:numPr>
        <w:spacing w:line="240" w:lineRule="auto"/>
        <w:ind w:left="0" w:firstLine="709"/>
        <w:rPr>
          <w:sz w:val="22"/>
          <w:szCs w:val="22"/>
        </w:rPr>
      </w:pPr>
      <w:r w:rsidRPr="00E601C6">
        <w:rPr>
          <w:sz w:val="22"/>
          <w:szCs w:val="22"/>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3ACF52C8" w14:textId="74CF74E2" w:rsidR="00615838" w:rsidRPr="00B806EB" w:rsidRDefault="00615838" w:rsidP="00615838">
      <w:pPr>
        <w:numPr>
          <w:ilvl w:val="2"/>
          <w:numId w:val="10"/>
        </w:numPr>
        <w:tabs>
          <w:tab w:val="left" w:pos="993"/>
        </w:tabs>
        <w:spacing w:line="240" w:lineRule="auto"/>
        <w:ind w:left="0" w:firstLine="709"/>
        <w:rPr>
          <w:sz w:val="22"/>
          <w:szCs w:val="22"/>
        </w:rPr>
      </w:pPr>
      <w:r w:rsidRPr="00E601C6">
        <w:rPr>
          <w:sz w:val="22"/>
          <w:szCs w:val="22"/>
        </w:rPr>
        <w:t xml:space="preserve">В течение 3 рабочих дней со дня, </w:t>
      </w:r>
      <w:r w:rsidRPr="00B806EB">
        <w:rPr>
          <w:sz w:val="22"/>
          <w:szCs w:val="22"/>
        </w:rPr>
        <w:t xml:space="preserve">следующего за днем заключения контракта, передать </w:t>
      </w:r>
      <w:r w:rsidR="00757ADB" w:rsidRPr="00B806EB">
        <w:rPr>
          <w:sz w:val="22"/>
          <w:szCs w:val="22"/>
        </w:rPr>
        <w:t>П</w:t>
      </w:r>
      <w:r w:rsidRPr="00B806EB">
        <w:rPr>
          <w:sz w:val="22"/>
          <w:szCs w:val="22"/>
        </w:rPr>
        <w:t xml:space="preserve">одрядчику по акту приема-передачи </w:t>
      </w:r>
      <w:r w:rsidR="00EB3A45" w:rsidRPr="00B806EB">
        <w:rPr>
          <w:sz w:val="22"/>
          <w:szCs w:val="22"/>
        </w:rPr>
        <w:t>место выполнения работ</w:t>
      </w:r>
      <w:r w:rsidRPr="00B806EB">
        <w:rPr>
          <w:sz w:val="22"/>
          <w:szCs w:val="22"/>
        </w:rPr>
        <w:t>, а в случае получения мотивированного отказа Подрядчика от подписания проекта акта приема-передачи осуществить одно из следующих действий:</w:t>
      </w:r>
    </w:p>
    <w:p w14:paraId="3EA79082" w14:textId="3D1650BC" w:rsidR="00615838" w:rsidRPr="00E601C6" w:rsidRDefault="00615838" w:rsidP="00615838">
      <w:pPr>
        <w:tabs>
          <w:tab w:val="left" w:pos="0"/>
        </w:tabs>
        <w:spacing w:line="240" w:lineRule="auto"/>
        <w:ind w:firstLine="709"/>
        <w:rPr>
          <w:sz w:val="22"/>
          <w:szCs w:val="22"/>
        </w:rPr>
      </w:pPr>
      <w:r w:rsidRPr="00E601C6">
        <w:rPr>
          <w:sz w:val="22"/>
          <w:szCs w:val="22"/>
        </w:rPr>
        <w:t>в течение 3 рабочих дней 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место выполнения работ;</w:t>
      </w:r>
    </w:p>
    <w:p w14:paraId="3D5F9A80" w14:textId="280F56EF" w:rsidR="00615838" w:rsidRPr="00E601C6" w:rsidRDefault="00615838" w:rsidP="00615838">
      <w:pPr>
        <w:tabs>
          <w:tab w:val="left" w:pos="0"/>
        </w:tabs>
        <w:spacing w:line="240" w:lineRule="auto"/>
        <w:ind w:firstLine="709"/>
        <w:rPr>
          <w:sz w:val="22"/>
          <w:szCs w:val="22"/>
        </w:rPr>
      </w:pPr>
      <w:r w:rsidRPr="00E601C6">
        <w:rPr>
          <w:sz w:val="22"/>
          <w:szCs w:val="22"/>
        </w:rPr>
        <w:t>согласовать с Подрядчиком</w:t>
      </w:r>
      <w:r w:rsidR="00EB3A45" w:rsidRPr="00E601C6">
        <w:rPr>
          <w:sz w:val="22"/>
          <w:szCs w:val="22"/>
        </w:rPr>
        <w:t xml:space="preserve"> новый срок передачи места</w:t>
      </w:r>
      <w:r w:rsidRPr="00E601C6">
        <w:rPr>
          <w:sz w:val="22"/>
          <w:szCs w:val="22"/>
        </w:rPr>
        <w:t xml:space="preserve"> выполнения работ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w:t>
      </w:r>
    </w:p>
    <w:p w14:paraId="35271E6E" w14:textId="0F295F3E" w:rsidR="003C2F4F" w:rsidRPr="00E601C6" w:rsidRDefault="00615838" w:rsidP="00615838">
      <w:pPr>
        <w:tabs>
          <w:tab w:val="left" w:pos="0"/>
        </w:tabs>
        <w:spacing w:line="240" w:lineRule="auto"/>
        <w:ind w:firstLine="709"/>
        <w:rPr>
          <w:sz w:val="22"/>
          <w:szCs w:val="22"/>
        </w:rPr>
      </w:pPr>
      <w:r w:rsidRPr="00E601C6">
        <w:rPr>
          <w:sz w:val="22"/>
          <w:szCs w:val="22"/>
        </w:rPr>
        <w:t>направить Подрядчику требование о приемке по акту приема-передачи место выполнения работ,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14:paraId="38C73090" w14:textId="57B61063" w:rsidR="004A56D1" w:rsidRPr="00E601C6" w:rsidRDefault="00615838" w:rsidP="00615838">
      <w:pPr>
        <w:numPr>
          <w:ilvl w:val="2"/>
          <w:numId w:val="10"/>
        </w:numPr>
        <w:tabs>
          <w:tab w:val="left" w:pos="993"/>
        </w:tabs>
        <w:spacing w:line="240" w:lineRule="auto"/>
        <w:ind w:left="0" w:firstLine="709"/>
        <w:rPr>
          <w:sz w:val="22"/>
          <w:szCs w:val="22"/>
        </w:rPr>
      </w:pPr>
      <w:r w:rsidRPr="00E601C6">
        <w:rPr>
          <w:sz w:val="22"/>
          <w:szCs w:val="22"/>
        </w:rPr>
        <w:t xml:space="preserve">Отправлять </w:t>
      </w:r>
      <w:r w:rsidR="00757ADB" w:rsidRPr="00E601C6">
        <w:rPr>
          <w:sz w:val="22"/>
          <w:szCs w:val="22"/>
        </w:rPr>
        <w:t>П</w:t>
      </w:r>
      <w:r w:rsidRPr="00E601C6">
        <w:rPr>
          <w:sz w:val="22"/>
          <w:szCs w:val="22"/>
        </w:rPr>
        <w:t xml:space="preserve">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w:t>
      </w:r>
      <w:r w:rsidR="00757ADB" w:rsidRPr="00E601C6">
        <w:rPr>
          <w:sz w:val="22"/>
          <w:szCs w:val="22"/>
        </w:rPr>
        <w:t>П</w:t>
      </w:r>
      <w:r w:rsidRPr="00E601C6">
        <w:rPr>
          <w:sz w:val="22"/>
          <w:szCs w:val="22"/>
        </w:rPr>
        <w:t xml:space="preserve">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w:t>
      </w:r>
      <w:r w:rsidRPr="00E601C6">
        <w:rPr>
          <w:sz w:val="22"/>
          <w:szCs w:val="22"/>
        </w:rPr>
        <w:lastRenderedPageBreak/>
        <w:t xml:space="preserve">рассматриваются </w:t>
      </w:r>
      <w:r w:rsidR="00757ADB" w:rsidRPr="00E601C6">
        <w:rPr>
          <w:sz w:val="22"/>
          <w:szCs w:val="22"/>
        </w:rPr>
        <w:t>З</w:t>
      </w:r>
      <w:r w:rsidRPr="00E601C6">
        <w:rPr>
          <w:sz w:val="22"/>
          <w:szCs w:val="22"/>
        </w:rPr>
        <w:t>аказчиком в течение 10 рабочих дней со дня их поступления, если иной срок не установлен контрактом.</w:t>
      </w:r>
      <w:r w:rsidR="00C205C2" w:rsidRPr="00E601C6">
        <w:rPr>
          <w:sz w:val="22"/>
          <w:szCs w:val="22"/>
        </w:rPr>
        <w:t xml:space="preserve"> </w:t>
      </w:r>
    </w:p>
    <w:p w14:paraId="14ADF949" w14:textId="77777777" w:rsidR="00615838" w:rsidRPr="00E601C6" w:rsidRDefault="00615838" w:rsidP="00615838">
      <w:pPr>
        <w:numPr>
          <w:ilvl w:val="2"/>
          <w:numId w:val="10"/>
        </w:numPr>
        <w:tabs>
          <w:tab w:val="left" w:pos="993"/>
        </w:tabs>
        <w:spacing w:line="240" w:lineRule="auto"/>
        <w:ind w:left="0" w:firstLine="709"/>
        <w:rPr>
          <w:sz w:val="22"/>
          <w:szCs w:val="22"/>
        </w:rPr>
      </w:pPr>
      <w:r w:rsidRPr="00E601C6">
        <w:rPr>
          <w:sz w:val="22"/>
          <w:szCs w:val="22"/>
        </w:rPr>
        <w:t xml:space="preserve">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 Оплатить результат работы в соответствии с условиями Контракта. </w:t>
      </w:r>
    </w:p>
    <w:p w14:paraId="0F24DFE4" w14:textId="49BCFF13" w:rsidR="00615838" w:rsidRPr="00E601C6" w:rsidRDefault="00615838" w:rsidP="00615838">
      <w:pPr>
        <w:numPr>
          <w:ilvl w:val="2"/>
          <w:numId w:val="10"/>
        </w:numPr>
        <w:tabs>
          <w:tab w:val="left" w:pos="993"/>
        </w:tabs>
        <w:spacing w:line="240" w:lineRule="auto"/>
        <w:ind w:left="0" w:firstLine="709"/>
        <w:rPr>
          <w:sz w:val="22"/>
          <w:szCs w:val="22"/>
        </w:rPr>
      </w:pPr>
      <w:r w:rsidRPr="00E601C6">
        <w:rPr>
          <w:sz w:val="22"/>
          <w:szCs w:val="22"/>
        </w:rPr>
        <w:t xml:space="preserve">Проводить самостоятельно или с привлечением экспертов, экспертных организаций экспертизу представленного </w:t>
      </w:r>
      <w:r w:rsidR="00757ADB" w:rsidRPr="00E601C6">
        <w:rPr>
          <w:sz w:val="22"/>
          <w:szCs w:val="22"/>
        </w:rPr>
        <w:t>П</w:t>
      </w:r>
      <w:r w:rsidRPr="00E601C6">
        <w:rPr>
          <w:sz w:val="22"/>
          <w:szCs w:val="22"/>
        </w:rPr>
        <w:t>одрядчиком результата выполненных работ в части его соответствия условиям контракта</w:t>
      </w:r>
      <w:r w:rsidRPr="00E601C6">
        <w:rPr>
          <w:i/>
          <w:sz w:val="22"/>
          <w:szCs w:val="22"/>
        </w:rPr>
        <w:t>.</w:t>
      </w:r>
    </w:p>
    <w:p w14:paraId="3198694B" w14:textId="2304DF53" w:rsidR="00BA4D1E" w:rsidRPr="00E601C6" w:rsidRDefault="00BA4D1E" w:rsidP="00BA4D1E">
      <w:pPr>
        <w:pStyle w:val="ConsPlusNormal"/>
        <w:widowControl/>
        <w:numPr>
          <w:ilvl w:val="2"/>
          <w:numId w:val="10"/>
        </w:numPr>
        <w:tabs>
          <w:tab w:val="left" w:pos="993"/>
        </w:tabs>
        <w:ind w:left="0" w:firstLine="709"/>
        <w:jc w:val="both"/>
        <w:rPr>
          <w:rFonts w:ascii="Times New Roman" w:hAnsi="Times New Roman" w:cs="Times New Roman"/>
          <w:sz w:val="22"/>
          <w:szCs w:val="22"/>
        </w:rPr>
      </w:pPr>
      <w:r w:rsidRPr="00E601C6">
        <w:rPr>
          <w:rFonts w:ascii="Times New Roman" w:hAnsi="Times New Roman" w:cs="Times New Roman"/>
          <w:sz w:val="22"/>
          <w:szCs w:val="22"/>
        </w:rPr>
        <w:t xml:space="preserve">В случае просрочки исполнения </w:t>
      </w:r>
      <w:r w:rsidR="00757ADB" w:rsidRPr="00E601C6">
        <w:rPr>
          <w:rFonts w:ascii="Times New Roman" w:hAnsi="Times New Roman" w:cs="Times New Roman"/>
          <w:sz w:val="22"/>
          <w:szCs w:val="22"/>
        </w:rPr>
        <w:t>П</w:t>
      </w:r>
      <w:r w:rsidRPr="00E601C6">
        <w:rPr>
          <w:rFonts w:ascii="Times New Roman" w:hAnsi="Times New Roman" w:cs="Times New Roman"/>
          <w:sz w:val="22"/>
          <w:szCs w:val="22"/>
        </w:rPr>
        <w:t xml:space="preserve">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w:t>
      </w:r>
      <w:r w:rsidR="00757ADB" w:rsidRPr="00E601C6">
        <w:rPr>
          <w:rFonts w:ascii="Times New Roman" w:hAnsi="Times New Roman" w:cs="Times New Roman"/>
          <w:sz w:val="22"/>
          <w:szCs w:val="22"/>
        </w:rPr>
        <w:t>П</w:t>
      </w:r>
      <w:r w:rsidRPr="00E601C6">
        <w:rPr>
          <w:rFonts w:ascii="Times New Roman" w:hAnsi="Times New Roman" w:cs="Times New Roman"/>
          <w:sz w:val="22"/>
          <w:szCs w:val="22"/>
        </w:rPr>
        <w:t xml:space="preserve">одрядчиком обязательств, предусмотренных контрактом, направлять </w:t>
      </w:r>
      <w:r w:rsidR="00757ADB" w:rsidRPr="00E601C6">
        <w:rPr>
          <w:rFonts w:ascii="Times New Roman" w:hAnsi="Times New Roman" w:cs="Times New Roman"/>
          <w:sz w:val="22"/>
          <w:szCs w:val="22"/>
        </w:rPr>
        <w:t>П</w:t>
      </w:r>
      <w:r w:rsidRPr="00E601C6">
        <w:rPr>
          <w:rFonts w:ascii="Times New Roman" w:hAnsi="Times New Roman" w:cs="Times New Roman"/>
          <w:sz w:val="22"/>
          <w:szCs w:val="22"/>
        </w:rPr>
        <w:t>одрядчику требование об уплате неустоек (штрафов, пеней)</w:t>
      </w:r>
    </w:p>
    <w:p w14:paraId="4FEC0045" w14:textId="050EBF99" w:rsidR="00BA4D1E" w:rsidRPr="00E601C6" w:rsidRDefault="00BA4D1E" w:rsidP="00BA4D1E">
      <w:pPr>
        <w:pStyle w:val="ConsPlusNormal"/>
        <w:widowControl/>
        <w:numPr>
          <w:ilvl w:val="2"/>
          <w:numId w:val="10"/>
        </w:numPr>
        <w:tabs>
          <w:tab w:val="left" w:pos="993"/>
        </w:tabs>
        <w:ind w:left="10" w:firstLine="699"/>
        <w:jc w:val="both"/>
        <w:rPr>
          <w:rFonts w:ascii="Times New Roman" w:hAnsi="Times New Roman" w:cs="Times New Roman"/>
          <w:sz w:val="22"/>
          <w:szCs w:val="22"/>
        </w:rPr>
      </w:pPr>
      <w:r w:rsidRPr="00E601C6">
        <w:rPr>
          <w:rFonts w:ascii="Times New Roman" w:hAnsi="Times New Roman" w:cs="Times New Roman"/>
          <w:sz w:val="22"/>
          <w:szCs w:val="22"/>
        </w:rPr>
        <w:t xml:space="preserve">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w:t>
      </w:r>
      <w:r w:rsidR="00757ADB" w:rsidRPr="00E601C6">
        <w:rPr>
          <w:rFonts w:ascii="Times New Roman" w:hAnsi="Times New Roman" w:cs="Times New Roman"/>
          <w:sz w:val="22"/>
          <w:szCs w:val="22"/>
        </w:rPr>
        <w:t>П</w:t>
      </w:r>
      <w:r w:rsidRPr="00E601C6">
        <w:rPr>
          <w:rFonts w:ascii="Times New Roman" w:hAnsi="Times New Roman" w:cs="Times New Roman"/>
          <w:sz w:val="22"/>
          <w:szCs w:val="22"/>
        </w:rPr>
        <w:t xml:space="preserve">одрядчику, но не списанных </w:t>
      </w:r>
      <w:r w:rsidR="00757ADB" w:rsidRPr="00E601C6">
        <w:rPr>
          <w:rFonts w:ascii="Times New Roman" w:hAnsi="Times New Roman" w:cs="Times New Roman"/>
          <w:sz w:val="22"/>
          <w:szCs w:val="22"/>
        </w:rPr>
        <w:t>З</w:t>
      </w:r>
      <w:r w:rsidRPr="00E601C6">
        <w:rPr>
          <w:rFonts w:ascii="Times New Roman" w:hAnsi="Times New Roman" w:cs="Times New Roman"/>
          <w:sz w:val="22"/>
          <w:szCs w:val="22"/>
        </w:rPr>
        <w:t xml:space="preserve">аказчиком в связи с неисполнением или ненадлежащим исполнением </w:t>
      </w:r>
      <w:r w:rsidR="00757ADB" w:rsidRPr="00E601C6">
        <w:rPr>
          <w:rFonts w:ascii="Times New Roman" w:hAnsi="Times New Roman" w:cs="Times New Roman"/>
          <w:sz w:val="22"/>
          <w:szCs w:val="22"/>
        </w:rPr>
        <w:t>П</w:t>
      </w:r>
      <w:r w:rsidRPr="00E601C6">
        <w:rPr>
          <w:rFonts w:ascii="Times New Roman" w:hAnsi="Times New Roman" w:cs="Times New Roman"/>
          <w:sz w:val="22"/>
          <w:szCs w:val="22"/>
        </w:rPr>
        <w:t>одрядчиком обязательств, предусмотренных контрактом.</w:t>
      </w:r>
    </w:p>
    <w:p w14:paraId="74AC41BC" w14:textId="5EFD00B4" w:rsidR="003467B7" w:rsidRPr="00E601C6" w:rsidRDefault="003467B7" w:rsidP="003467B7">
      <w:pPr>
        <w:pStyle w:val="ConsPlusNormal"/>
        <w:widowControl/>
        <w:numPr>
          <w:ilvl w:val="2"/>
          <w:numId w:val="10"/>
        </w:numPr>
        <w:tabs>
          <w:tab w:val="left" w:pos="993"/>
        </w:tabs>
        <w:ind w:left="0" w:firstLine="709"/>
        <w:jc w:val="both"/>
        <w:rPr>
          <w:rFonts w:ascii="Times New Roman" w:hAnsi="Times New Roman" w:cs="Times New Roman"/>
          <w:sz w:val="22"/>
          <w:szCs w:val="22"/>
        </w:rPr>
      </w:pPr>
      <w:r w:rsidRPr="00E601C6">
        <w:rPr>
          <w:rFonts w:ascii="Times New Roman" w:hAnsi="Times New Roman" w:cs="Times New Roman"/>
          <w:sz w:val="22"/>
          <w:szCs w:val="22"/>
        </w:rPr>
        <w:t>Обеспечить доступ персонала П</w:t>
      </w:r>
      <w:r w:rsidR="00757ADB" w:rsidRPr="00E601C6">
        <w:rPr>
          <w:rFonts w:ascii="Times New Roman" w:hAnsi="Times New Roman" w:cs="Times New Roman"/>
          <w:sz w:val="22"/>
          <w:szCs w:val="22"/>
        </w:rPr>
        <w:t>одря</w:t>
      </w:r>
      <w:r w:rsidR="002A482C" w:rsidRPr="00E601C6">
        <w:rPr>
          <w:rFonts w:ascii="Times New Roman" w:hAnsi="Times New Roman" w:cs="Times New Roman"/>
          <w:sz w:val="22"/>
          <w:szCs w:val="22"/>
        </w:rPr>
        <w:t>д</w:t>
      </w:r>
      <w:r w:rsidR="00757ADB" w:rsidRPr="00E601C6">
        <w:rPr>
          <w:rFonts w:ascii="Times New Roman" w:hAnsi="Times New Roman" w:cs="Times New Roman"/>
          <w:sz w:val="22"/>
          <w:szCs w:val="22"/>
        </w:rPr>
        <w:t>чика</w:t>
      </w:r>
      <w:r w:rsidRPr="00E601C6">
        <w:rPr>
          <w:rFonts w:ascii="Times New Roman" w:hAnsi="Times New Roman" w:cs="Times New Roman"/>
          <w:sz w:val="22"/>
          <w:szCs w:val="22"/>
        </w:rPr>
        <w:t xml:space="preserve"> на место выполнения работ.</w:t>
      </w:r>
    </w:p>
    <w:p w14:paraId="10099031" w14:textId="77777777" w:rsidR="004A56D1" w:rsidRPr="00E601C6" w:rsidRDefault="004A56D1" w:rsidP="00483D15">
      <w:pPr>
        <w:numPr>
          <w:ilvl w:val="1"/>
          <w:numId w:val="10"/>
        </w:numPr>
        <w:tabs>
          <w:tab w:val="left" w:pos="993"/>
          <w:tab w:val="left" w:pos="1418"/>
        </w:tabs>
        <w:spacing w:line="240" w:lineRule="auto"/>
        <w:ind w:left="0" w:firstLine="709"/>
        <w:rPr>
          <w:sz w:val="22"/>
          <w:szCs w:val="22"/>
        </w:rPr>
      </w:pPr>
      <w:r w:rsidRPr="00E601C6">
        <w:rPr>
          <w:sz w:val="22"/>
          <w:szCs w:val="22"/>
        </w:rPr>
        <w:t>Подрядчик вправе:</w:t>
      </w:r>
    </w:p>
    <w:p w14:paraId="59ED6AB6" w14:textId="4072E41E" w:rsidR="004A56D1" w:rsidRPr="00E601C6" w:rsidRDefault="004A56D1" w:rsidP="00483D15">
      <w:pPr>
        <w:numPr>
          <w:ilvl w:val="2"/>
          <w:numId w:val="10"/>
        </w:numPr>
        <w:tabs>
          <w:tab w:val="left" w:pos="993"/>
        </w:tabs>
        <w:spacing w:line="240" w:lineRule="auto"/>
        <w:ind w:left="0" w:firstLine="709"/>
        <w:rPr>
          <w:sz w:val="22"/>
          <w:szCs w:val="22"/>
        </w:rPr>
      </w:pPr>
      <w:r w:rsidRPr="00E601C6">
        <w:rPr>
          <w:sz w:val="22"/>
          <w:szCs w:val="22"/>
        </w:rPr>
        <w:t>Требовать от Заказчика приемки результат</w:t>
      </w:r>
      <w:r w:rsidR="00C205C2" w:rsidRPr="00E601C6">
        <w:rPr>
          <w:sz w:val="22"/>
          <w:szCs w:val="22"/>
        </w:rPr>
        <w:t>а</w:t>
      </w:r>
      <w:r w:rsidRPr="00E601C6">
        <w:rPr>
          <w:sz w:val="22"/>
          <w:szCs w:val="22"/>
        </w:rPr>
        <w:t xml:space="preserve"> работы.</w:t>
      </w:r>
      <w:r w:rsidR="00BA4D1E" w:rsidRPr="00E601C6">
        <w:rPr>
          <w:sz w:val="22"/>
          <w:szCs w:val="22"/>
        </w:rPr>
        <w:t xml:space="preserve"> </w:t>
      </w:r>
    </w:p>
    <w:p w14:paraId="0423C0D5" w14:textId="5107287F" w:rsidR="004A56D1" w:rsidRPr="00E601C6" w:rsidRDefault="004A56D1" w:rsidP="00483D15">
      <w:pPr>
        <w:numPr>
          <w:ilvl w:val="2"/>
          <w:numId w:val="10"/>
        </w:numPr>
        <w:tabs>
          <w:tab w:val="left" w:pos="993"/>
        </w:tabs>
        <w:spacing w:line="240" w:lineRule="auto"/>
        <w:ind w:left="0" w:firstLine="709"/>
        <w:rPr>
          <w:sz w:val="22"/>
          <w:szCs w:val="22"/>
        </w:rPr>
      </w:pPr>
      <w:r w:rsidRPr="00E601C6">
        <w:rPr>
          <w:sz w:val="22"/>
          <w:szCs w:val="22"/>
        </w:rPr>
        <w:t>Требовать от Заказчика оплаты принято</w:t>
      </w:r>
      <w:r w:rsidR="00715D4B" w:rsidRPr="00E601C6">
        <w:rPr>
          <w:sz w:val="22"/>
          <w:szCs w:val="22"/>
        </w:rPr>
        <w:t>го</w:t>
      </w:r>
      <w:r w:rsidRPr="00E601C6">
        <w:rPr>
          <w:sz w:val="22"/>
          <w:szCs w:val="22"/>
        </w:rPr>
        <w:t xml:space="preserve"> без замечаний </w:t>
      </w:r>
      <w:r w:rsidR="00715D4B" w:rsidRPr="00E601C6">
        <w:rPr>
          <w:sz w:val="22"/>
          <w:szCs w:val="22"/>
        </w:rPr>
        <w:t xml:space="preserve">результата </w:t>
      </w:r>
      <w:r w:rsidRPr="00E601C6">
        <w:rPr>
          <w:sz w:val="22"/>
          <w:szCs w:val="22"/>
        </w:rPr>
        <w:t>работы</w:t>
      </w:r>
      <w:r w:rsidR="00911B63" w:rsidRPr="00E601C6">
        <w:rPr>
          <w:sz w:val="22"/>
          <w:szCs w:val="22"/>
        </w:rPr>
        <w:t>.</w:t>
      </w:r>
    </w:p>
    <w:p w14:paraId="6AA95064" w14:textId="77777777" w:rsidR="00424235" w:rsidRPr="00E601C6" w:rsidRDefault="00424235" w:rsidP="00483D15">
      <w:pPr>
        <w:numPr>
          <w:ilvl w:val="2"/>
          <w:numId w:val="10"/>
        </w:numPr>
        <w:tabs>
          <w:tab w:val="left" w:pos="993"/>
        </w:tabs>
        <w:spacing w:line="240" w:lineRule="auto"/>
        <w:ind w:left="0" w:firstLine="709"/>
        <w:rPr>
          <w:sz w:val="22"/>
          <w:szCs w:val="22"/>
        </w:rPr>
      </w:pPr>
      <w:r w:rsidRPr="00E601C6">
        <w:rPr>
          <w:sz w:val="22"/>
          <w:szCs w:val="22"/>
        </w:rPr>
        <w:t>Требовать уплаты неустоек (штрафов, пеней) и (или) убытков, причиненных по вине Заказчика.</w:t>
      </w:r>
    </w:p>
    <w:p w14:paraId="7C7E0230" w14:textId="77777777" w:rsidR="009C6E1A" w:rsidRPr="00E601C6" w:rsidRDefault="009C6E1A" w:rsidP="00483D15">
      <w:pPr>
        <w:numPr>
          <w:ilvl w:val="2"/>
          <w:numId w:val="10"/>
        </w:numPr>
        <w:tabs>
          <w:tab w:val="left" w:pos="993"/>
        </w:tabs>
        <w:spacing w:line="240" w:lineRule="auto"/>
        <w:ind w:left="0" w:firstLine="709"/>
        <w:rPr>
          <w:sz w:val="22"/>
          <w:szCs w:val="22"/>
        </w:rPr>
      </w:pPr>
      <w:r w:rsidRPr="00E601C6">
        <w:rPr>
          <w:sz w:val="22"/>
          <w:szCs w:val="22"/>
        </w:rPr>
        <w:t>Привлечь к исполнению своих обязательств других лиц (</w:t>
      </w:r>
      <w:r w:rsidR="00CA65B4" w:rsidRPr="00E601C6">
        <w:rPr>
          <w:sz w:val="22"/>
          <w:szCs w:val="22"/>
        </w:rPr>
        <w:t xml:space="preserve">субподрядчиков, </w:t>
      </w:r>
      <w:r w:rsidR="00FB4391" w:rsidRPr="00E601C6">
        <w:rPr>
          <w:sz w:val="22"/>
          <w:szCs w:val="22"/>
        </w:rPr>
        <w:t>соисполнителей</w:t>
      </w:r>
      <w:r w:rsidRPr="00E601C6">
        <w:rPr>
          <w:sz w:val="22"/>
          <w:szCs w:val="22"/>
        </w:rPr>
        <w:t>).</w:t>
      </w:r>
    </w:p>
    <w:p w14:paraId="7D00EFC7" w14:textId="7BDDACBF" w:rsidR="00BA4D1E" w:rsidRPr="00E601C6" w:rsidRDefault="00BA4D1E" w:rsidP="00BA4D1E">
      <w:pPr>
        <w:numPr>
          <w:ilvl w:val="2"/>
          <w:numId w:val="10"/>
        </w:numPr>
        <w:tabs>
          <w:tab w:val="left" w:pos="993"/>
        </w:tabs>
        <w:spacing w:line="240" w:lineRule="auto"/>
        <w:ind w:left="0" w:firstLine="709"/>
        <w:rPr>
          <w:sz w:val="22"/>
          <w:szCs w:val="22"/>
        </w:rPr>
      </w:pPr>
      <w:r w:rsidRPr="00E601C6">
        <w:rPr>
          <w:sz w:val="22"/>
          <w:szCs w:val="22"/>
        </w:rPr>
        <w:t>Требовать от Заказчика надлежащего и своевременного выполнения обязательств, предусмотренных контрактом.</w:t>
      </w:r>
    </w:p>
    <w:p w14:paraId="4AC18465" w14:textId="1FEE1DF8" w:rsidR="00BA4D1E" w:rsidRPr="00E601C6" w:rsidRDefault="00BA4D1E" w:rsidP="00483D15">
      <w:pPr>
        <w:numPr>
          <w:ilvl w:val="2"/>
          <w:numId w:val="10"/>
        </w:numPr>
        <w:tabs>
          <w:tab w:val="left" w:pos="993"/>
        </w:tabs>
        <w:spacing w:line="240" w:lineRule="auto"/>
        <w:ind w:left="0" w:firstLine="709"/>
        <w:rPr>
          <w:sz w:val="22"/>
          <w:szCs w:val="22"/>
        </w:rPr>
      </w:pPr>
      <w:r w:rsidRPr="00E601C6">
        <w:rPr>
          <w:sz w:val="22"/>
          <w:szCs w:val="22"/>
        </w:rPr>
        <w:t xml:space="preserve">Обращаться к </w:t>
      </w:r>
      <w:r w:rsidR="00757ADB" w:rsidRPr="00E601C6">
        <w:rPr>
          <w:sz w:val="22"/>
          <w:szCs w:val="22"/>
        </w:rPr>
        <w:t>З</w:t>
      </w:r>
      <w:r w:rsidRPr="00E601C6">
        <w:rPr>
          <w:sz w:val="22"/>
          <w:szCs w:val="22"/>
        </w:rPr>
        <w:t>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338FB6BF" w14:textId="77777777" w:rsidR="000328C4" w:rsidRPr="00E601C6" w:rsidRDefault="004A56D1" w:rsidP="00483D15">
      <w:pPr>
        <w:numPr>
          <w:ilvl w:val="1"/>
          <w:numId w:val="10"/>
        </w:numPr>
        <w:tabs>
          <w:tab w:val="left" w:pos="993"/>
        </w:tabs>
        <w:spacing w:line="240" w:lineRule="auto"/>
        <w:ind w:left="0" w:firstLine="709"/>
        <w:rPr>
          <w:sz w:val="22"/>
          <w:szCs w:val="22"/>
        </w:rPr>
      </w:pPr>
      <w:r w:rsidRPr="00E601C6">
        <w:rPr>
          <w:sz w:val="22"/>
          <w:szCs w:val="22"/>
        </w:rPr>
        <w:t>Подрядчик обязан:</w:t>
      </w:r>
      <w:r w:rsidR="00B467DF" w:rsidRPr="00E601C6">
        <w:rPr>
          <w:sz w:val="22"/>
          <w:szCs w:val="22"/>
        </w:rPr>
        <w:t xml:space="preserve"> </w:t>
      </w:r>
    </w:p>
    <w:p w14:paraId="2B627E47" w14:textId="7EC89E86" w:rsidR="00D56D13" w:rsidRPr="00E601C6" w:rsidRDefault="000328C4" w:rsidP="00483D15">
      <w:pPr>
        <w:pStyle w:val="afc"/>
        <w:numPr>
          <w:ilvl w:val="2"/>
          <w:numId w:val="10"/>
        </w:numPr>
        <w:tabs>
          <w:tab w:val="left" w:pos="993"/>
        </w:tabs>
        <w:spacing w:line="240" w:lineRule="auto"/>
        <w:ind w:left="0" w:firstLine="709"/>
        <w:contextualSpacing w:val="0"/>
        <w:rPr>
          <w:sz w:val="22"/>
          <w:szCs w:val="22"/>
        </w:rPr>
      </w:pPr>
      <w:r w:rsidRPr="00E601C6">
        <w:rPr>
          <w:sz w:val="22"/>
          <w:szCs w:val="22"/>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r w:rsidR="00162D7D" w:rsidRPr="00E601C6">
        <w:rPr>
          <w:sz w:val="22"/>
          <w:szCs w:val="22"/>
        </w:rPr>
        <w:t xml:space="preserve">. </w:t>
      </w:r>
    </w:p>
    <w:p w14:paraId="34915DD3" w14:textId="77777777" w:rsidR="00216588" w:rsidRPr="00E601C6" w:rsidRDefault="00EB20DF" w:rsidP="00483D15">
      <w:pPr>
        <w:numPr>
          <w:ilvl w:val="2"/>
          <w:numId w:val="10"/>
        </w:numPr>
        <w:tabs>
          <w:tab w:val="left" w:pos="993"/>
        </w:tabs>
        <w:spacing w:line="240" w:lineRule="auto"/>
        <w:ind w:left="0" w:firstLine="709"/>
        <w:rPr>
          <w:sz w:val="22"/>
          <w:szCs w:val="22"/>
        </w:rPr>
      </w:pPr>
      <w:r w:rsidRPr="00E601C6">
        <w:rPr>
          <w:sz w:val="22"/>
          <w:szCs w:val="22"/>
        </w:rPr>
        <w:t xml:space="preserve">Устранять допущенные недостатки в выполненной работе или иные отступления от условий Контракта </w:t>
      </w:r>
      <w:r w:rsidR="004A56D1" w:rsidRPr="00E601C6">
        <w:rPr>
          <w:sz w:val="22"/>
          <w:szCs w:val="22"/>
        </w:rPr>
        <w:t>в срок, определенный Заказчиком</w:t>
      </w:r>
      <w:r w:rsidR="000E2403" w:rsidRPr="00E601C6">
        <w:rPr>
          <w:sz w:val="22"/>
          <w:szCs w:val="22"/>
        </w:rPr>
        <w:t>.</w:t>
      </w:r>
    </w:p>
    <w:p w14:paraId="47C92C36" w14:textId="77777777" w:rsidR="00A775F1" w:rsidRPr="00E601C6" w:rsidRDefault="00CF2FA8" w:rsidP="00483D15">
      <w:pPr>
        <w:pStyle w:val="afc"/>
        <w:numPr>
          <w:ilvl w:val="2"/>
          <w:numId w:val="10"/>
        </w:numPr>
        <w:tabs>
          <w:tab w:val="left" w:pos="-140"/>
          <w:tab w:val="left" w:pos="840"/>
          <w:tab w:val="left" w:pos="993"/>
          <w:tab w:val="left" w:pos="1418"/>
        </w:tabs>
        <w:spacing w:line="240" w:lineRule="auto"/>
        <w:ind w:left="0" w:firstLine="709"/>
        <w:contextualSpacing w:val="0"/>
        <w:rPr>
          <w:sz w:val="22"/>
          <w:szCs w:val="22"/>
        </w:rPr>
      </w:pPr>
      <w:r w:rsidRPr="00E601C6">
        <w:rPr>
          <w:sz w:val="22"/>
          <w:szCs w:val="22"/>
        </w:rPr>
        <w:t xml:space="preserve">Немедленно известить Заказчика и до получения от него указаний приостановить </w:t>
      </w:r>
      <w:r w:rsidR="00C3563C" w:rsidRPr="00E601C6">
        <w:rPr>
          <w:sz w:val="22"/>
          <w:szCs w:val="22"/>
        </w:rPr>
        <w:t>работ</w:t>
      </w:r>
      <w:r w:rsidR="00555295" w:rsidRPr="00E601C6">
        <w:rPr>
          <w:sz w:val="22"/>
          <w:szCs w:val="22"/>
        </w:rPr>
        <w:t>у</w:t>
      </w:r>
      <w:r w:rsidR="00C3563C" w:rsidRPr="00E601C6">
        <w:rPr>
          <w:sz w:val="22"/>
          <w:szCs w:val="22"/>
        </w:rPr>
        <w:t xml:space="preserve"> </w:t>
      </w:r>
      <w:r w:rsidRPr="00E601C6">
        <w:rPr>
          <w:sz w:val="22"/>
          <w:szCs w:val="22"/>
        </w:rPr>
        <w:t>при обнаружении</w:t>
      </w:r>
      <w:r w:rsidR="00A775F1" w:rsidRPr="00E601C6">
        <w:rPr>
          <w:sz w:val="22"/>
          <w:szCs w:val="22"/>
        </w:rPr>
        <w:t xml:space="preserve"> с возможностью мотивированного подтверждения: </w:t>
      </w:r>
    </w:p>
    <w:p w14:paraId="0BB1F52D" w14:textId="77777777" w:rsidR="00CF2FA8" w:rsidRPr="00E601C6" w:rsidRDefault="00CF2FA8" w:rsidP="00483D15">
      <w:pPr>
        <w:tabs>
          <w:tab w:val="left" w:pos="993"/>
        </w:tabs>
        <w:spacing w:line="240" w:lineRule="auto"/>
        <w:ind w:firstLine="709"/>
        <w:rPr>
          <w:sz w:val="22"/>
          <w:szCs w:val="22"/>
        </w:rPr>
      </w:pPr>
      <w:r w:rsidRPr="00E601C6">
        <w:rPr>
          <w:sz w:val="22"/>
          <w:szCs w:val="22"/>
        </w:rPr>
        <w:t xml:space="preserve">неблагоприятных для Заказчика последствий выполнения его указаний о способе исполнения </w:t>
      </w:r>
      <w:r w:rsidR="00C3563C" w:rsidRPr="00E601C6">
        <w:rPr>
          <w:sz w:val="22"/>
          <w:szCs w:val="22"/>
        </w:rPr>
        <w:t>работы</w:t>
      </w:r>
      <w:r w:rsidRPr="00E601C6">
        <w:rPr>
          <w:sz w:val="22"/>
          <w:szCs w:val="22"/>
        </w:rPr>
        <w:t>;</w:t>
      </w:r>
    </w:p>
    <w:p w14:paraId="451785DB" w14:textId="77777777" w:rsidR="00216588" w:rsidRPr="00E601C6" w:rsidRDefault="00CF2FA8" w:rsidP="00483D15">
      <w:pPr>
        <w:tabs>
          <w:tab w:val="left" w:pos="993"/>
        </w:tabs>
        <w:spacing w:line="240" w:lineRule="auto"/>
        <w:ind w:firstLine="709"/>
        <w:rPr>
          <w:sz w:val="22"/>
          <w:szCs w:val="22"/>
        </w:rPr>
      </w:pPr>
      <w:r w:rsidRPr="00E601C6">
        <w:rPr>
          <w:sz w:val="22"/>
          <w:szCs w:val="22"/>
        </w:rPr>
        <w:t>иных обстоятельств, угрожающих годности или прочности результат</w:t>
      </w:r>
      <w:r w:rsidR="00555295" w:rsidRPr="00E601C6">
        <w:rPr>
          <w:sz w:val="22"/>
          <w:szCs w:val="22"/>
        </w:rPr>
        <w:t>а</w:t>
      </w:r>
      <w:r w:rsidRPr="00E601C6">
        <w:rPr>
          <w:sz w:val="22"/>
          <w:szCs w:val="22"/>
        </w:rPr>
        <w:t xml:space="preserve"> выполняемой </w:t>
      </w:r>
      <w:r w:rsidR="00C3563C" w:rsidRPr="00E601C6">
        <w:rPr>
          <w:sz w:val="22"/>
          <w:szCs w:val="22"/>
        </w:rPr>
        <w:t xml:space="preserve">работы </w:t>
      </w:r>
      <w:r w:rsidRPr="00E601C6">
        <w:rPr>
          <w:sz w:val="22"/>
          <w:szCs w:val="22"/>
        </w:rPr>
        <w:t>либо создающих невозможность ее завершения в срок.</w:t>
      </w:r>
    </w:p>
    <w:p w14:paraId="3276F97A" w14:textId="77777777" w:rsidR="00216588" w:rsidRPr="00E601C6" w:rsidRDefault="004A56D1" w:rsidP="00483D15">
      <w:pPr>
        <w:pStyle w:val="afc"/>
        <w:numPr>
          <w:ilvl w:val="2"/>
          <w:numId w:val="10"/>
        </w:numPr>
        <w:tabs>
          <w:tab w:val="left" w:pos="993"/>
        </w:tabs>
        <w:spacing w:line="240" w:lineRule="auto"/>
        <w:ind w:left="0" w:firstLine="709"/>
        <w:contextualSpacing w:val="0"/>
        <w:rPr>
          <w:sz w:val="22"/>
          <w:szCs w:val="22"/>
        </w:rPr>
      </w:pPr>
      <w:r w:rsidRPr="00E601C6">
        <w:rPr>
          <w:sz w:val="22"/>
          <w:szCs w:val="22"/>
        </w:rPr>
        <w:t>Соблюдать действующие у Заказчика правила внутреннего трудового распорядка, пожарной безопасности,</w:t>
      </w:r>
      <w:r w:rsidR="006542EF" w:rsidRPr="00E601C6">
        <w:rPr>
          <w:sz w:val="22"/>
          <w:szCs w:val="22"/>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E601C6">
        <w:rPr>
          <w:sz w:val="22"/>
          <w:szCs w:val="22"/>
        </w:rPr>
        <w:t>проп</w:t>
      </w:r>
      <w:r w:rsidR="006B2F05" w:rsidRPr="00E601C6">
        <w:rPr>
          <w:sz w:val="22"/>
          <w:szCs w:val="22"/>
        </w:rPr>
        <w:t>ускной и внутриобъектовый режим</w:t>
      </w:r>
      <w:r w:rsidR="00274F33" w:rsidRPr="00E601C6">
        <w:rPr>
          <w:sz w:val="22"/>
          <w:szCs w:val="22"/>
        </w:rPr>
        <w:t>ы</w:t>
      </w:r>
      <w:r w:rsidR="006B2F05" w:rsidRPr="00E601C6">
        <w:rPr>
          <w:sz w:val="22"/>
          <w:szCs w:val="22"/>
        </w:rPr>
        <w:t>.</w:t>
      </w:r>
      <w:r w:rsidR="00377DCD" w:rsidRPr="00E601C6">
        <w:rPr>
          <w:sz w:val="22"/>
          <w:szCs w:val="22"/>
        </w:rPr>
        <w:t xml:space="preserve"> </w:t>
      </w:r>
      <w:r w:rsidR="006B2F05" w:rsidRPr="00E601C6">
        <w:rPr>
          <w:sz w:val="22"/>
          <w:szCs w:val="22"/>
          <w:lang w:eastAsia="ar-SA"/>
        </w:rPr>
        <w:t>Обеспечить в ходе</w:t>
      </w:r>
      <w:r w:rsidR="009B661C" w:rsidRPr="00E601C6">
        <w:rPr>
          <w:sz w:val="22"/>
          <w:szCs w:val="22"/>
          <w:lang w:eastAsia="ar-SA"/>
        </w:rPr>
        <w:t xml:space="preserve"> выполнения</w:t>
      </w:r>
      <w:r w:rsidR="006B2F05" w:rsidRPr="00E601C6">
        <w:rPr>
          <w:sz w:val="22"/>
          <w:szCs w:val="22"/>
          <w:lang w:eastAsia="ar-SA"/>
        </w:rPr>
        <w:t xml:space="preserve"> работ</w:t>
      </w:r>
      <w:r w:rsidR="00555295" w:rsidRPr="00E601C6">
        <w:rPr>
          <w:sz w:val="22"/>
          <w:szCs w:val="22"/>
          <w:lang w:eastAsia="ar-SA"/>
        </w:rPr>
        <w:t>ы</w:t>
      </w:r>
      <w:r w:rsidR="006B2F05" w:rsidRPr="00E601C6">
        <w:rPr>
          <w:sz w:val="22"/>
          <w:szCs w:val="22"/>
          <w:lang w:eastAsia="ar-SA"/>
        </w:rPr>
        <w:t xml:space="preserve"> </w:t>
      </w:r>
      <w:r w:rsidR="00274F33" w:rsidRPr="00E601C6">
        <w:rPr>
          <w:sz w:val="22"/>
          <w:szCs w:val="22"/>
          <w:lang w:eastAsia="ar-SA"/>
        </w:rPr>
        <w:t>соблюдение</w:t>
      </w:r>
      <w:r w:rsidR="006B2F05" w:rsidRPr="00E601C6">
        <w:rPr>
          <w:sz w:val="22"/>
          <w:szCs w:val="22"/>
          <w:lang w:eastAsia="ar-SA"/>
        </w:rPr>
        <w:t xml:space="preserve"> необходимых мероприятий по охране труда.</w:t>
      </w:r>
      <w:r w:rsidR="006542EF" w:rsidRPr="00E601C6">
        <w:rPr>
          <w:sz w:val="22"/>
          <w:szCs w:val="22"/>
          <w:lang w:eastAsia="ar-SA"/>
        </w:rPr>
        <w:t xml:space="preserve"> </w:t>
      </w:r>
    </w:p>
    <w:p w14:paraId="5EC6DED0" w14:textId="0E5EC927" w:rsidR="007873F0" w:rsidRPr="00E601C6" w:rsidRDefault="007873F0" w:rsidP="00483D15">
      <w:pPr>
        <w:pStyle w:val="afc"/>
        <w:numPr>
          <w:ilvl w:val="2"/>
          <w:numId w:val="10"/>
        </w:numPr>
        <w:tabs>
          <w:tab w:val="left" w:pos="993"/>
        </w:tabs>
        <w:spacing w:line="240" w:lineRule="auto"/>
        <w:ind w:left="0" w:firstLine="709"/>
        <w:contextualSpacing w:val="0"/>
        <w:rPr>
          <w:sz w:val="22"/>
          <w:szCs w:val="22"/>
        </w:rPr>
      </w:pPr>
      <w:r w:rsidRPr="00E601C6">
        <w:rPr>
          <w:sz w:val="22"/>
          <w:szCs w:val="22"/>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76E6DA86" w14:textId="66AD5B34" w:rsidR="007873F0" w:rsidRPr="00E601C6" w:rsidRDefault="007873F0" w:rsidP="007873F0">
      <w:pPr>
        <w:numPr>
          <w:ilvl w:val="2"/>
          <w:numId w:val="10"/>
        </w:numPr>
        <w:tabs>
          <w:tab w:val="left" w:pos="993"/>
        </w:tabs>
        <w:autoSpaceDE w:val="0"/>
        <w:autoSpaceDN w:val="0"/>
        <w:adjustRightInd w:val="0"/>
        <w:spacing w:line="240" w:lineRule="auto"/>
        <w:ind w:left="0" w:firstLine="709"/>
        <w:rPr>
          <w:iCs/>
          <w:sz w:val="22"/>
          <w:szCs w:val="22"/>
        </w:rPr>
      </w:pPr>
      <w:r w:rsidRPr="00E601C6">
        <w:rPr>
          <w:sz w:val="22"/>
          <w:szCs w:val="22"/>
        </w:rPr>
        <w:t xml:space="preserve">Обеспечить представителям </w:t>
      </w:r>
      <w:r w:rsidR="00757ADB" w:rsidRPr="00E601C6">
        <w:rPr>
          <w:sz w:val="22"/>
          <w:szCs w:val="22"/>
        </w:rPr>
        <w:t>З</w:t>
      </w:r>
      <w:r w:rsidRPr="00E601C6">
        <w:rPr>
          <w:sz w:val="22"/>
          <w:szCs w:val="22"/>
        </w:rPr>
        <w:t xml:space="preserve">аказчика возможность осуществлять контроль за исполнением </w:t>
      </w:r>
      <w:r w:rsidR="007E3925" w:rsidRPr="00E601C6">
        <w:rPr>
          <w:sz w:val="22"/>
          <w:szCs w:val="22"/>
        </w:rPr>
        <w:t>П</w:t>
      </w:r>
      <w:r w:rsidRPr="00E601C6">
        <w:rPr>
          <w:sz w:val="22"/>
          <w:szCs w:val="22"/>
        </w:rPr>
        <w:t>одрядчиком условий контракта.</w:t>
      </w:r>
    </w:p>
    <w:p w14:paraId="099D698C" w14:textId="061A2742" w:rsidR="007873F0" w:rsidRPr="00E601C6" w:rsidRDefault="007873F0" w:rsidP="00483D15">
      <w:pPr>
        <w:pStyle w:val="afc"/>
        <w:numPr>
          <w:ilvl w:val="2"/>
          <w:numId w:val="10"/>
        </w:numPr>
        <w:tabs>
          <w:tab w:val="left" w:pos="993"/>
        </w:tabs>
        <w:spacing w:line="240" w:lineRule="auto"/>
        <w:ind w:left="0" w:firstLine="709"/>
        <w:contextualSpacing w:val="0"/>
        <w:rPr>
          <w:sz w:val="22"/>
          <w:szCs w:val="22"/>
        </w:rPr>
      </w:pPr>
      <w:r w:rsidRPr="00E601C6">
        <w:rPr>
          <w:sz w:val="22"/>
          <w:szCs w:val="22"/>
        </w:rPr>
        <w:t xml:space="preserve">Информировать </w:t>
      </w:r>
      <w:r w:rsidR="00757ADB" w:rsidRPr="00E601C6">
        <w:rPr>
          <w:sz w:val="22"/>
          <w:szCs w:val="22"/>
        </w:rPr>
        <w:t>З</w:t>
      </w:r>
      <w:r w:rsidRPr="00E601C6">
        <w:rPr>
          <w:sz w:val="22"/>
          <w:szCs w:val="22"/>
        </w:rPr>
        <w:t xml:space="preserve">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w:t>
      </w:r>
      <w:r w:rsidR="007E3925" w:rsidRPr="00E601C6">
        <w:rPr>
          <w:sz w:val="22"/>
          <w:szCs w:val="22"/>
        </w:rPr>
        <w:t>П</w:t>
      </w:r>
      <w:r w:rsidRPr="00E601C6">
        <w:rPr>
          <w:sz w:val="22"/>
          <w:szCs w:val="22"/>
        </w:rPr>
        <w:t xml:space="preserve">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w:t>
      </w:r>
      <w:r w:rsidR="007E3925" w:rsidRPr="00E601C6">
        <w:rPr>
          <w:sz w:val="22"/>
          <w:szCs w:val="22"/>
        </w:rPr>
        <w:t>П</w:t>
      </w:r>
      <w:r w:rsidRPr="00E601C6">
        <w:rPr>
          <w:sz w:val="22"/>
          <w:szCs w:val="22"/>
        </w:rPr>
        <w:t>одрядчику.</w:t>
      </w:r>
    </w:p>
    <w:p w14:paraId="5CCE2914" w14:textId="77777777" w:rsidR="007873F0" w:rsidRPr="00E601C6" w:rsidRDefault="007873F0" w:rsidP="007873F0">
      <w:pPr>
        <w:numPr>
          <w:ilvl w:val="2"/>
          <w:numId w:val="10"/>
        </w:numPr>
        <w:tabs>
          <w:tab w:val="left" w:pos="993"/>
        </w:tabs>
        <w:autoSpaceDE w:val="0"/>
        <w:autoSpaceDN w:val="0"/>
        <w:adjustRightInd w:val="0"/>
        <w:spacing w:line="240" w:lineRule="auto"/>
        <w:ind w:left="0" w:firstLine="709"/>
        <w:rPr>
          <w:iCs/>
          <w:sz w:val="22"/>
          <w:szCs w:val="22"/>
        </w:rPr>
      </w:pPr>
      <w:r w:rsidRPr="00E601C6">
        <w:rPr>
          <w:sz w:val="22"/>
          <w:szCs w:val="22"/>
        </w:rPr>
        <w:t>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1BA67B20" w14:textId="41378C3D" w:rsidR="007873F0" w:rsidRPr="00E601C6" w:rsidRDefault="007873F0" w:rsidP="007873F0">
      <w:pPr>
        <w:numPr>
          <w:ilvl w:val="2"/>
          <w:numId w:val="10"/>
        </w:numPr>
        <w:tabs>
          <w:tab w:val="left" w:pos="993"/>
        </w:tabs>
        <w:autoSpaceDE w:val="0"/>
        <w:autoSpaceDN w:val="0"/>
        <w:adjustRightInd w:val="0"/>
        <w:spacing w:line="240" w:lineRule="auto"/>
        <w:ind w:left="0" w:firstLine="709"/>
        <w:rPr>
          <w:iCs/>
          <w:sz w:val="22"/>
          <w:szCs w:val="22"/>
        </w:rPr>
      </w:pPr>
      <w:r w:rsidRPr="00E601C6">
        <w:rPr>
          <w:iCs/>
          <w:sz w:val="22"/>
          <w:szCs w:val="22"/>
        </w:rPr>
        <w:t xml:space="preserve">В течение </w:t>
      </w:r>
      <w:r w:rsidR="00BA1DD6" w:rsidRPr="00E601C6">
        <w:rPr>
          <w:iCs/>
          <w:sz w:val="22"/>
          <w:szCs w:val="22"/>
        </w:rPr>
        <w:t>3</w:t>
      </w:r>
      <w:r w:rsidRPr="00E601C6">
        <w:rPr>
          <w:iCs/>
          <w:sz w:val="22"/>
          <w:szCs w:val="22"/>
        </w:rPr>
        <w:t xml:space="preserve"> рабоч</w:t>
      </w:r>
      <w:r w:rsidR="003B4E55" w:rsidRPr="00E601C6">
        <w:rPr>
          <w:iCs/>
          <w:sz w:val="22"/>
          <w:szCs w:val="22"/>
        </w:rPr>
        <w:t xml:space="preserve">их </w:t>
      </w:r>
      <w:r w:rsidRPr="00E601C6">
        <w:rPr>
          <w:iCs/>
          <w:sz w:val="22"/>
          <w:szCs w:val="22"/>
        </w:rPr>
        <w:t>дн</w:t>
      </w:r>
      <w:r w:rsidR="003B4E55" w:rsidRPr="00E601C6">
        <w:rPr>
          <w:iCs/>
          <w:sz w:val="22"/>
          <w:szCs w:val="22"/>
        </w:rPr>
        <w:t>ей</w:t>
      </w:r>
      <w:r w:rsidRPr="00E601C6">
        <w:rPr>
          <w:iCs/>
          <w:sz w:val="22"/>
          <w:szCs w:val="22"/>
        </w:rPr>
        <w:t xml:space="preserve"> со дня, с</w:t>
      </w:r>
      <w:r w:rsidR="00757ADB" w:rsidRPr="00E601C6">
        <w:rPr>
          <w:iCs/>
          <w:sz w:val="22"/>
          <w:szCs w:val="22"/>
        </w:rPr>
        <w:t>ледующего за днем получения от З</w:t>
      </w:r>
      <w:r w:rsidRPr="00E601C6">
        <w:rPr>
          <w:iCs/>
          <w:sz w:val="22"/>
          <w:szCs w:val="22"/>
        </w:rPr>
        <w:t xml:space="preserve">аказчика акта приема-передачи места выполнения </w:t>
      </w:r>
      <w:r w:rsidRPr="009D7F5E">
        <w:rPr>
          <w:iCs/>
          <w:sz w:val="22"/>
          <w:szCs w:val="22"/>
        </w:rPr>
        <w:t xml:space="preserve">работ, </w:t>
      </w:r>
      <w:r w:rsidR="0008684E" w:rsidRPr="009D7F5E">
        <w:rPr>
          <w:iCs/>
          <w:sz w:val="22"/>
          <w:szCs w:val="22"/>
        </w:rPr>
        <w:t>подписать указанный акт</w:t>
      </w:r>
      <w:r w:rsidRPr="009D7F5E">
        <w:rPr>
          <w:iCs/>
          <w:sz w:val="22"/>
          <w:szCs w:val="22"/>
        </w:rPr>
        <w:t xml:space="preserve"> приема-передачи либо направить мотивированный отказ от его подписания с указанием причин такого отказа</w:t>
      </w:r>
      <w:r w:rsidRPr="00E601C6">
        <w:rPr>
          <w:iCs/>
          <w:sz w:val="22"/>
          <w:szCs w:val="22"/>
        </w:rPr>
        <w:t>.</w:t>
      </w:r>
    </w:p>
    <w:p w14:paraId="59D376D7" w14:textId="294125BA" w:rsidR="00E879A4" w:rsidRPr="00E601C6" w:rsidRDefault="00E879A4" w:rsidP="007873F0">
      <w:pPr>
        <w:numPr>
          <w:ilvl w:val="2"/>
          <w:numId w:val="10"/>
        </w:numPr>
        <w:tabs>
          <w:tab w:val="left" w:pos="993"/>
        </w:tabs>
        <w:autoSpaceDE w:val="0"/>
        <w:autoSpaceDN w:val="0"/>
        <w:adjustRightInd w:val="0"/>
        <w:spacing w:line="240" w:lineRule="auto"/>
        <w:ind w:left="0" w:firstLine="709"/>
        <w:rPr>
          <w:iCs/>
          <w:sz w:val="22"/>
          <w:szCs w:val="22"/>
        </w:rPr>
      </w:pPr>
      <w:r w:rsidRPr="00E601C6">
        <w:rPr>
          <w:iCs/>
          <w:sz w:val="22"/>
          <w:szCs w:val="22"/>
        </w:rPr>
        <w:lastRenderedPageBreak/>
        <w:t xml:space="preserve">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w:t>
      </w:r>
      <w:r w:rsidR="007E3925" w:rsidRPr="00E601C6">
        <w:rPr>
          <w:iCs/>
          <w:sz w:val="22"/>
          <w:szCs w:val="22"/>
        </w:rPr>
        <w:t>П</w:t>
      </w:r>
      <w:r w:rsidRPr="00E601C6">
        <w:rPr>
          <w:iCs/>
          <w:sz w:val="22"/>
          <w:szCs w:val="22"/>
        </w:rPr>
        <w:t>одрядчиком и (или) третьими лицами, привлеченными им для выполнения работ, а в случае, если указанные недостатки (дефекты) причинили убытк</w:t>
      </w:r>
      <w:r w:rsidR="00757ADB" w:rsidRPr="00E601C6">
        <w:rPr>
          <w:iCs/>
          <w:sz w:val="22"/>
          <w:szCs w:val="22"/>
        </w:rPr>
        <w:t>и З</w:t>
      </w:r>
      <w:r w:rsidRPr="00E601C6">
        <w:rPr>
          <w:iCs/>
          <w:sz w:val="22"/>
          <w:szCs w:val="22"/>
        </w:rPr>
        <w:t>аказчику и (или) третьим лицам, возместить убытки в полном объеме в соответствии с гражданским законодательством Российской Федерации.</w:t>
      </w:r>
    </w:p>
    <w:p w14:paraId="5AF9A00D" w14:textId="69944848" w:rsidR="00E879A4" w:rsidRPr="00E601C6" w:rsidRDefault="00E879A4" w:rsidP="00E879A4">
      <w:pPr>
        <w:numPr>
          <w:ilvl w:val="2"/>
          <w:numId w:val="10"/>
        </w:numPr>
        <w:tabs>
          <w:tab w:val="left" w:pos="993"/>
        </w:tabs>
        <w:autoSpaceDE w:val="0"/>
        <w:autoSpaceDN w:val="0"/>
        <w:adjustRightInd w:val="0"/>
        <w:spacing w:line="240" w:lineRule="auto"/>
        <w:ind w:left="0" w:firstLine="709"/>
        <w:rPr>
          <w:iCs/>
          <w:sz w:val="22"/>
          <w:szCs w:val="22"/>
        </w:rPr>
      </w:pPr>
      <w:r w:rsidRPr="00E601C6">
        <w:rPr>
          <w:iCs/>
          <w:sz w:val="22"/>
          <w:szCs w:val="22"/>
        </w:rPr>
        <w:t>Не позднее 10-го рабочего дня со дня завершения работ освободить место выполнения работ от временных строений и сооружений (при наличии), строительной техники (при наличии),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4A697333" w14:textId="77323545" w:rsidR="00546DC4" w:rsidRPr="00E601C6" w:rsidRDefault="00BA1DD6" w:rsidP="00BA1DD6">
      <w:pPr>
        <w:numPr>
          <w:ilvl w:val="2"/>
          <w:numId w:val="10"/>
        </w:numPr>
        <w:tabs>
          <w:tab w:val="left" w:pos="993"/>
        </w:tabs>
        <w:autoSpaceDE w:val="0"/>
        <w:autoSpaceDN w:val="0"/>
        <w:adjustRightInd w:val="0"/>
        <w:spacing w:line="240" w:lineRule="auto"/>
        <w:ind w:left="0" w:firstLine="709"/>
        <w:rPr>
          <w:iCs/>
          <w:sz w:val="22"/>
          <w:szCs w:val="22"/>
        </w:rPr>
      </w:pPr>
      <w:r w:rsidRPr="00E601C6">
        <w:rPr>
          <w:sz w:val="22"/>
          <w:szCs w:val="22"/>
        </w:rPr>
        <w:t xml:space="preserve"> 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дней со дня получения от заказчика направленного в порядке, предусмотренном контрактом для направления уведомлений, требования о передаче указанных документов Заказчику.</w:t>
      </w:r>
    </w:p>
    <w:p w14:paraId="194D8BC6" w14:textId="77777777" w:rsidR="009F3525" w:rsidRPr="00E601C6" w:rsidRDefault="009F3525" w:rsidP="00483D15">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2"/>
          <w:szCs w:val="22"/>
        </w:rPr>
      </w:pPr>
      <w:r w:rsidRPr="00E601C6">
        <w:rPr>
          <w:sz w:val="22"/>
          <w:szCs w:val="22"/>
        </w:rPr>
        <w:t>Обеспечить выполнение работы, д</w:t>
      </w:r>
      <w:r w:rsidRPr="00E601C6">
        <w:rPr>
          <w:iCs/>
          <w:sz w:val="22"/>
          <w:szCs w:val="22"/>
        </w:rPr>
        <w:t>ля которой необходимо наличие специального разрешения, лицами, имеющими это разрешение.</w:t>
      </w:r>
    </w:p>
    <w:p w14:paraId="4EF7E539" w14:textId="7436A29C" w:rsidR="001975FC" w:rsidRPr="00E601C6" w:rsidRDefault="00FB483F" w:rsidP="00EA0622">
      <w:pPr>
        <w:numPr>
          <w:ilvl w:val="2"/>
          <w:numId w:val="10"/>
        </w:numPr>
        <w:tabs>
          <w:tab w:val="left" w:pos="993"/>
        </w:tabs>
        <w:autoSpaceDE w:val="0"/>
        <w:autoSpaceDN w:val="0"/>
        <w:adjustRightInd w:val="0"/>
        <w:spacing w:line="240" w:lineRule="auto"/>
        <w:ind w:left="0" w:firstLine="709"/>
        <w:rPr>
          <w:sz w:val="22"/>
          <w:szCs w:val="22"/>
        </w:rPr>
      </w:pPr>
      <w:r>
        <w:rPr>
          <w:sz w:val="22"/>
          <w:szCs w:val="22"/>
        </w:rPr>
        <w:t>В</w:t>
      </w:r>
      <w:r w:rsidR="00EA0622" w:rsidRPr="00E601C6">
        <w:rPr>
          <w:sz w:val="22"/>
          <w:szCs w:val="22"/>
        </w:rPr>
        <w:t xml:space="preserve"> соответствии с Решением Рубцовского городского Совета депутатов Алтайского края от 21.03.2024 № 300  «О даче согласия на передачу материалов, конструктивных элементов, строительного мусора, полученных в процессе сноса нежилого здания № 13 по улице Калинина в городе Рубцовске Алтайского края,  в собственность исполнителя договора по процедуре сноса объекта», учитывая заключение прокуратуры города Рубцовска от 26.11.2024  №12к-02-03</w:t>
      </w:r>
      <w:r w:rsidR="001D452F" w:rsidRPr="00E601C6">
        <w:rPr>
          <w:sz w:val="22"/>
          <w:szCs w:val="22"/>
        </w:rPr>
        <w:t xml:space="preserve">, Постановление Администрации города Рубцовска Алтайского края от 13.02.2025 № 325 «О внесении изменений в постановление Администрации города Рубцовска Алтайского края от 26.07.2024 № 2134 «О списании имущества казны муниципального образования город Рубцовск Алтайского края» </w:t>
      </w:r>
      <w:r w:rsidR="00EA0622" w:rsidRPr="00E601C6">
        <w:rPr>
          <w:sz w:val="22"/>
          <w:szCs w:val="22"/>
        </w:rPr>
        <w:t xml:space="preserve"> материалы, конструктивные элементы, строительный мусор, полученные  в процессе сноса объекта - аварийного нежилого здания гостиницы, расположенного по адресу: Алтайский край, г. Рубцовск, ул. Калинина,13</w:t>
      </w:r>
      <w:r w:rsidR="00936796">
        <w:rPr>
          <w:sz w:val="22"/>
          <w:szCs w:val="22"/>
        </w:rPr>
        <w:t>,</w:t>
      </w:r>
      <w:r w:rsidR="00EA0622" w:rsidRPr="00E601C6">
        <w:rPr>
          <w:sz w:val="22"/>
          <w:szCs w:val="22"/>
        </w:rPr>
        <w:t xml:space="preserve">  переходят в собственность </w:t>
      </w:r>
      <w:r w:rsidR="009D7F5E">
        <w:rPr>
          <w:sz w:val="22"/>
          <w:szCs w:val="22"/>
        </w:rPr>
        <w:t>П</w:t>
      </w:r>
      <w:r w:rsidR="00EA0622" w:rsidRPr="00E601C6">
        <w:rPr>
          <w:sz w:val="22"/>
          <w:szCs w:val="22"/>
        </w:rPr>
        <w:t xml:space="preserve">одрядчика по настоящему </w:t>
      </w:r>
      <w:r w:rsidR="009D7F5E">
        <w:rPr>
          <w:sz w:val="22"/>
          <w:szCs w:val="22"/>
        </w:rPr>
        <w:t>К</w:t>
      </w:r>
      <w:r w:rsidR="00EA0622" w:rsidRPr="00E601C6">
        <w:rPr>
          <w:sz w:val="22"/>
          <w:szCs w:val="22"/>
        </w:rPr>
        <w:t>онтракту. Подрядчику обеспечить систематическую уборку участка работы и систем</w:t>
      </w:r>
      <w:r w:rsidR="002F23DF" w:rsidRPr="00E601C6">
        <w:rPr>
          <w:sz w:val="22"/>
          <w:szCs w:val="22"/>
        </w:rPr>
        <w:t>а</w:t>
      </w:r>
      <w:r w:rsidR="00EA0622" w:rsidRPr="00E601C6">
        <w:rPr>
          <w:sz w:val="22"/>
          <w:szCs w:val="22"/>
        </w:rPr>
        <w:t>тический вывоз мусора с площадки.</w:t>
      </w:r>
    </w:p>
    <w:p w14:paraId="1721A1B0" w14:textId="54A11F5F" w:rsidR="001975FC" w:rsidRPr="00E601C6" w:rsidRDefault="001975FC" w:rsidP="00483D15">
      <w:pPr>
        <w:pStyle w:val="afc"/>
        <w:numPr>
          <w:ilvl w:val="2"/>
          <w:numId w:val="10"/>
        </w:numPr>
        <w:tabs>
          <w:tab w:val="left" w:pos="993"/>
          <w:tab w:val="left" w:pos="1134"/>
        </w:tabs>
        <w:spacing w:line="240" w:lineRule="auto"/>
        <w:ind w:left="0" w:firstLine="709"/>
        <w:contextualSpacing w:val="0"/>
        <w:rPr>
          <w:sz w:val="22"/>
          <w:szCs w:val="22"/>
        </w:rPr>
      </w:pPr>
      <w:r w:rsidRPr="00E601C6">
        <w:rPr>
          <w:sz w:val="22"/>
          <w:szCs w:val="22"/>
        </w:rPr>
        <w:t xml:space="preserve">Предоставить </w:t>
      </w:r>
      <w:r w:rsidR="00E94C6F" w:rsidRPr="00E601C6">
        <w:rPr>
          <w:sz w:val="22"/>
          <w:szCs w:val="22"/>
        </w:rPr>
        <w:t xml:space="preserve">гарантийные обязательства </w:t>
      </w:r>
      <w:r w:rsidRPr="00E601C6">
        <w:rPr>
          <w:sz w:val="22"/>
          <w:szCs w:val="22"/>
        </w:rPr>
        <w:t>на результаты выполненн</w:t>
      </w:r>
      <w:r w:rsidR="00555295" w:rsidRPr="00E601C6">
        <w:rPr>
          <w:sz w:val="22"/>
          <w:szCs w:val="22"/>
        </w:rPr>
        <w:t>ой</w:t>
      </w:r>
      <w:r w:rsidRPr="00E601C6">
        <w:rPr>
          <w:sz w:val="22"/>
          <w:szCs w:val="22"/>
        </w:rPr>
        <w:t xml:space="preserve"> работ</w:t>
      </w:r>
      <w:r w:rsidR="00555295" w:rsidRPr="00E601C6">
        <w:rPr>
          <w:sz w:val="22"/>
          <w:szCs w:val="22"/>
        </w:rPr>
        <w:t>ы</w:t>
      </w:r>
      <w:r w:rsidRPr="00E601C6">
        <w:rPr>
          <w:sz w:val="22"/>
          <w:szCs w:val="22"/>
        </w:rPr>
        <w:t xml:space="preserve"> в соответствии с </w:t>
      </w:r>
      <w:r w:rsidRPr="00E601C6">
        <w:rPr>
          <w:color w:val="000000" w:themeColor="text1"/>
          <w:sz w:val="22"/>
          <w:szCs w:val="22"/>
        </w:rPr>
        <w:t>разделом 6 Контракта.</w:t>
      </w:r>
    </w:p>
    <w:p w14:paraId="00449896" w14:textId="77777777" w:rsidR="00F62C7E" w:rsidRPr="00E601C6" w:rsidRDefault="004A56D1" w:rsidP="00483D15">
      <w:pPr>
        <w:pStyle w:val="afc"/>
        <w:numPr>
          <w:ilvl w:val="2"/>
          <w:numId w:val="10"/>
        </w:numPr>
        <w:tabs>
          <w:tab w:val="left" w:pos="993"/>
        </w:tabs>
        <w:spacing w:line="240" w:lineRule="auto"/>
        <w:ind w:left="0" w:firstLine="709"/>
        <w:contextualSpacing w:val="0"/>
        <w:rPr>
          <w:sz w:val="22"/>
          <w:szCs w:val="22"/>
        </w:rPr>
      </w:pPr>
      <w:r w:rsidRPr="00E601C6">
        <w:rPr>
          <w:sz w:val="22"/>
          <w:szCs w:val="22"/>
        </w:rPr>
        <w:t>Сохранять конфиденциальность информации, относящейся к ходу исполнения Контр</w:t>
      </w:r>
      <w:r w:rsidR="007420CD" w:rsidRPr="00E601C6">
        <w:rPr>
          <w:sz w:val="22"/>
          <w:szCs w:val="22"/>
        </w:rPr>
        <w:t>акт</w:t>
      </w:r>
      <w:r w:rsidRPr="00E601C6">
        <w:rPr>
          <w:sz w:val="22"/>
          <w:szCs w:val="22"/>
        </w:rPr>
        <w:t>а и полученн</w:t>
      </w:r>
      <w:r w:rsidR="00555295" w:rsidRPr="00E601C6">
        <w:rPr>
          <w:sz w:val="22"/>
          <w:szCs w:val="22"/>
        </w:rPr>
        <w:t>ому</w:t>
      </w:r>
      <w:r w:rsidRPr="00E601C6">
        <w:rPr>
          <w:sz w:val="22"/>
          <w:szCs w:val="22"/>
        </w:rPr>
        <w:t xml:space="preserve"> результат</w:t>
      </w:r>
      <w:r w:rsidR="00555295" w:rsidRPr="00E601C6">
        <w:rPr>
          <w:sz w:val="22"/>
          <w:szCs w:val="22"/>
        </w:rPr>
        <w:t>у</w:t>
      </w:r>
      <w:r w:rsidR="00A94743" w:rsidRPr="00E601C6">
        <w:rPr>
          <w:sz w:val="22"/>
          <w:szCs w:val="22"/>
        </w:rPr>
        <w:t xml:space="preserve"> работы</w:t>
      </w:r>
      <w:r w:rsidRPr="00E601C6">
        <w:rPr>
          <w:sz w:val="22"/>
          <w:szCs w:val="22"/>
        </w:rPr>
        <w:t>.</w:t>
      </w:r>
    </w:p>
    <w:p w14:paraId="629E5615" w14:textId="60BFD358" w:rsidR="00F62C7E" w:rsidRPr="00E601C6" w:rsidRDefault="00F62C7E" w:rsidP="00483D15">
      <w:pPr>
        <w:pStyle w:val="afc"/>
        <w:numPr>
          <w:ilvl w:val="2"/>
          <w:numId w:val="10"/>
        </w:numPr>
        <w:tabs>
          <w:tab w:val="left" w:pos="993"/>
        </w:tabs>
        <w:spacing w:line="240" w:lineRule="auto"/>
        <w:ind w:left="0" w:firstLine="709"/>
        <w:contextualSpacing w:val="0"/>
        <w:rPr>
          <w:sz w:val="22"/>
          <w:szCs w:val="22"/>
        </w:rPr>
      </w:pPr>
      <w:r w:rsidRPr="00E601C6">
        <w:rPr>
          <w:sz w:val="22"/>
          <w:szCs w:val="22"/>
        </w:rPr>
        <w:t>Предоставлять своевременно достоверную информацию о ходе</w:t>
      </w:r>
      <w:r w:rsidR="00E858A6" w:rsidRPr="00E601C6">
        <w:rPr>
          <w:sz w:val="22"/>
          <w:szCs w:val="22"/>
        </w:rPr>
        <w:t xml:space="preserve"> исполнения своих обязательств</w:t>
      </w:r>
      <w:r w:rsidRPr="00E601C6">
        <w:rPr>
          <w:sz w:val="22"/>
          <w:szCs w:val="22"/>
        </w:rPr>
        <w:t>, в том числе о сложностях, возникающих при исполнении Контракта</w:t>
      </w:r>
      <w:r w:rsidR="00EF08B9" w:rsidRPr="00E601C6">
        <w:rPr>
          <w:sz w:val="22"/>
          <w:szCs w:val="22"/>
        </w:rPr>
        <w:t>, вести журнал производства работ</w:t>
      </w:r>
      <w:r w:rsidRPr="00E601C6">
        <w:rPr>
          <w:sz w:val="22"/>
          <w:szCs w:val="22"/>
        </w:rPr>
        <w:t>.</w:t>
      </w:r>
    </w:p>
    <w:p w14:paraId="36A7734E" w14:textId="76CB3F18" w:rsidR="004637BC" w:rsidRPr="00E601C6" w:rsidRDefault="004637BC" w:rsidP="00483D15">
      <w:pPr>
        <w:numPr>
          <w:ilvl w:val="2"/>
          <w:numId w:val="10"/>
        </w:numPr>
        <w:tabs>
          <w:tab w:val="left" w:pos="993"/>
        </w:tabs>
        <w:autoSpaceDE w:val="0"/>
        <w:autoSpaceDN w:val="0"/>
        <w:adjustRightInd w:val="0"/>
        <w:spacing w:line="240" w:lineRule="auto"/>
        <w:ind w:left="0" w:firstLine="709"/>
        <w:rPr>
          <w:iCs/>
          <w:sz w:val="22"/>
          <w:szCs w:val="22"/>
        </w:rPr>
      </w:pPr>
      <w:r w:rsidRPr="00E601C6">
        <w:rPr>
          <w:sz w:val="22"/>
          <w:szCs w:val="22"/>
        </w:rPr>
        <w:t xml:space="preserve">Возвратить сумму излишне полученных денежных средств в случае установления контрольными органами фактов оплаты Заказчиком </w:t>
      </w:r>
      <w:r w:rsidR="00B96030" w:rsidRPr="00E601C6">
        <w:rPr>
          <w:sz w:val="22"/>
          <w:szCs w:val="22"/>
        </w:rPr>
        <w:t xml:space="preserve">выполненной </w:t>
      </w:r>
      <w:r w:rsidRPr="00E601C6">
        <w:rPr>
          <w:sz w:val="22"/>
          <w:szCs w:val="22"/>
        </w:rPr>
        <w:t>работ</w:t>
      </w:r>
      <w:r w:rsidR="00B96030" w:rsidRPr="00E601C6">
        <w:rPr>
          <w:sz w:val="22"/>
          <w:szCs w:val="22"/>
        </w:rPr>
        <w:t>ы</w:t>
      </w:r>
      <w:r w:rsidRPr="00E601C6">
        <w:rPr>
          <w:sz w:val="22"/>
          <w:szCs w:val="22"/>
        </w:rPr>
        <w:t xml:space="preserve"> сверх фактического объема выполненн</w:t>
      </w:r>
      <w:r w:rsidR="00B96030" w:rsidRPr="00E601C6">
        <w:rPr>
          <w:sz w:val="22"/>
          <w:szCs w:val="22"/>
        </w:rPr>
        <w:t>ой</w:t>
      </w:r>
      <w:r w:rsidRPr="00E601C6">
        <w:rPr>
          <w:sz w:val="22"/>
          <w:szCs w:val="22"/>
        </w:rPr>
        <w:t xml:space="preserve"> работ</w:t>
      </w:r>
      <w:r w:rsidR="00B96030" w:rsidRPr="00E601C6">
        <w:rPr>
          <w:sz w:val="22"/>
          <w:szCs w:val="22"/>
        </w:rPr>
        <w:t>ы</w:t>
      </w:r>
      <w:r w:rsidRPr="00E601C6">
        <w:rPr>
          <w:sz w:val="22"/>
          <w:szCs w:val="22"/>
        </w:rPr>
        <w:t>, завышения стоимости выполненн</w:t>
      </w:r>
      <w:r w:rsidR="00B96030" w:rsidRPr="00E601C6">
        <w:rPr>
          <w:sz w:val="22"/>
          <w:szCs w:val="22"/>
        </w:rPr>
        <w:t>ой</w:t>
      </w:r>
      <w:r w:rsidRPr="00E601C6">
        <w:rPr>
          <w:sz w:val="22"/>
          <w:szCs w:val="22"/>
        </w:rPr>
        <w:t xml:space="preserve"> работ</w:t>
      </w:r>
      <w:r w:rsidR="00B96030" w:rsidRPr="00E601C6">
        <w:rPr>
          <w:sz w:val="22"/>
          <w:szCs w:val="22"/>
        </w:rPr>
        <w:t>ы</w:t>
      </w:r>
      <w:r w:rsidRPr="00E601C6">
        <w:rPr>
          <w:sz w:val="22"/>
          <w:szCs w:val="22"/>
        </w:rPr>
        <w:t>, использования при выполнении работ</w:t>
      </w:r>
      <w:r w:rsidR="00B96030" w:rsidRPr="00E601C6">
        <w:rPr>
          <w:sz w:val="22"/>
          <w:szCs w:val="22"/>
        </w:rPr>
        <w:t>ы</w:t>
      </w:r>
      <w:r w:rsidRPr="00E601C6">
        <w:rPr>
          <w:sz w:val="22"/>
          <w:szCs w:val="22"/>
        </w:rPr>
        <w:t xml:space="preserve"> материалов, </w:t>
      </w:r>
      <w:r w:rsidR="00B96030" w:rsidRPr="00E601C6">
        <w:rPr>
          <w:sz w:val="22"/>
          <w:szCs w:val="22"/>
        </w:rPr>
        <w:t>не предусмотренных Контрактом</w:t>
      </w:r>
      <w:r w:rsidRPr="00E601C6">
        <w:rPr>
          <w:sz w:val="22"/>
          <w:szCs w:val="22"/>
        </w:rPr>
        <w:t>, изменения способа выполнения работ</w:t>
      </w:r>
      <w:r w:rsidR="00B96030" w:rsidRPr="00E601C6">
        <w:rPr>
          <w:sz w:val="22"/>
          <w:szCs w:val="22"/>
        </w:rPr>
        <w:t>ы</w:t>
      </w:r>
      <w:r w:rsidRPr="00E601C6">
        <w:rPr>
          <w:sz w:val="22"/>
          <w:szCs w:val="22"/>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6E406E35" w14:textId="55509338" w:rsidR="00C2749E" w:rsidRPr="00E601C6" w:rsidRDefault="00C2749E" w:rsidP="00483D15">
      <w:pPr>
        <w:numPr>
          <w:ilvl w:val="2"/>
          <w:numId w:val="10"/>
        </w:numPr>
        <w:tabs>
          <w:tab w:val="left" w:pos="993"/>
        </w:tabs>
        <w:autoSpaceDE w:val="0"/>
        <w:autoSpaceDN w:val="0"/>
        <w:adjustRightInd w:val="0"/>
        <w:spacing w:line="240" w:lineRule="auto"/>
        <w:ind w:left="0" w:firstLine="709"/>
        <w:rPr>
          <w:iCs/>
          <w:sz w:val="22"/>
          <w:szCs w:val="22"/>
        </w:rPr>
      </w:pPr>
      <w:r w:rsidRPr="00E601C6">
        <w:rPr>
          <w:sz w:val="22"/>
          <w:szCs w:val="22"/>
        </w:rPr>
        <w:t xml:space="preserve">Подрядчик несет ответственность за вред, </w:t>
      </w:r>
      <w:r w:rsidR="00E601C6" w:rsidRPr="00E601C6">
        <w:rPr>
          <w:sz w:val="22"/>
          <w:szCs w:val="22"/>
        </w:rPr>
        <w:t>причиненный</w:t>
      </w:r>
      <w:r w:rsidRPr="00E601C6">
        <w:rPr>
          <w:sz w:val="22"/>
          <w:szCs w:val="22"/>
        </w:rPr>
        <w:t xml:space="preserve"> в ходе исполнения Контракта </w:t>
      </w:r>
      <w:r w:rsidR="00EF08B9" w:rsidRPr="00E601C6">
        <w:rPr>
          <w:sz w:val="22"/>
          <w:szCs w:val="22"/>
        </w:rPr>
        <w:t xml:space="preserve">жизни, здоровью и </w:t>
      </w:r>
      <w:r w:rsidRPr="00E601C6">
        <w:rPr>
          <w:sz w:val="22"/>
          <w:szCs w:val="22"/>
        </w:rPr>
        <w:t>имуществу третьих лиц.</w:t>
      </w:r>
    </w:p>
    <w:p w14:paraId="50FF57FE" w14:textId="77777777" w:rsidR="004A56D1" w:rsidRPr="00E601C6" w:rsidRDefault="004A56D1" w:rsidP="00483D15">
      <w:pPr>
        <w:pStyle w:val="afc"/>
        <w:numPr>
          <w:ilvl w:val="2"/>
          <w:numId w:val="10"/>
        </w:numPr>
        <w:tabs>
          <w:tab w:val="left" w:pos="993"/>
        </w:tabs>
        <w:autoSpaceDE w:val="0"/>
        <w:autoSpaceDN w:val="0"/>
        <w:adjustRightInd w:val="0"/>
        <w:spacing w:line="240" w:lineRule="auto"/>
        <w:ind w:left="0" w:firstLine="709"/>
        <w:contextualSpacing w:val="0"/>
        <w:rPr>
          <w:iCs/>
          <w:sz w:val="22"/>
          <w:szCs w:val="22"/>
        </w:rPr>
      </w:pPr>
      <w:r w:rsidRPr="00E601C6">
        <w:rPr>
          <w:sz w:val="22"/>
          <w:szCs w:val="22"/>
        </w:rPr>
        <w:t>Выполнять иные обязанности, предусмотренные Контр</w:t>
      </w:r>
      <w:r w:rsidR="007420CD" w:rsidRPr="00E601C6">
        <w:rPr>
          <w:sz w:val="22"/>
          <w:szCs w:val="22"/>
        </w:rPr>
        <w:t>акт</w:t>
      </w:r>
      <w:r w:rsidRPr="00E601C6">
        <w:rPr>
          <w:sz w:val="22"/>
          <w:szCs w:val="22"/>
        </w:rPr>
        <w:t>ом.</w:t>
      </w:r>
    </w:p>
    <w:p w14:paraId="6EDF9140" w14:textId="77777777" w:rsidR="002F2146" w:rsidRPr="00E601C6" w:rsidRDefault="002F2146" w:rsidP="00483D15">
      <w:pPr>
        <w:pStyle w:val="ConsNormal"/>
        <w:widowControl/>
        <w:tabs>
          <w:tab w:val="left" w:pos="993"/>
        </w:tabs>
        <w:ind w:right="0" w:firstLine="709"/>
        <w:jc w:val="both"/>
        <w:rPr>
          <w:rFonts w:ascii="Times New Roman" w:hAnsi="Times New Roman" w:cs="Times New Roman"/>
          <w:sz w:val="22"/>
          <w:szCs w:val="22"/>
        </w:rPr>
      </w:pPr>
    </w:p>
    <w:p w14:paraId="11D42642" w14:textId="77777777" w:rsidR="004A56D1" w:rsidRPr="00E601C6" w:rsidRDefault="004A56D1" w:rsidP="003310FC">
      <w:pPr>
        <w:pStyle w:val="30"/>
        <w:numPr>
          <w:ilvl w:val="0"/>
          <w:numId w:val="2"/>
        </w:numPr>
        <w:tabs>
          <w:tab w:val="num" w:pos="0"/>
          <w:tab w:val="left" w:pos="426"/>
          <w:tab w:val="left" w:pos="993"/>
        </w:tabs>
        <w:spacing w:before="0" w:after="0" w:line="240" w:lineRule="auto"/>
        <w:ind w:left="0" w:firstLine="709"/>
        <w:jc w:val="center"/>
        <w:rPr>
          <w:rFonts w:ascii="Times New Roman" w:hAnsi="Times New Roman"/>
          <w:sz w:val="22"/>
          <w:szCs w:val="22"/>
        </w:rPr>
      </w:pPr>
      <w:r w:rsidRPr="00E601C6">
        <w:rPr>
          <w:rFonts w:ascii="Times New Roman" w:hAnsi="Times New Roman"/>
          <w:sz w:val="22"/>
          <w:szCs w:val="22"/>
        </w:rPr>
        <w:t>Сроки выполнения работ</w:t>
      </w:r>
      <w:r w:rsidR="00555295" w:rsidRPr="00E601C6">
        <w:rPr>
          <w:rFonts w:ascii="Times New Roman" w:hAnsi="Times New Roman"/>
          <w:sz w:val="22"/>
          <w:szCs w:val="22"/>
        </w:rPr>
        <w:t>ы</w:t>
      </w:r>
      <w:r w:rsidRPr="00E601C6">
        <w:rPr>
          <w:rFonts w:ascii="Times New Roman" w:hAnsi="Times New Roman"/>
          <w:sz w:val="22"/>
          <w:szCs w:val="22"/>
        </w:rPr>
        <w:t xml:space="preserve"> по Контр</w:t>
      </w:r>
      <w:r w:rsidR="007420CD" w:rsidRPr="00E601C6">
        <w:rPr>
          <w:rFonts w:ascii="Times New Roman" w:hAnsi="Times New Roman"/>
          <w:sz w:val="22"/>
          <w:szCs w:val="22"/>
        </w:rPr>
        <w:t>акт</w:t>
      </w:r>
      <w:r w:rsidRPr="00E601C6">
        <w:rPr>
          <w:rFonts w:ascii="Times New Roman" w:hAnsi="Times New Roman"/>
          <w:sz w:val="22"/>
          <w:szCs w:val="22"/>
        </w:rPr>
        <w:t>у</w:t>
      </w:r>
    </w:p>
    <w:p w14:paraId="10A6C307" w14:textId="0B0BDB47" w:rsidR="00162D7D" w:rsidRPr="009D7F5E" w:rsidRDefault="00803F19" w:rsidP="00803F19">
      <w:pPr>
        <w:pStyle w:val="afc"/>
        <w:numPr>
          <w:ilvl w:val="1"/>
          <w:numId w:val="9"/>
        </w:numPr>
        <w:tabs>
          <w:tab w:val="left" w:pos="0"/>
        </w:tabs>
        <w:spacing w:line="240" w:lineRule="auto"/>
        <w:ind w:left="0" w:firstLine="709"/>
        <w:contextualSpacing w:val="0"/>
        <w:rPr>
          <w:sz w:val="22"/>
          <w:szCs w:val="22"/>
        </w:rPr>
      </w:pPr>
      <w:r w:rsidRPr="009D7F5E">
        <w:rPr>
          <w:sz w:val="22"/>
          <w:szCs w:val="22"/>
        </w:rPr>
        <w:t xml:space="preserve">Работы должны быть выполнены </w:t>
      </w:r>
      <w:r w:rsidR="007A47AA" w:rsidRPr="009D7F5E">
        <w:rPr>
          <w:sz w:val="22"/>
          <w:szCs w:val="22"/>
        </w:rPr>
        <w:t xml:space="preserve">с даты заключения Контракта </w:t>
      </w:r>
      <w:r w:rsidR="00D36CD1" w:rsidRPr="009D7F5E">
        <w:rPr>
          <w:sz w:val="22"/>
          <w:szCs w:val="22"/>
        </w:rPr>
        <w:t xml:space="preserve">до </w:t>
      </w:r>
      <w:r w:rsidR="00B145F7" w:rsidRPr="009D7F5E">
        <w:rPr>
          <w:sz w:val="22"/>
          <w:szCs w:val="22"/>
        </w:rPr>
        <w:t>31.07.2025</w:t>
      </w:r>
      <w:r w:rsidRPr="009D7F5E">
        <w:rPr>
          <w:sz w:val="22"/>
          <w:szCs w:val="22"/>
        </w:rPr>
        <w:t xml:space="preserve">. </w:t>
      </w:r>
    </w:p>
    <w:p w14:paraId="153B8422" w14:textId="47098E85" w:rsidR="001F0CDA" w:rsidRPr="00E601C6" w:rsidRDefault="001F0CDA" w:rsidP="001F0CDA">
      <w:pPr>
        <w:pStyle w:val="afc"/>
        <w:numPr>
          <w:ilvl w:val="1"/>
          <w:numId w:val="9"/>
        </w:numPr>
        <w:tabs>
          <w:tab w:val="left" w:pos="993"/>
        </w:tabs>
        <w:spacing w:line="240" w:lineRule="auto"/>
        <w:ind w:left="0" w:firstLine="709"/>
        <w:contextualSpacing w:val="0"/>
        <w:rPr>
          <w:sz w:val="22"/>
          <w:szCs w:val="22"/>
        </w:rPr>
      </w:pPr>
      <w:r w:rsidRPr="00E601C6">
        <w:rPr>
          <w:sz w:val="22"/>
          <w:szCs w:val="22"/>
        </w:rPr>
        <w:t>Работы по контракту выполняются непрерывно</w:t>
      </w:r>
      <w:r w:rsidR="00B145F7" w:rsidRPr="00E601C6">
        <w:rPr>
          <w:sz w:val="22"/>
          <w:szCs w:val="22"/>
        </w:rPr>
        <w:t xml:space="preserve"> за исключением праздничных дней 8,9 мая 2025</w:t>
      </w:r>
      <w:r w:rsidR="00CD50C0">
        <w:rPr>
          <w:sz w:val="22"/>
          <w:szCs w:val="22"/>
        </w:rPr>
        <w:t xml:space="preserve"> года</w:t>
      </w:r>
      <w:r w:rsidRPr="00E601C6">
        <w:rPr>
          <w:sz w:val="22"/>
          <w:szCs w:val="22"/>
        </w:rPr>
        <w:t xml:space="preserve">. </w:t>
      </w:r>
      <w:r w:rsidR="007E3925" w:rsidRPr="00E601C6">
        <w:rPr>
          <w:sz w:val="22"/>
          <w:szCs w:val="22"/>
        </w:rPr>
        <w:t>П</w:t>
      </w:r>
      <w:r w:rsidRPr="00E601C6">
        <w:rPr>
          <w:sz w:val="22"/>
          <w:szCs w:val="22"/>
        </w:rPr>
        <w:t>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75AD524E" w14:textId="21F56357" w:rsidR="001F0CDA" w:rsidRPr="00E601C6" w:rsidRDefault="001F0CDA" w:rsidP="001F0CDA">
      <w:pPr>
        <w:pStyle w:val="a4"/>
        <w:numPr>
          <w:ilvl w:val="1"/>
          <w:numId w:val="9"/>
        </w:numPr>
        <w:tabs>
          <w:tab w:val="left" w:pos="709"/>
          <w:tab w:val="left" w:pos="993"/>
          <w:tab w:val="left" w:pos="1418"/>
        </w:tabs>
        <w:spacing w:after="0" w:line="240" w:lineRule="auto"/>
        <w:ind w:left="0" w:firstLine="709"/>
        <w:rPr>
          <w:color w:val="000000"/>
          <w:kern w:val="16"/>
          <w:sz w:val="22"/>
          <w:szCs w:val="22"/>
        </w:rPr>
      </w:pPr>
      <w:r w:rsidRPr="00E601C6">
        <w:rPr>
          <w:sz w:val="22"/>
          <w:szCs w:val="22"/>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1FC57954" w14:textId="77777777" w:rsidR="00240FD7" w:rsidRPr="00E601C6" w:rsidRDefault="00240FD7" w:rsidP="00483D15">
      <w:pPr>
        <w:tabs>
          <w:tab w:val="left" w:pos="993"/>
        </w:tabs>
        <w:spacing w:line="240" w:lineRule="auto"/>
        <w:ind w:firstLine="709"/>
        <w:rPr>
          <w:iCs/>
          <w:sz w:val="22"/>
          <w:szCs w:val="22"/>
        </w:rPr>
      </w:pPr>
      <w:bookmarkStart w:id="1" w:name="sub_7062"/>
    </w:p>
    <w:p w14:paraId="75CC5EE8" w14:textId="77777777" w:rsidR="004A56D1" w:rsidRPr="00E601C6" w:rsidRDefault="004A56D1" w:rsidP="009F638C">
      <w:pPr>
        <w:pStyle w:val="30"/>
        <w:numPr>
          <w:ilvl w:val="0"/>
          <w:numId w:val="2"/>
        </w:numPr>
        <w:tabs>
          <w:tab w:val="num" w:pos="0"/>
          <w:tab w:val="left" w:pos="426"/>
          <w:tab w:val="left" w:pos="993"/>
        </w:tabs>
        <w:spacing w:before="0" w:after="0" w:line="240" w:lineRule="auto"/>
        <w:ind w:left="0" w:firstLine="709"/>
        <w:jc w:val="center"/>
        <w:rPr>
          <w:rFonts w:ascii="Times New Roman" w:hAnsi="Times New Roman"/>
          <w:sz w:val="22"/>
          <w:szCs w:val="22"/>
        </w:rPr>
      </w:pPr>
      <w:r w:rsidRPr="00E601C6">
        <w:rPr>
          <w:rFonts w:ascii="Times New Roman" w:hAnsi="Times New Roman"/>
          <w:sz w:val="22"/>
          <w:szCs w:val="22"/>
        </w:rPr>
        <w:t>Порядок сдачи и приемки работ</w:t>
      </w:r>
      <w:r w:rsidR="00555295" w:rsidRPr="00E601C6">
        <w:rPr>
          <w:rFonts w:ascii="Times New Roman" w:hAnsi="Times New Roman"/>
          <w:sz w:val="22"/>
          <w:szCs w:val="22"/>
        </w:rPr>
        <w:t>ы</w:t>
      </w:r>
    </w:p>
    <w:p w14:paraId="4253F65D" w14:textId="77777777" w:rsidR="00162D7D" w:rsidRPr="00E601C6" w:rsidRDefault="00D02DA9" w:rsidP="00483D15">
      <w:pPr>
        <w:pStyle w:val="afc"/>
        <w:numPr>
          <w:ilvl w:val="1"/>
          <w:numId w:val="7"/>
        </w:numPr>
        <w:shd w:val="clear" w:color="auto" w:fill="FFFFFF"/>
        <w:tabs>
          <w:tab w:val="left" w:pos="993"/>
          <w:tab w:val="left" w:pos="1276"/>
        </w:tabs>
        <w:spacing w:line="240" w:lineRule="auto"/>
        <w:ind w:left="0" w:firstLine="709"/>
        <w:contextualSpacing w:val="0"/>
        <w:rPr>
          <w:sz w:val="22"/>
          <w:szCs w:val="22"/>
        </w:rPr>
      </w:pPr>
      <w:r w:rsidRPr="00E601C6">
        <w:rPr>
          <w:color w:val="000000"/>
          <w:sz w:val="22"/>
          <w:szCs w:val="22"/>
        </w:rPr>
        <w:t xml:space="preserve">Приемка </w:t>
      </w:r>
      <w:r w:rsidR="009A4A9D" w:rsidRPr="00E601C6">
        <w:rPr>
          <w:color w:val="000000"/>
          <w:sz w:val="22"/>
          <w:szCs w:val="22"/>
        </w:rPr>
        <w:t xml:space="preserve">результата </w:t>
      </w:r>
      <w:r w:rsidR="00C3384B" w:rsidRPr="00E601C6">
        <w:rPr>
          <w:color w:val="000000"/>
          <w:sz w:val="22"/>
          <w:szCs w:val="22"/>
        </w:rPr>
        <w:t>работ</w:t>
      </w:r>
      <w:r w:rsidR="00E16598" w:rsidRPr="00E601C6">
        <w:rPr>
          <w:color w:val="000000"/>
          <w:sz w:val="22"/>
          <w:szCs w:val="22"/>
        </w:rPr>
        <w:t>ы</w:t>
      </w:r>
      <w:r w:rsidRPr="00E601C6">
        <w:rPr>
          <w:color w:val="000000"/>
          <w:sz w:val="22"/>
          <w:szCs w:val="22"/>
        </w:rPr>
        <w:t xml:space="preserve"> на соответствие требованиям, установленным в Контр</w:t>
      </w:r>
      <w:r w:rsidR="007420CD" w:rsidRPr="00E601C6">
        <w:rPr>
          <w:color w:val="000000"/>
          <w:sz w:val="22"/>
          <w:szCs w:val="22"/>
        </w:rPr>
        <w:t>акт</w:t>
      </w:r>
      <w:r w:rsidRPr="00E601C6">
        <w:rPr>
          <w:color w:val="000000"/>
          <w:sz w:val="22"/>
          <w:szCs w:val="22"/>
        </w:rPr>
        <w:t xml:space="preserve">е, </w:t>
      </w:r>
      <w:r w:rsidR="005635BF" w:rsidRPr="00E601C6">
        <w:rPr>
          <w:color w:val="000000"/>
          <w:sz w:val="22"/>
          <w:szCs w:val="22"/>
        </w:rPr>
        <w:t>осуществляется</w:t>
      </w:r>
      <w:r w:rsidRPr="00E601C6">
        <w:rPr>
          <w:color w:val="000000"/>
          <w:sz w:val="22"/>
          <w:szCs w:val="22"/>
        </w:rPr>
        <w:t xml:space="preserve"> за </w:t>
      </w:r>
      <w:r w:rsidR="005B515A" w:rsidRPr="00E601C6">
        <w:rPr>
          <w:sz w:val="22"/>
          <w:szCs w:val="22"/>
        </w:rPr>
        <w:t xml:space="preserve">весь предусмотренный Контрактом объем </w:t>
      </w:r>
      <w:r w:rsidR="005B515A" w:rsidRPr="00E601C6">
        <w:rPr>
          <w:color w:val="000000"/>
          <w:sz w:val="22"/>
          <w:szCs w:val="22"/>
        </w:rPr>
        <w:t>работ</w:t>
      </w:r>
      <w:r w:rsidR="00E16598" w:rsidRPr="00E601C6">
        <w:rPr>
          <w:color w:val="000000"/>
          <w:sz w:val="22"/>
          <w:szCs w:val="22"/>
        </w:rPr>
        <w:t>ы</w:t>
      </w:r>
      <w:r w:rsidR="00162D7D" w:rsidRPr="00E601C6">
        <w:rPr>
          <w:color w:val="000000"/>
          <w:sz w:val="22"/>
          <w:szCs w:val="22"/>
        </w:rPr>
        <w:t>.</w:t>
      </w:r>
    </w:p>
    <w:p w14:paraId="5995A260" w14:textId="23139B02" w:rsidR="0067780F" w:rsidRPr="00E601C6" w:rsidRDefault="004A56D1" w:rsidP="00483D15">
      <w:pPr>
        <w:pStyle w:val="afc"/>
        <w:numPr>
          <w:ilvl w:val="1"/>
          <w:numId w:val="7"/>
        </w:numPr>
        <w:shd w:val="clear" w:color="auto" w:fill="FFFFFF"/>
        <w:tabs>
          <w:tab w:val="left" w:pos="993"/>
          <w:tab w:val="left" w:pos="1276"/>
        </w:tabs>
        <w:spacing w:line="240" w:lineRule="auto"/>
        <w:ind w:left="0" w:firstLine="709"/>
        <w:contextualSpacing w:val="0"/>
        <w:rPr>
          <w:i/>
          <w:sz w:val="22"/>
          <w:szCs w:val="22"/>
        </w:rPr>
      </w:pPr>
      <w:r w:rsidRPr="00E601C6">
        <w:rPr>
          <w:sz w:val="22"/>
          <w:szCs w:val="22"/>
        </w:rPr>
        <w:t xml:space="preserve">Подрядчик </w:t>
      </w:r>
      <w:r w:rsidR="0083264A" w:rsidRPr="00E601C6">
        <w:rPr>
          <w:color w:val="000000"/>
          <w:sz w:val="22"/>
          <w:szCs w:val="22"/>
        </w:rPr>
        <w:t xml:space="preserve">в день окончания выполнения работы </w:t>
      </w:r>
      <w:r w:rsidR="0067780F" w:rsidRPr="00E601C6">
        <w:rPr>
          <w:sz w:val="22"/>
          <w:szCs w:val="22"/>
        </w:rPr>
        <w:t>информирует Заказчика о готовности работы к сдаче на электронную почту или по телефону,</w:t>
      </w:r>
      <w:r w:rsidRPr="00E601C6">
        <w:rPr>
          <w:sz w:val="22"/>
          <w:szCs w:val="22"/>
        </w:rPr>
        <w:t xml:space="preserve"> </w:t>
      </w:r>
      <w:r w:rsidR="0067780F" w:rsidRPr="00E601C6">
        <w:rPr>
          <w:sz w:val="22"/>
          <w:szCs w:val="22"/>
        </w:rPr>
        <w:t>направляет</w:t>
      </w:r>
      <w:r w:rsidRPr="00E601C6">
        <w:rPr>
          <w:sz w:val="22"/>
          <w:szCs w:val="22"/>
        </w:rPr>
        <w:t xml:space="preserve"> </w:t>
      </w:r>
      <w:r w:rsidR="009E03DD" w:rsidRPr="00E601C6">
        <w:rPr>
          <w:sz w:val="22"/>
          <w:szCs w:val="22"/>
        </w:rPr>
        <w:t xml:space="preserve">документ </w:t>
      </w:r>
      <w:r w:rsidR="0016044C" w:rsidRPr="00E601C6">
        <w:rPr>
          <w:sz w:val="22"/>
          <w:szCs w:val="22"/>
        </w:rPr>
        <w:t xml:space="preserve">о приемке, составленный по </w:t>
      </w:r>
      <w:r w:rsidR="0016044C" w:rsidRPr="00E601C6">
        <w:rPr>
          <w:sz w:val="22"/>
          <w:szCs w:val="22"/>
        </w:rPr>
        <w:lastRenderedPageBreak/>
        <w:t>форме, с учетом положений пункта 5.8 Контракта</w:t>
      </w:r>
      <w:r w:rsidR="0067780F" w:rsidRPr="00E601C6">
        <w:rPr>
          <w:sz w:val="22"/>
          <w:szCs w:val="22"/>
        </w:rPr>
        <w:t xml:space="preserve"> с предоставлением подписанных документов на бумажном носителе в 2 (двух) экземплярах:</w:t>
      </w:r>
    </w:p>
    <w:p w14:paraId="615113DD" w14:textId="7AE0F9E1" w:rsidR="0067780F" w:rsidRPr="00E601C6" w:rsidRDefault="0067780F" w:rsidP="0067780F">
      <w:pPr>
        <w:pStyle w:val="afc"/>
        <w:shd w:val="clear" w:color="auto" w:fill="FFFFFF"/>
        <w:tabs>
          <w:tab w:val="left" w:pos="993"/>
          <w:tab w:val="left" w:pos="1276"/>
        </w:tabs>
        <w:spacing w:line="240" w:lineRule="auto"/>
        <w:ind w:left="709" w:firstLine="0"/>
        <w:contextualSpacing w:val="0"/>
        <w:rPr>
          <w:sz w:val="22"/>
          <w:szCs w:val="22"/>
        </w:rPr>
      </w:pPr>
      <w:r w:rsidRPr="00E601C6">
        <w:rPr>
          <w:sz w:val="22"/>
          <w:szCs w:val="22"/>
        </w:rPr>
        <w:t>- акт о приемке выполненных работ по форме КС-2;</w:t>
      </w:r>
    </w:p>
    <w:p w14:paraId="1461BDBB" w14:textId="2470A73E" w:rsidR="009B1178" w:rsidRPr="00E601C6" w:rsidRDefault="0067780F" w:rsidP="0067780F">
      <w:pPr>
        <w:pStyle w:val="afc"/>
        <w:shd w:val="clear" w:color="auto" w:fill="FFFFFF"/>
        <w:tabs>
          <w:tab w:val="left" w:pos="993"/>
          <w:tab w:val="left" w:pos="1276"/>
        </w:tabs>
        <w:spacing w:line="240" w:lineRule="auto"/>
        <w:ind w:left="709" w:firstLine="0"/>
        <w:contextualSpacing w:val="0"/>
        <w:rPr>
          <w:i/>
          <w:sz w:val="22"/>
          <w:szCs w:val="22"/>
        </w:rPr>
      </w:pPr>
      <w:r w:rsidRPr="00E601C6">
        <w:rPr>
          <w:sz w:val="22"/>
          <w:szCs w:val="22"/>
        </w:rPr>
        <w:t>- справка о стоимости выполненн</w:t>
      </w:r>
      <w:r w:rsidR="004671CC" w:rsidRPr="00E601C6">
        <w:rPr>
          <w:sz w:val="22"/>
          <w:szCs w:val="22"/>
        </w:rPr>
        <w:t>ых работ и затрат по форме КС-3</w:t>
      </w:r>
      <w:r w:rsidR="00431415" w:rsidRPr="00E601C6">
        <w:rPr>
          <w:sz w:val="22"/>
          <w:szCs w:val="22"/>
        </w:rPr>
        <w:t>.</w:t>
      </w:r>
    </w:p>
    <w:p w14:paraId="04B85CF2" w14:textId="77777777" w:rsidR="00F11203" w:rsidRPr="00E601C6" w:rsidRDefault="00F11203" w:rsidP="00483D15">
      <w:pPr>
        <w:shd w:val="clear" w:color="auto" w:fill="FFFFFF"/>
        <w:tabs>
          <w:tab w:val="left" w:pos="993"/>
          <w:tab w:val="left" w:pos="1276"/>
        </w:tabs>
        <w:spacing w:line="240" w:lineRule="auto"/>
        <w:ind w:firstLine="709"/>
        <w:rPr>
          <w:strike/>
          <w:sz w:val="22"/>
          <w:szCs w:val="22"/>
        </w:rPr>
      </w:pPr>
      <w:r w:rsidRPr="00E601C6">
        <w:rPr>
          <w:sz w:val="22"/>
          <w:szCs w:val="22"/>
        </w:rPr>
        <w:t>В случае неисполнения Подрядчиком указанной обязанности Заказчик вправе приостановить приемку работ</w:t>
      </w:r>
      <w:r w:rsidR="00460315" w:rsidRPr="00E601C6">
        <w:rPr>
          <w:sz w:val="22"/>
          <w:szCs w:val="22"/>
        </w:rPr>
        <w:t>ы</w:t>
      </w:r>
      <w:r w:rsidRPr="00E601C6">
        <w:rPr>
          <w:sz w:val="22"/>
          <w:szCs w:val="22"/>
        </w:rPr>
        <w:t xml:space="preserve">. </w:t>
      </w:r>
    </w:p>
    <w:p w14:paraId="2FD25142" w14:textId="41C85F8C" w:rsidR="00A16B88" w:rsidRPr="00E601C6" w:rsidRDefault="0014427D" w:rsidP="00483D15">
      <w:pPr>
        <w:numPr>
          <w:ilvl w:val="1"/>
          <w:numId w:val="7"/>
        </w:numPr>
        <w:tabs>
          <w:tab w:val="left" w:pos="993"/>
          <w:tab w:val="left" w:pos="1276"/>
          <w:tab w:val="left" w:pos="1418"/>
        </w:tabs>
        <w:spacing w:line="240" w:lineRule="auto"/>
        <w:ind w:left="0" w:firstLine="709"/>
        <w:rPr>
          <w:i/>
          <w:sz w:val="22"/>
          <w:szCs w:val="22"/>
        </w:rPr>
      </w:pPr>
      <w:r w:rsidRPr="00E601C6">
        <w:rPr>
          <w:sz w:val="22"/>
          <w:szCs w:val="22"/>
        </w:rPr>
        <w:t>Приемка Заказчиком</w:t>
      </w:r>
      <w:r w:rsidR="009A4A9D" w:rsidRPr="00E601C6">
        <w:rPr>
          <w:sz w:val="22"/>
          <w:szCs w:val="22"/>
        </w:rPr>
        <w:t xml:space="preserve"> </w:t>
      </w:r>
      <w:r w:rsidR="00E56F73" w:rsidRPr="00E601C6">
        <w:rPr>
          <w:sz w:val="22"/>
          <w:szCs w:val="22"/>
        </w:rPr>
        <w:t>выполненной работы</w:t>
      </w:r>
      <w:r w:rsidRPr="00E601C6">
        <w:rPr>
          <w:sz w:val="22"/>
          <w:szCs w:val="22"/>
        </w:rPr>
        <w:t xml:space="preserve">, включая проведение экспертизы </w:t>
      </w:r>
      <w:r w:rsidR="00E56F73" w:rsidRPr="00E601C6">
        <w:rPr>
          <w:sz w:val="22"/>
          <w:szCs w:val="22"/>
        </w:rPr>
        <w:t>результатов, предусмотренных Контрактом, в части их соответствия условиям Контракта</w:t>
      </w:r>
      <w:r w:rsidRPr="00E601C6">
        <w:rPr>
          <w:sz w:val="22"/>
          <w:szCs w:val="22"/>
        </w:rPr>
        <w:t xml:space="preserve"> осуществляется в течение </w:t>
      </w:r>
      <w:r w:rsidR="00675C91" w:rsidRPr="00E601C6">
        <w:rPr>
          <w:sz w:val="22"/>
          <w:szCs w:val="22"/>
        </w:rPr>
        <w:t>20 (</w:t>
      </w:r>
      <w:proofErr w:type="gramStart"/>
      <w:r w:rsidR="00675C91" w:rsidRPr="00E601C6">
        <w:rPr>
          <w:sz w:val="22"/>
          <w:szCs w:val="22"/>
        </w:rPr>
        <w:t xml:space="preserve">двадцати) </w:t>
      </w:r>
      <w:r w:rsidR="00162D7D" w:rsidRPr="00E601C6">
        <w:rPr>
          <w:sz w:val="22"/>
          <w:szCs w:val="22"/>
        </w:rPr>
        <w:t xml:space="preserve"> рабочих</w:t>
      </w:r>
      <w:proofErr w:type="gramEnd"/>
      <w:r w:rsidR="00162D7D" w:rsidRPr="00E601C6">
        <w:rPr>
          <w:sz w:val="22"/>
          <w:szCs w:val="22"/>
        </w:rPr>
        <w:t xml:space="preserve"> дней</w:t>
      </w:r>
      <w:r w:rsidRPr="00E601C6">
        <w:rPr>
          <w:sz w:val="22"/>
          <w:szCs w:val="22"/>
        </w:rPr>
        <w:t xml:space="preserve"> </w:t>
      </w:r>
      <w:r w:rsidR="004C246B" w:rsidRPr="00E601C6">
        <w:rPr>
          <w:sz w:val="22"/>
          <w:szCs w:val="22"/>
        </w:rPr>
        <w:t>со дня</w:t>
      </w:r>
      <w:r w:rsidRPr="00E601C6">
        <w:rPr>
          <w:sz w:val="22"/>
          <w:szCs w:val="22"/>
        </w:rPr>
        <w:t xml:space="preserve"> </w:t>
      </w:r>
      <w:r w:rsidR="008B1FBC" w:rsidRPr="00E601C6">
        <w:rPr>
          <w:sz w:val="22"/>
          <w:szCs w:val="22"/>
        </w:rPr>
        <w:t>поступления</w:t>
      </w:r>
      <w:r w:rsidRPr="00E601C6">
        <w:rPr>
          <w:sz w:val="22"/>
          <w:szCs w:val="22"/>
        </w:rPr>
        <w:t xml:space="preserve"> от </w:t>
      </w:r>
      <w:r w:rsidR="00A16B88" w:rsidRPr="00E601C6">
        <w:rPr>
          <w:sz w:val="22"/>
          <w:szCs w:val="22"/>
        </w:rPr>
        <w:t>Подрядчика</w:t>
      </w:r>
      <w:r w:rsidRPr="00E601C6">
        <w:rPr>
          <w:sz w:val="22"/>
          <w:szCs w:val="22"/>
        </w:rPr>
        <w:t xml:space="preserve"> </w:t>
      </w:r>
      <w:r w:rsidR="008B1FBC" w:rsidRPr="00E601C6">
        <w:rPr>
          <w:sz w:val="22"/>
          <w:szCs w:val="22"/>
        </w:rPr>
        <w:t>документа(</w:t>
      </w:r>
      <w:proofErr w:type="spellStart"/>
      <w:r w:rsidR="008B1FBC" w:rsidRPr="00E601C6">
        <w:rPr>
          <w:sz w:val="22"/>
          <w:szCs w:val="22"/>
        </w:rPr>
        <w:t>ов</w:t>
      </w:r>
      <w:proofErr w:type="spellEnd"/>
      <w:r w:rsidR="008B1FBC" w:rsidRPr="00E601C6">
        <w:rPr>
          <w:sz w:val="22"/>
          <w:szCs w:val="22"/>
        </w:rPr>
        <w:t>) о приемке</w:t>
      </w:r>
      <w:r w:rsidR="008B1FBC" w:rsidRPr="00E601C6">
        <w:rPr>
          <w:color w:val="000000"/>
          <w:sz w:val="22"/>
          <w:szCs w:val="22"/>
        </w:rPr>
        <w:t xml:space="preserve"> </w:t>
      </w:r>
      <w:r w:rsidR="004C246B" w:rsidRPr="00E601C6">
        <w:rPr>
          <w:color w:val="000000" w:themeColor="text1"/>
          <w:sz w:val="22"/>
          <w:szCs w:val="22"/>
        </w:rPr>
        <w:t>работы</w:t>
      </w:r>
      <w:r w:rsidR="00A16B88" w:rsidRPr="00E601C6">
        <w:rPr>
          <w:sz w:val="22"/>
          <w:szCs w:val="22"/>
        </w:rPr>
        <w:t>.</w:t>
      </w:r>
    </w:p>
    <w:p w14:paraId="3284244C" w14:textId="77777777" w:rsidR="00920161" w:rsidRPr="00E601C6" w:rsidRDefault="0014427D" w:rsidP="00483D15">
      <w:pPr>
        <w:numPr>
          <w:ilvl w:val="1"/>
          <w:numId w:val="7"/>
        </w:numPr>
        <w:tabs>
          <w:tab w:val="left" w:pos="993"/>
          <w:tab w:val="left" w:pos="1276"/>
          <w:tab w:val="left" w:pos="1418"/>
        </w:tabs>
        <w:spacing w:line="240" w:lineRule="auto"/>
        <w:ind w:left="0" w:firstLine="709"/>
        <w:rPr>
          <w:sz w:val="22"/>
          <w:szCs w:val="22"/>
        </w:rPr>
      </w:pPr>
      <w:r w:rsidRPr="00E601C6">
        <w:rPr>
          <w:sz w:val="22"/>
          <w:szCs w:val="22"/>
        </w:rPr>
        <w:t xml:space="preserve">Заказчик извещает </w:t>
      </w:r>
      <w:r w:rsidR="00A16B88" w:rsidRPr="00E601C6">
        <w:rPr>
          <w:sz w:val="22"/>
          <w:szCs w:val="22"/>
        </w:rPr>
        <w:t xml:space="preserve">Подрядчика </w:t>
      </w:r>
      <w:r w:rsidRPr="00E601C6">
        <w:rPr>
          <w:sz w:val="22"/>
          <w:szCs w:val="22"/>
        </w:rPr>
        <w:t xml:space="preserve">о дате (датах) проведения </w:t>
      </w:r>
      <w:r w:rsidR="007822EF" w:rsidRPr="00E601C6">
        <w:rPr>
          <w:sz w:val="22"/>
          <w:szCs w:val="22"/>
        </w:rPr>
        <w:t>приемки</w:t>
      </w:r>
      <w:r w:rsidRPr="00E601C6">
        <w:rPr>
          <w:color w:val="000000"/>
          <w:sz w:val="22"/>
          <w:szCs w:val="22"/>
        </w:rPr>
        <w:t xml:space="preserve">. </w:t>
      </w:r>
      <w:r w:rsidR="00A16B88" w:rsidRPr="00E601C6">
        <w:rPr>
          <w:sz w:val="22"/>
          <w:szCs w:val="22"/>
        </w:rPr>
        <w:t xml:space="preserve">Подрядчик имеет право направить своего представителя для наблюдения за процедурой </w:t>
      </w:r>
      <w:r w:rsidR="007822EF" w:rsidRPr="00E601C6">
        <w:rPr>
          <w:sz w:val="22"/>
          <w:szCs w:val="22"/>
        </w:rPr>
        <w:t>приемки</w:t>
      </w:r>
      <w:r w:rsidR="00A16B88" w:rsidRPr="00E601C6">
        <w:rPr>
          <w:sz w:val="22"/>
          <w:szCs w:val="22"/>
        </w:rPr>
        <w:t xml:space="preserve">, известив об этом Заказчика. В случае поступления Заказчику извещения от Подрядчика о направлении своего представителя </w:t>
      </w:r>
      <w:r w:rsidR="007822EF" w:rsidRPr="00E601C6">
        <w:rPr>
          <w:sz w:val="22"/>
          <w:szCs w:val="22"/>
        </w:rPr>
        <w:t>приемка</w:t>
      </w:r>
      <w:r w:rsidR="00A16B88" w:rsidRPr="00E601C6">
        <w:rPr>
          <w:sz w:val="22"/>
          <w:szCs w:val="22"/>
        </w:rPr>
        <w:t xml:space="preserve"> должна быть осуществлена только в присутствии представителя Подрядчика. </w:t>
      </w:r>
    </w:p>
    <w:p w14:paraId="127150DA" w14:textId="77777777" w:rsidR="00D3716B" w:rsidRPr="00E601C6" w:rsidRDefault="00D3716B" w:rsidP="00483D15">
      <w:pPr>
        <w:numPr>
          <w:ilvl w:val="1"/>
          <w:numId w:val="7"/>
        </w:numPr>
        <w:tabs>
          <w:tab w:val="left" w:pos="993"/>
          <w:tab w:val="left" w:pos="1418"/>
        </w:tabs>
        <w:spacing w:line="240" w:lineRule="auto"/>
        <w:ind w:left="0" w:firstLine="709"/>
        <w:rPr>
          <w:sz w:val="22"/>
          <w:szCs w:val="22"/>
        </w:rPr>
      </w:pPr>
      <w:r w:rsidRPr="00E601C6">
        <w:rPr>
          <w:sz w:val="22"/>
          <w:szCs w:val="22"/>
        </w:rPr>
        <w:t>Экспертиза результат</w:t>
      </w:r>
      <w:r w:rsidR="00E16598" w:rsidRPr="00E601C6">
        <w:rPr>
          <w:sz w:val="22"/>
          <w:szCs w:val="22"/>
        </w:rPr>
        <w:t>ов</w:t>
      </w:r>
      <w:r w:rsidRPr="00E601C6">
        <w:rPr>
          <w:sz w:val="22"/>
          <w:szCs w:val="22"/>
        </w:rPr>
        <w:t>, предусмотренн</w:t>
      </w:r>
      <w:r w:rsidR="00E16598" w:rsidRPr="00E601C6">
        <w:rPr>
          <w:sz w:val="22"/>
          <w:szCs w:val="22"/>
        </w:rPr>
        <w:t>ых</w:t>
      </w:r>
      <w:r w:rsidRPr="00E601C6">
        <w:rPr>
          <w:sz w:val="22"/>
          <w:szCs w:val="22"/>
        </w:rPr>
        <w:t xml:space="preserve"> Контрактом, может проводиться Заказчиком своими силами или </w:t>
      </w:r>
      <w:r w:rsidRPr="00E601C6">
        <w:rPr>
          <w:bCs/>
          <w:sz w:val="22"/>
          <w:szCs w:val="22"/>
        </w:rPr>
        <w:t>к ее проведению могут привлекаться эксперты, экспертные организации.</w:t>
      </w:r>
      <w:r w:rsidRPr="00E601C6">
        <w:rPr>
          <w:sz w:val="22"/>
          <w:szCs w:val="22"/>
        </w:rPr>
        <w:t xml:space="preserve"> Заказчик вправе создать приемочную комиссию, состоящую из не менее пяти чело</w:t>
      </w:r>
      <w:r w:rsidR="00E16598" w:rsidRPr="00E601C6">
        <w:rPr>
          <w:sz w:val="22"/>
          <w:szCs w:val="22"/>
        </w:rPr>
        <w:t>век</w:t>
      </w:r>
      <w:r w:rsidRPr="00E601C6">
        <w:rPr>
          <w:sz w:val="22"/>
          <w:szCs w:val="22"/>
        </w:rPr>
        <w:t xml:space="preserve">. </w:t>
      </w:r>
      <w:r w:rsidR="00920161" w:rsidRPr="00E601C6">
        <w:rPr>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0377B7C" w14:textId="77777777" w:rsidR="00043B19" w:rsidRPr="00E601C6" w:rsidRDefault="00A92823" w:rsidP="00483D15">
      <w:pPr>
        <w:pStyle w:val="afc"/>
        <w:numPr>
          <w:ilvl w:val="1"/>
          <w:numId w:val="7"/>
        </w:numPr>
        <w:shd w:val="clear" w:color="auto" w:fill="FFFFFF"/>
        <w:tabs>
          <w:tab w:val="left" w:pos="993"/>
          <w:tab w:val="left" w:pos="1498"/>
        </w:tabs>
        <w:autoSpaceDE w:val="0"/>
        <w:autoSpaceDN w:val="0"/>
        <w:adjustRightInd w:val="0"/>
        <w:spacing w:line="240" w:lineRule="auto"/>
        <w:ind w:left="0" w:firstLine="709"/>
        <w:contextualSpacing w:val="0"/>
        <w:rPr>
          <w:sz w:val="22"/>
          <w:szCs w:val="22"/>
        </w:rPr>
      </w:pPr>
      <w:r w:rsidRPr="00E601C6">
        <w:rPr>
          <w:color w:val="000000"/>
          <w:sz w:val="22"/>
          <w:szCs w:val="22"/>
          <w:lang w:eastAsia="ar-SA"/>
        </w:rPr>
        <w:t xml:space="preserve">Заказчик, принявший работы без проверки, не лишается права ссылаться на недостатки работы, которые </w:t>
      </w:r>
      <w:r w:rsidR="000701BE" w:rsidRPr="00E601C6">
        <w:rPr>
          <w:color w:val="000000"/>
          <w:sz w:val="22"/>
          <w:szCs w:val="22"/>
          <w:lang w:eastAsia="ar-SA"/>
        </w:rPr>
        <w:t>будут</w:t>
      </w:r>
      <w:r w:rsidRPr="00E601C6">
        <w:rPr>
          <w:color w:val="000000"/>
          <w:sz w:val="22"/>
          <w:szCs w:val="22"/>
          <w:lang w:eastAsia="ar-SA"/>
        </w:rPr>
        <w:t xml:space="preserve"> установлены в ходе использования результата работ</w:t>
      </w:r>
      <w:r w:rsidR="00E16598" w:rsidRPr="00E601C6">
        <w:rPr>
          <w:color w:val="000000"/>
          <w:sz w:val="22"/>
          <w:szCs w:val="22"/>
          <w:lang w:eastAsia="ar-SA"/>
        </w:rPr>
        <w:t>ы</w:t>
      </w:r>
      <w:r w:rsidRPr="00E601C6">
        <w:rPr>
          <w:color w:val="000000"/>
          <w:sz w:val="22"/>
          <w:szCs w:val="22"/>
          <w:lang w:eastAsia="ar-SA"/>
        </w:rPr>
        <w:t>.</w:t>
      </w:r>
    </w:p>
    <w:p w14:paraId="0B89180C" w14:textId="77777777" w:rsidR="001624DA" w:rsidRPr="00E601C6" w:rsidRDefault="00A92823" w:rsidP="00483D15">
      <w:pPr>
        <w:pStyle w:val="afc"/>
        <w:numPr>
          <w:ilvl w:val="1"/>
          <w:numId w:val="7"/>
        </w:numPr>
        <w:shd w:val="clear" w:color="auto" w:fill="FFFFFF"/>
        <w:tabs>
          <w:tab w:val="left" w:pos="993"/>
          <w:tab w:val="left" w:pos="1498"/>
        </w:tabs>
        <w:autoSpaceDE w:val="0"/>
        <w:autoSpaceDN w:val="0"/>
        <w:adjustRightInd w:val="0"/>
        <w:spacing w:line="240" w:lineRule="auto"/>
        <w:ind w:left="0" w:firstLine="709"/>
        <w:contextualSpacing w:val="0"/>
        <w:rPr>
          <w:sz w:val="22"/>
          <w:szCs w:val="22"/>
        </w:rPr>
      </w:pPr>
      <w:r w:rsidRPr="00E601C6">
        <w:rPr>
          <w:sz w:val="22"/>
          <w:szCs w:val="22"/>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E601C6">
          <w:rPr>
            <w:color w:val="000000"/>
            <w:sz w:val="22"/>
            <w:szCs w:val="22"/>
          </w:rPr>
          <w:t>п</w:t>
        </w:r>
        <w:r w:rsidR="0004542B" w:rsidRPr="00E601C6">
          <w:rPr>
            <w:color w:val="000000"/>
            <w:sz w:val="22"/>
            <w:szCs w:val="22"/>
          </w:rPr>
          <w:t>унктом</w:t>
        </w:r>
        <w:r w:rsidRPr="00E601C6">
          <w:rPr>
            <w:color w:val="000000"/>
            <w:sz w:val="22"/>
            <w:szCs w:val="22"/>
          </w:rPr>
          <w:t xml:space="preserve"> 6 ст</w:t>
        </w:r>
        <w:r w:rsidR="0004542B" w:rsidRPr="00E601C6">
          <w:rPr>
            <w:color w:val="000000"/>
            <w:sz w:val="22"/>
            <w:szCs w:val="22"/>
          </w:rPr>
          <w:t>атьи</w:t>
        </w:r>
        <w:r w:rsidRPr="00E601C6">
          <w:rPr>
            <w:color w:val="000000"/>
            <w:sz w:val="22"/>
            <w:szCs w:val="22"/>
          </w:rPr>
          <w:t xml:space="preserve"> 720</w:t>
        </w:r>
      </w:hyperlink>
      <w:r w:rsidRPr="00E601C6">
        <w:rPr>
          <w:sz w:val="22"/>
          <w:szCs w:val="22"/>
        </w:rPr>
        <w:t xml:space="preserve"> Гражданского кодекса </w:t>
      </w:r>
      <w:r w:rsidR="001C6398" w:rsidRPr="00E601C6">
        <w:rPr>
          <w:sz w:val="22"/>
          <w:szCs w:val="22"/>
        </w:rPr>
        <w:t>Российской Федерации</w:t>
      </w:r>
      <w:r w:rsidRPr="00E601C6">
        <w:rPr>
          <w:sz w:val="22"/>
          <w:szCs w:val="22"/>
        </w:rPr>
        <w:t>.</w:t>
      </w:r>
    </w:p>
    <w:p w14:paraId="321BFFE6" w14:textId="6672C8D6" w:rsidR="00FA51EA" w:rsidRPr="00E601C6" w:rsidRDefault="00FA51EA" w:rsidP="00483D15">
      <w:pPr>
        <w:numPr>
          <w:ilvl w:val="1"/>
          <w:numId w:val="7"/>
        </w:numPr>
        <w:tabs>
          <w:tab w:val="left" w:pos="993"/>
        </w:tabs>
        <w:spacing w:line="240" w:lineRule="auto"/>
        <w:ind w:left="0" w:firstLine="709"/>
        <w:rPr>
          <w:sz w:val="22"/>
          <w:szCs w:val="22"/>
        </w:rPr>
      </w:pPr>
      <w:r w:rsidRPr="00E601C6">
        <w:rPr>
          <w:sz w:val="22"/>
          <w:szCs w:val="22"/>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r w:rsidR="00FA273F" w:rsidRPr="00E601C6">
        <w:rPr>
          <w:sz w:val="22"/>
          <w:szCs w:val="22"/>
        </w:rPr>
        <w:t xml:space="preserve"> Подрядчик передает Заказчику оригиналы документов, предусмотренны</w:t>
      </w:r>
      <w:r w:rsidR="006E2525" w:rsidRPr="00E601C6">
        <w:rPr>
          <w:sz w:val="22"/>
          <w:szCs w:val="22"/>
        </w:rPr>
        <w:t>е</w:t>
      </w:r>
      <w:r w:rsidR="00FA273F" w:rsidRPr="00E601C6">
        <w:rPr>
          <w:sz w:val="22"/>
          <w:szCs w:val="22"/>
        </w:rPr>
        <w:t xml:space="preserve"> пунктом 5.2. Контракта.</w:t>
      </w:r>
    </w:p>
    <w:p w14:paraId="02312318" w14:textId="47F5FEA4" w:rsidR="00FA51EA" w:rsidRPr="00E601C6" w:rsidRDefault="00FA51EA" w:rsidP="00483D15">
      <w:pPr>
        <w:numPr>
          <w:ilvl w:val="1"/>
          <w:numId w:val="7"/>
        </w:numPr>
        <w:tabs>
          <w:tab w:val="left" w:pos="993"/>
        </w:tabs>
        <w:spacing w:line="240" w:lineRule="auto"/>
        <w:ind w:left="0" w:firstLine="709"/>
        <w:rPr>
          <w:sz w:val="22"/>
          <w:szCs w:val="22"/>
        </w:rPr>
      </w:pPr>
      <w:r w:rsidRPr="00E601C6">
        <w:rPr>
          <w:sz w:val="22"/>
          <w:szCs w:val="22"/>
        </w:rPr>
        <w:t xml:space="preserve">Датой поступления </w:t>
      </w:r>
      <w:r w:rsidR="00861F37" w:rsidRPr="00E601C6">
        <w:rPr>
          <w:sz w:val="22"/>
          <w:szCs w:val="22"/>
        </w:rPr>
        <w:t>З</w:t>
      </w:r>
      <w:r w:rsidRPr="00E601C6">
        <w:rPr>
          <w:sz w:val="22"/>
          <w:szCs w:val="22"/>
        </w:rPr>
        <w:t xml:space="preserve">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w:t>
      </w:r>
      <w:r w:rsidR="00861F37" w:rsidRPr="00E601C6">
        <w:rPr>
          <w:sz w:val="22"/>
          <w:szCs w:val="22"/>
        </w:rPr>
        <w:t>З</w:t>
      </w:r>
      <w:r w:rsidRPr="00E601C6">
        <w:rPr>
          <w:sz w:val="22"/>
          <w:szCs w:val="22"/>
        </w:rPr>
        <w:t>аказчик.</w:t>
      </w:r>
    </w:p>
    <w:p w14:paraId="256C293A" w14:textId="4336A854" w:rsidR="001932A5" w:rsidRPr="00E601C6" w:rsidRDefault="001E2414" w:rsidP="00483D15">
      <w:pPr>
        <w:pStyle w:val="afc"/>
        <w:numPr>
          <w:ilvl w:val="1"/>
          <w:numId w:val="7"/>
        </w:numPr>
        <w:shd w:val="clear" w:color="auto" w:fill="FFFFFF"/>
        <w:tabs>
          <w:tab w:val="left" w:pos="993"/>
          <w:tab w:val="left" w:pos="1498"/>
        </w:tabs>
        <w:autoSpaceDE w:val="0"/>
        <w:autoSpaceDN w:val="0"/>
        <w:adjustRightInd w:val="0"/>
        <w:spacing w:line="240" w:lineRule="auto"/>
        <w:ind w:left="0" w:firstLine="709"/>
        <w:contextualSpacing w:val="0"/>
        <w:rPr>
          <w:sz w:val="22"/>
          <w:szCs w:val="22"/>
        </w:rPr>
      </w:pPr>
      <w:r w:rsidRPr="00E601C6">
        <w:rPr>
          <w:sz w:val="22"/>
          <w:szCs w:val="22"/>
        </w:rPr>
        <w:t xml:space="preserve">По истечении срока, указанного в пункте </w:t>
      </w:r>
      <w:r w:rsidR="0048039C" w:rsidRPr="00E601C6">
        <w:rPr>
          <w:sz w:val="22"/>
          <w:szCs w:val="22"/>
        </w:rPr>
        <w:t xml:space="preserve">5.3 </w:t>
      </w:r>
      <w:r w:rsidRPr="00E601C6">
        <w:rPr>
          <w:sz w:val="22"/>
          <w:szCs w:val="22"/>
        </w:rPr>
        <w:t>Контракта Заказчик</w:t>
      </w:r>
      <w:r w:rsidR="00225D6D" w:rsidRPr="00E601C6">
        <w:rPr>
          <w:sz w:val="22"/>
          <w:szCs w:val="22"/>
        </w:rPr>
        <w:t xml:space="preserve"> (за исключением случая создания приемочной комиссии) </w:t>
      </w:r>
      <w:r w:rsidR="001932A5" w:rsidRPr="00E601C6">
        <w:rPr>
          <w:sz w:val="22"/>
          <w:szCs w:val="22"/>
        </w:rPr>
        <w:t>совершает одно из следующих действий:</w:t>
      </w:r>
    </w:p>
    <w:p w14:paraId="714ADC81" w14:textId="62FDBABF" w:rsidR="00225D6D" w:rsidRPr="00E601C6" w:rsidRDefault="00225D6D" w:rsidP="00483D15">
      <w:pPr>
        <w:pStyle w:val="afc"/>
        <w:tabs>
          <w:tab w:val="left" w:pos="993"/>
          <w:tab w:val="left" w:pos="1276"/>
        </w:tabs>
        <w:spacing w:line="240" w:lineRule="auto"/>
        <w:ind w:left="0" w:firstLine="709"/>
        <w:contextualSpacing w:val="0"/>
        <w:rPr>
          <w:sz w:val="22"/>
          <w:szCs w:val="22"/>
        </w:rPr>
      </w:pPr>
      <w:r w:rsidRPr="00E601C6">
        <w:rPr>
          <w:sz w:val="22"/>
          <w:szCs w:val="22"/>
        </w:rPr>
        <w:t xml:space="preserve">а) подписывает усиленной электронной подписью лица, имеющего право действовать от имени </w:t>
      </w:r>
      <w:r w:rsidR="00861F37" w:rsidRPr="00E601C6">
        <w:rPr>
          <w:sz w:val="22"/>
          <w:szCs w:val="22"/>
        </w:rPr>
        <w:t>З</w:t>
      </w:r>
      <w:r w:rsidRPr="00E601C6">
        <w:rPr>
          <w:sz w:val="22"/>
          <w:szCs w:val="22"/>
        </w:rPr>
        <w:t>аказчика, и размещает в единой информационной системе документ о приемке;</w:t>
      </w:r>
    </w:p>
    <w:p w14:paraId="3EEBA5F7" w14:textId="7742EC96" w:rsidR="00225D6D" w:rsidRPr="00E601C6" w:rsidRDefault="00225D6D" w:rsidP="00483D15">
      <w:pPr>
        <w:pStyle w:val="afc"/>
        <w:tabs>
          <w:tab w:val="left" w:pos="993"/>
          <w:tab w:val="left" w:pos="1276"/>
        </w:tabs>
        <w:spacing w:line="240" w:lineRule="auto"/>
        <w:ind w:left="0" w:firstLine="709"/>
        <w:contextualSpacing w:val="0"/>
        <w:rPr>
          <w:sz w:val="22"/>
          <w:szCs w:val="22"/>
        </w:rPr>
      </w:pPr>
      <w:r w:rsidRPr="00E601C6">
        <w:rPr>
          <w:sz w:val="22"/>
          <w:szCs w:val="22"/>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861F37" w:rsidRPr="00E601C6">
        <w:rPr>
          <w:sz w:val="22"/>
          <w:szCs w:val="22"/>
        </w:rPr>
        <w:t>З</w:t>
      </w:r>
      <w:r w:rsidRPr="00E601C6">
        <w:rPr>
          <w:sz w:val="22"/>
          <w:szCs w:val="22"/>
        </w:rPr>
        <w:t>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FBC05B5" w14:textId="22E474AF" w:rsidR="00225D6D" w:rsidRPr="00E601C6" w:rsidRDefault="00225D6D" w:rsidP="00483D15">
      <w:pPr>
        <w:pStyle w:val="afc"/>
        <w:numPr>
          <w:ilvl w:val="1"/>
          <w:numId w:val="7"/>
        </w:numPr>
        <w:tabs>
          <w:tab w:val="left" w:pos="0"/>
          <w:tab w:val="left" w:pos="993"/>
        </w:tabs>
        <w:spacing w:line="240" w:lineRule="auto"/>
        <w:ind w:left="0" w:firstLine="709"/>
        <w:contextualSpacing w:val="0"/>
        <w:rPr>
          <w:sz w:val="22"/>
          <w:szCs w:val="22"/>
        </w:rPr>
      </w:pPr>
      <w:r w:rsidRPr="00E601C6">
        <w:rPr>
          <w:sz w:val="22"/>
          <w:szCs w:val="22"/>
        </w:rPr>
        <w:t>В случае создания в соответствии с пунктом 5.</w:t>
      </w:r>
      <w:r w:rsidR="0057035A" w:rsidRPr="00E601C6">
        <w:rPr>
          <w:sz w:val="22"/>
          <w:szCs w:val="22"/>
        </w:rPr>
        <w:t>5</w:t>
      </w:r>
      <w:r w:rsidRPr="00E601C6">
        <w:rPr>
          <w:sz w:val="22"/>
          <w:szCs w:val="22"/>
        </w:rPr>
        <w:t>. Контракта приемочной комиссии по истечении срока, указанного в пункте 5.</w:t>
      </w:r>
      <w:r w:rsidR="0057035A" w:rsidRPr="00E601C6">
        <w:rPr>
          <w:sz w:val="22"/>
          <w:szCs w:val="22"/>
        </w:rPr>
        <w:t>3.</w:t>
      </w:r>
      <w:r w:rsidRPr="00E601C6">
        <w:rPr>
          <w:sz w:val="22"/>
          <w:szCs w:val="22"/>
        </w:rPr>
        <w:t xml:space="preserve"> Контракта</w:t>
      </w:r>
      <w:r w:rsidR="00960657" w:rsidRPr="00E601C6">
        <w:rPr>
          <w:sz w:val="22"/>
          <w:szCs w:val="22"/>
        </w:rPr>
        <w:t>:</w:t>
      </w:r>
    </w:p>
    <w:p w14:paraId="1B33F096" w14:textId="77777777" w:rsidR="00225D6D" w:rsidRPr="00E601C6" w:rsidRDefault="00225D6D" w:rsidP="00483D15">
      <w:pPr>
        <w:tabs>
          <w:tab w:val="left" w:pos="993"/>
          <w:tab w:val="left" w:pos="1418"/>
        </w:tabs>
        <w:spacing w:line="240" w:lineRule="auto"/>
        <w:ind w:firstLine="709"/>
        <w:rPr>
          <w:sz w:val="22"/>
          <w:szCs w:val="22"/>
        </w:rPr>
      </w:pPr>
      <w:r w:rsidRPr="00E601C6">
        <w:rPr>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0A3977A" w14:textId="7C437F9B" w:rsidR="00225D6D" w:rsidRPr="00E601C6" w:rsidRDefault="00225D6D" w:rsidP="00483D15">
      <w:pPr>
        <w:tabs>
          <w:tab w:val="left" w:pos="993"/>
          <w:tab w:val="left" w:pos="1418"/>
        </w:tabs>
        <w:spacing w:line="240" w:lineRule="auto"/>
        <w:ind w:firstLine="709"/>
        <w:rPr>
          <w:sz w:val="22"/>
          <w:szCs w:val="22"/>
        </w:rPr>
      </w:pPr>
      <w:r w:rsidRPr="00E601C6">
        <w:rPr>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160F188" w14:textId="66A3FACE" w:rsidR="005A29B3" w:rsidRPr="00E601C6" w:rsidRDefault="005A29B3" w:rsidP="00483D15">
      <w:pPr>
        <w:pStyle w:val="afc"/>
        <w:numPr>
          <w:ilvl w:val="1"/>
          <w:numId w:val="7"/>
        </w:numPr>
        <w:tabs>
          <w:tab w:val="left" w:pos="993"/>
          <w:tab w:val="left" w:pos="1418"/>
        </w:tabs>
        <w:spacing w:line="240" w:lineRule="auto"/>
        <w:ind w:left="0" w:firstLine="709"/>
        <w:contextualSpacing w:val="0"/>
        <w:rPr>
          <w:sz w:val="22"/>
          <w:szCs w:val="22"/>
        </w:rPr>
      </w:pPr>
      <w:r w:rsidRPr="00E601C6">
        <w:rPr>
          <w:sz w:val="22"/>
          <w:szCs w:val="22"/>
        </w:rPr>
        <w:t>В случае отказа Заказчика от принятия работ</w:t>
      </w:r>
      <w:r w:rsidR="00E16598" w:rsidRPr="00E601C6">
        <w:rPr>
          <w:sz w:val="22"/>
          <w:szCs w:val="22"/>
        </w:rPr>
        <w:t>ы</w:t>
      </w:r>
      <w:r w:rsidRPr="00E601C6">
        <w:rPr>
          <w:sz w:val="22"/>
          <w:szCs w:val="22"/>
        </w:rPr>
        <w:t xml:space="preserve"> в связи с необходимостью устранения выявленных недостатков (дефектов), Подрядчик </w:t>
      </w:r>
      <w:r w:rsidR="0057035A" w:rsidRPr="00E601C6">
        <w:rPr>
          <w:sz w:val="22"/>
          <w:szCs w:val="22"/>
        </w:rPr>
        <w:t>вправе</w:t>
      </w:r>
      <w:r w:rsidRPr="00E601C6">
        <w:rPr>
          <w:sz w:val="22"/>
          <w:szCs w:val="22"/>
        </w:rPr>
        <w:t xml:space="preserve"> в срок, установленный в </w:t>
      </w:r>
      <w:r w:rsidR="00141F79" w:rsidRPr="00E601C6">
        <w:rPr>
          <w:sz w:val="22"/>
          <w:szCs w:val="22"/>
        </w:rPr>
        <w:t>мотивированном отказе от подписания документа о приемке</w:t>
      </w:r>
      <w:r w:rsidRPr="00E601C6">
        <w:rPr>
          <w:sz w:val="22"/>
          <w:szCs w:val="22"/>
        </w:rPr>
        <w:t>, составленном Заказчиком, устранить</w:t>
      </w:r>
      <w:r w:rsidR="00141F79" w:rsidRPr="00E601C6">
        <w:rPr>
          <w:sz w:val="22"/>
          <w:szCs w:val="22"/>
        </w:rPr>
        <w:t xml:space="preserve"> причины</w:t>
      </w:r>
      <w:r w:rsidRPr="00E601C6">
        <w:rPr>
          <w:sz w:val="22"/>
          <w:szCs w:val="22"/>
        </w:rPr>
        <w:t xml:space="preserve"> </w:t>
      </w:r>
      <w:r w:rsidR="00141F79" w:rsidRPr="00E601C6">
        <w:rPr>
          <w:sz w:val="22"/>
          <w:szCs w:val="22"/>
        </w:rPr>
        <w:t xml:space="preserve">в таком мотивированном отказе за свой счет </w:t>
      </w:r>
      <w:r w:rsidR="00861F37" w:rsidRPr="00E601C6">
        <w:rPr>
          <w:sz w:val="22"/>
          <w:szCs w:val="22"/>
        </w:rPr>
        <w:t>и направить З</w:t>
      </w:r>
      <w:r w:rsidR="00141F79" w:rsidRPr="00E601C6">
        <w:rPr>
          <w:sz w:val="22"/>
          <w:szCs w:val="22"/>
        </w:rPr>
        <w:t>аказчику документ о приемке в порядке, предусмотренном пунктом 5.</w:t>
      </w:r>
      <w:r w:rsidR="001E093C" w:rsidRPr="00E601C6">
        <w:rPr>
          <w:sz w:val="22"/>
          <w:szCs w:val="22"/>
        </w:rPr>
        <w:t>8</w:t>
      </w:r>
      <w:r w:rsidR="00141F79" w:rsidRPr="00E601C6">
        <w:rPr>
          <w:sz w:val="22"/>
          <w:szCs w:val="22"/>
        </w:rPr>
        <w:t xml:space="preserve"> Контракта.</w:t>
      </w:r>
    </w:p>
    <w:p w14:paraId="1F1EB73D" w14:textId="3BD9A98C" w:rsidR="005A29B3" w:rsidRPr="00E601C6" w:rsidRDefault="005A29B3" w:rsidP="00483D15">
      <w:pPr>
        <w:pStyle w:val="afc"/>
        <w:numPr>
          <w:ilvl w:val="1"/>
          <w:numId w:val="7"/>
        </w:numPr>
        <w:tabs>
          <w:tab w:val="left" w:pos="993"/>
          <w:tab w:val="left" w:pos="1418"/>
        </w:tabs>
        <w:spacing w:line="240" w:lineRule="auto"/>
        <w:ind w:left="0" w:firstLine="709"/>
        <w:contextualSpacing w:val="0"/>
        <w:rPr>
          <w:sz w:val="22"/>
          <w:szCs w:val="22"/>
        </w:rPr>
      </w:pPr>
      <w:r w:rsidRPr="00E601C6">
        <w:rPr>
          <w:kern w:val="16"/>
          <w:sz w:val="22"/>
          <w:szCs w:val="22"/>
        </w:rPr>
        <w:lastRenderedPageBreak/>
        <w:t xml:space="preserve">В случае если Подрядчик не согласен с </w:t>
      </w:r>
      <w:r w:rsidR="00AA29F2" w:rsidRPr="00E601C6">
        <w:rPr>
          <w:sz w:val="22"/>
          <w:szCs w:val="22"/>
        </w:rPr>
        <w:t>мотивированным отказом от подписания документа о приемке</w:t>
      </w:r>
      <w:r w:rsidR="00AA29F2" w:rsidRPr="00E601C6">
        <w:rPr>
          <w:kern w:val="16"/>
          <w:sz w:val="22"/>
          <w:szCs w:val="22"/>
        </w:rPr>
        <w:t>,</w:t>
      </w:r>
      <w:r w:rsidRPr="00E601C6">
        <w:rPr>
          <w:kern w:val="16"/>
          <w:sz w:val="22"/>
          <w:szCs w:val="22"/>
        </w:rPr>
        <w:t xml:space="preserve">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786867EA" w14:textId="77777777" w:rsidR="005A29B3" w:rsidRPr="00E601C6" w:rsidRDefault="005A29B3" w:rsidP="00483D15">
      <w:pPr>
        <w:pStyle w:val="afc"/>
        <w:numPr>
          <w:ilvl w:val="1"/>
          <w:numId w:val="7"/>
        </w:numPr>
        <w:tabs>
          <w:tab w:val="left" w:pos="993"/>
          <w:tab w:val="left" w:pos="1418"/>
        </w:tabs>
        <w:spacing w:line="240" w:lineRule="auto"/>
        <w:ind w:left="0" w:firstLine="709"/>
        <w:contextualSpacing w:val="0"/>
        <w:rPr>
          <w:sz w:val="22"/>
          <w:szCs w:val="22"/>
        </w:rPr>
      </w:pPr>
      <w:r w:rsidRPr="00E601C6">
        <w:rPr>
          <w:kern w:val="16"/>
          <w:sz w:val="22"/>
          <w:szCs w:val="22"/>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w:t>
      </w:r>
      <w:r w:rsidR="009E2861" w:rsidRPr="00E601C6">
        <w:rPr>
          <w:kern w:val="16"/>
          <w:sz w:val="22"/>
          <w:szCs w:val="22"/>
        </w:rPr>
        <w:t>ы</w:t>
      </w:r>
      <w:r w:rsidRPr="00E601C6">
        <w:rPr>
          <w:kern w:val="16"/>
          <w:sz w:val="22"/>
          <w:szCs w:val="22"/>
        </w:rPr>
        <w:t xml:space="preserve"> и (или) принять решение </w:t>
      </w:r>
      <w:r w:rsidRPr="00E601C6">
        <w:rPr>
          <w:sz w:val="22"/>
          <w:szCs w:val="22"/>
        </w:rPr>
        <w:t>об одностороннем отказе от исполнения Контракта</w:t>
      </w:r>
      <w:r w:rsidRPr="00E601C6">
        <w:rPr>
          <w:kern w:val="16"/>
          <w:sz w:val="22"/>
          <w:szCs w:val="22"/>
        </w:rPr>
        <w:t>.</w:t>
      </w:r>
    </w:p>
    <w:p w14:paraId="58676428" w14:textId="7FFAC57D" w:rsidR="005A29B3" w:rsidRPr="00E601C6" w:rsidRDefault="005A29B3" w:rsidP="00483D15">
      <w:pPr>
        <w:pStyle w:val="afc"/>
        <w:numPr>
          <w:ilvl w:val="1"/>
          <w:numId w:val="7"/>
        </w:numPr>
        <w:tabs>
          <w:tab w:val="left" w:pos="993"/>
          <w:tab w:val="left" w:pos="1418"/>
        </w:tabs>
        <w:spacing w:line="240" w:lineRule="auto"/>
        <w:ind w:left="0" w:firstLine="709"/>
        <w:contextualSpacing w:val="0"/>
        <w:rPr>
          <w:sz w:val="22"/>
          <w:szCs w:val="22"/>
        </w:rPr>
      </w:pPr>
      <w:r w:rsidRPr="00E601C6">
        <w:rPr>
          <w:sz w:val="22"/>
          <w:szCs w:val="22"/>
        </w:rPr>
        <w:t>Повторная процедура сдачи-приемки работ</w:t>
      </w:r>
      <w:r w:rsidR="009E2861" w:rsidRPr="00E601C6">
        <w:rPr>
          <w:sz w:val="22"/>
          <w:szCs w:val="22"/>
        </w:rPr>
        <w:t>ы</w:t>
      </w:r>
      <w:r w:rsidRPr="00E601C6">
        <w:rPr>
          <w:sz w:val="22"/>
          <w:szCs w:val="22"/>
        </w:rPr>
        <w:t xml:space="preserve"> проводится в порядке, установленном в пунктах 5.3 –</w:t>
      </w:r>
      <w:r w:rsidR="007E1C4F" w:rsidRPr="00E601C6">
        <w:rPr>
          <w:sz w:val="22"/>
          <w:szCs w:val="22"/>
        </w:rPr>
        <w:t xml:space="preserve"> </w:t>
      </w:r>
      <w:r w:rsidR="00AA29F2" w:rsidRPr="00E601C6">
        <w:rPr>
          <w:sz w:val="22"/>
          <w:szCs w:val="22"/>
        </w:rPr>
        <w:t xml:space="preserve">5.14 </w:t>
      </w:r>
      <w:r w:rsidRPr="00E601C6">
        <w:rPr>
          <w:sz w:val="22"/>
          <w:szCs w:val="22"/>
        </w:rPr>
        <w:t>Контракта, по письменному извещению Заказчика Подрядчиком об устранении выявленных в ходе приемки работ</w:t>
      </w:r>
      <w:r w:rsidR="009E2861" w:rsidRPr="00E601C6">
        <w:rPr>
          <w:sz w:val="22"/>
          <w:szCs w:val="22"/>
        </w:rPr>
        <w:t>ы</w:t>
      </w:r>
      <w:r w:rsidRPr="00E601C6">
        <w:rPr>
          <w:sz w:val="22"/>
          <w:szCs w:val="22"/>
        </w:rPr>
        <w:t xml:space="preserve"> недостатков (дефектов), зафиксированных в </w:t>
      </w:r>
      <w:r w:rsidR="00DB7638" w:rsidRPr="00E601C6">
        <w:rPr>
          <w:sz w:val="22"/>
          <w:szCs w:val="22"/>
        </w:rPr>
        <w:t>мотивированном отказе</w:t>
      </w:r>
      <w:r w:rsidRPr="00E601C6">
        <w:rPr>
          <w:sz w:val="22"/>
          <w:szCs w:val="22"/>
        </w:rPr>
        <w:t>, и готовности сдать результат работ</w:t>
      </w:r>
      <w:r w:rsidR="009E2861" w:rsidRPr="00E601C6">
        <w:rPr>
          <w:sz w:val="22"/>
          <w:szCs w:val="22"/>
        </w:rPr>
        <w:t>ы</w:t>
      </w:r>
      <w:r w:rsidRPr="00E601C6">
        <w:rPr>
          <w:sz w:val="22"/>
          <w:szCs w:val="22"/>
        </w:rPr>
        <w:t xml:space="preserve"> Заказчику.</w:t>
      </w:r>
    </w:p>
    <w:p w14:paraId="117A3EF5" w14:textId="076B4BB2" w:rsidR="004E7ACC" w:rsidRPr="00E601C6" w:rsidRDefault="004E7ACC" w:rsidP="00483D15">
      <w:pPr>
        <w:pStyle w:val="afc"/>
        <w:numPr>
          <w:ilvl w:val="1"/>
          <w:numId w:val="7"/>
        </w:numPr>
        <w:shd w:val="clear" w:color="auto" w:fill="FFFFFF"/>
        <w:tabs>
          <w:tab w:val="left" w:pos="993"/>
          <w:tab w:val="left" w:pos="1260"/>
          <w:tab w:val="left" w:pos="1418"/>
        </w:tabs>
        <w:spacing w:line="240" w:lineRule="auto"/>
        <w:ind w:left="0" w:firstLine="709"/>
        <w:contextualSpacing w:val="0"/>
        <w:rPr>
          <w:i/>
          <w:sz w:val="22"/>
          <w:szCs w:val="22"/>
        </w:rPr>
      </w:pPr>
      <w:proofErr w:type="gramStart"/>
      <w:r w:rsidRPr="00E601C6">
        <w:rPr>
          <w:sz w:val="22"/>
          <w:szCs w:val="22"/>
        </w:rPr>
        <w:t xml:space="preserve">Датой </w:t>
      </w:r>
      <w:r w:rsidR="002D1E57" w:rsidRPr="00E601C6">
        <w:rPr>
          <w:sz w:val="22"/>
          <w:szCs w:val="22"/>
        </w:rPr>
        <w:t>приемки</w:t>
      </w:r>
      <w:proofErr w:type="gramEnd"/>
      <w:r w:rsidR="002D1E57" w:rsidRPr="00E601C6">
        <w:rPr>
          <w:sz w:val="22"/>
          <w:szCs w:val="22"/>
        </w:rPr>
        <w:t xml:space="preserve"> выполненной</w:t>
      </w:r>
      <w:r w:rsidRPr="00E601C6">
        <w:rPr>
          <w:sz w:val="22"/>
          <w:szCs w:val="22"/>
        </w:rPr>
        <w:t xml:space="preserve"> Подрядчиком работ</w:t>
      </w:r>
      <w:r w:rsidR="00932C63" w:rsidRPr="00E601C6">
        <w:rPr>
          <w:sz w:val="22"/>
          <w:szCs w:val="22"/>
        </w:rPr>
        <w:t>ы</w:t>
      </w:r>
      <w:r w:rsidRPr="00E601C6">
        <w:rPr>
          <w:sz w:val="22"/>
          <w:szCs w:val="22"/>
        </w:rPr>
        <w:t xml:space="preserve"> </w:t>
      </w:r>
      <w:r w:rsidR="00AA29F2" w:rsidRPr="00E601C6">
        <w:rPr>
          <w:sz w:val="22"/>
          <w:szCs w:val="22"/>
        </w:rPr>
        <w:t>считается дата размещения в единой информационной системе документа о приемке, подписанного Заказчиком.</w:t>
      </w:r>
    </w:p>
    <w:p w14:paraId="0A4AF816" w14:textId="77777777" w:rsidR="002F4980" w:rsidRPr="00E601C6" w:rsidRDefault="002F4980" w:rsidP="002F4980">
      <w:pPr>
        <w:pStyle w:val="afc"/>
        <w:shd w:val="clear" w:color="auto" w:fill="FFFFFF"/>
        <w:tabs>
          <w:tab w:val="left" w:pos="993"/>
          <w:tab w:val="left" w:pos="1260"/>
          <w:tab w:val="left" w:pos="1418"/>
        </w:tabs>
        <w:spacing w:line="240" w:lineRule="auto"/>
        <w:ind w:left="709" w:firstLine="0"/>
        <w:contextualSpacing w:val="0"/>
        <w:rPr>
          <w:i/>
          <w:sz w:val="22"/>
          <w:szCs w:val="22"/>
        </w:rPr>
      </w:pPr>
    </w:p>
    <w:p w14:paraId="59B2C8FF" w14:textId="71B9956D" w:rsidR="00CB372F" w:rsidRPr="00E601C6" w:rsidRDefault="00176425" w:rsidP="00CB372F">
      <w:pPr>
        <w:pStyle w:val="30"/>
        <w:numPr>
          <w:ilvl w:val="0"/>
          <w:numId w:val="2"/>
        </w:numPr>
        <w:tabs>
          <w:tab w:val="num" w:pos="0"/>
          <w:tab w:val="left" w:pos="426"/>
          <w:tab w:val="left" w:pos="851"/>
          <w:tab w:val="left" w:pos="993"/>
          <w:tab w:val="left" w:pos="1134"/>
        </w:tabs>
        <w:spacing w:before="0" w:after="0" w:line="240" w:lineRule="auto"/>
        <w:ind w:left="0" w:firstLine="709"/>
        <w:jc w:val="center"/>
        <w:rPr>
          <w:rFonts w:ascii="Times New Roman" w:hAnsi="Times New Roman"/>
          <w:sz w:val="22"/>
          <w:szCs w:val="22"/>
          <w:lang w:val="ru-RU"/>
        </w:rPr>
      </w:pPr>
      <w:r w:rsidRPr="00E601C6">
        <w:rPr>
          <w:rFonts w:ascii="Times New Roman" w:hAnsi="Times New Roman"/>
          <w:sz w:val="22"/>
          <w:szCs w:val="22"/>
        </w:rPr>
        <w:t>Гарантийные обязательства</w:t>
      </w:r>
      <w:r w:rsidR="00CF2A88" w:rsidRPr="00E601C6">
        <w:rPr>
          <w:rFonts w:ascii="Times New Roman" w:hAnsi="Times New Roman"/>
          <w:sz w:val="22"/>
          <w:szCs w:val="22"/>
          <w:lang w:val="ru-RU"/>
        </w:rPr>
        <w:t>.</w:t>
      </w:r>
      <w:r w:rsidR="00CD1BBF" w:rsidRPr="00E601C6">
        <w:rPr>
          <w:rFonts w:ascii="Times New Roman" w:hAnsi="Times New Roman"/>
          <w:sz w:val="22"/>
          <w:szCs w:val="22"/>
          <w:lang w:val="ru-RU"/>
        </w:rPr>
        <w:t xml:space="preserve"> </w:t>
      </w:r>
    </w:p>
    <w:p w14:paraId="24FE9646" w14:textId="1EE2D05B" w:rsidR="00CF2A88" w:rsidRPr="00E601C6" w:rsidRDefault="00161683" w:rsidP="00483D15">
      <w:pPr>
        <w:pStyle w:val="afc"/>
        <w:numPr>
          <w:ilvl w:val="1"/>
          <w:numId w:val="2"/>
        </w:numPr>
        <w:tabs>
          <w:tab w:val="left" w:pos="851"/>
          <w:tab w:val="left" w:pos="993"/>
          <w:tab w:val="left" w:pos="1134"/>
        </w:tabs>
        <w:spacing w:line="240" w:lineRule="auto"/>
        <w:ind w:left="0" w:firstLine="709"/>
        <w:contextualSpacing w:val="0"/>
        <w:rPr>
          <w:sz w:val="22"/>
          <w:szCs w:val="22"/>
        </w:rPr>
      </w:pPr>
      <w:r w:rsidRPr="00E601C6">
        <w:rPr>
          <w:sz w:val="22"/>
          <w:szCs w:val="22"/>
        </w:rPr>
        <w:t>Подрядчик п</w:t>
      </w:r>
      <w:r w:rsidR="000E2403" w:rsidRPr="00E601C6">
        <w:rPr>
          <w:sz w:val="22"/>
          <w:szCs w:val="22"/>
        </w:rPr>
        <w:t>редостав</w:t>
      </w:r>
      <w:r w:rsidRPr="00E601C6">
        <w:rPr>
          <w:sz w:val="22"/>
          <w:szCs w:val="22"/>
        </w:rPr>
        <w:t xml:space="preserve">ляет </w:t>
      </w:r>
      <w:r w:rsidR="000E2403" w:rsidRPr="00E601C6">
        <w:rPr>
          <w:sz w:val="22"/>
          <w:szCs w:val="22"/>
        </w:rPr>
        <w:t>гарантию качества на результат выполненн</w:t>
      </w:r>
      <w:r w:rsidR="009E2861" w:rsidRPr="00E601C6">
        <w:rPr>
          <w:sz w:val="22"/>
          <w:szCs w:val="22"/>
        </w:rPr>
        <w:t>ой</w:t>
      </w:r>
      <w:r w:rsidR="000E2403" w:rsidRPr="00E601C6">
        <w:rPr>
          <w:sz w:val="22"/>
          <w:szCs w:val="22"/>
        </w:rPr>
        <w:t xml:space="preserve"> работ</w:t>
      </w:r>
      <w:r w:rsidR="009E2861" w:rsidRPr="00E601C6">
        <w:rPr>
          <w:sz w:val="22"/>
          <w:szCs w:val="22"/>
        </w:rPr>
        <w:t>ы</w:t>
      </w:r>
      <w:r w:rsidR="000E2403" w:rsidRPr="00E601C6">
        <w:rPr>
          <w:sz w:val="22"/>
          <w:szCs w:val="22"/>
        </w:rPr>
        <w:t xml:space="preserve"> сроком </w:t>
      </w:r>
      <w:r w:rsidR="00FC0CFD" w:rsidRPr="00E601C6">
        <w:rPr>
          <w:sz w:val="22"/>
          <w:szCs w:val="22"/>
        </w:rPr>
        <w:t>12</w:t>
      </w:r>
      <w:r w:rsidR="000E2403" w:rsidRPr="00E601C6">
        <w:rPr>
          <w:sz w:val="22"/>
          <w:szCs w:val="22"/>
        </w:rPr>
        <w:t xml:space="preserve"> месяцев </w:t>
      </w:r>
      <w:r w:rsidR="00CF2A88" w:rsidRPr="00E601C6">
        <w:rPr>
          <w:sz w:val="22"/>
          <w:szCs w:val="22"/>
        </w:rPr>
        <w:t xml:space="preserve">с даты подписания Заказчиком </w:t>
      </w:r>
      <w:r w:rsidR="005D3061" w:rsidRPr="00E601C6">
        <w:rPr>
          <w:sz w:val="22"/>
          <w:szCs w:val="22"/>
        </w:rPr>
        <w:t>документа о приемке.</w:t>
      </w:r>
    </w:p>
    <w:p w14:paraId="1BFAA280" w14:textId="6A0A32DB" w:rsidR="001F0CDA" w:rsidRPr="00E601C6" w:rsidRDefault="001F0CDA" w:rsidP="001F0CDA">
      <w:pPr>
        <w:pStyle w:val="afc"/>
        <w:numPr>
          <w:ilvl w:val="1"/>
          <w:numId w:val="2"/>
        </w:numPr>
        <w:tabs>
          <w:tab w:val="left" w:pos="851"/>
          <w:tab w:val="left" w:pos="993"/>
          <w:tab w:val="left" w:pos="1134"/>
        </w:tabs>
        <w:spacing w:line="240" w:lineRule="auto"/>
        <w:ind w:left="0" w:firstLine="709"/>
        <w:rPr>
          <w:sz w:val="22"/>
          <w:szCs w:val="22"/>
        </w:rPr>
      </w:pPr>
      <w:r w:rsidRPr="00E601C6">
        <w:rPr>
          <w:sz w:val="22"/>
          <w:szCs w:val="22"/>
        </w:rPr>
        <w:t xml:space="preserve">Гарантия качества результата работ, предусмотренного контрактом, распространяется на все, </w:t>
      </w:r>
      <w:r w:rsidR="00FC0CFD" w:rsidRPr="00E601C6">
        <w:rPr>
          <w:sz w:val="22"/>
          <w:szCs w:val="22"/>
        </w:rPr>
        <w:t>составляющие</w:t>
      </w:r>
      <w:r w:rsidRPr="00E601C6">
        <w:rPr>
          <w:sz w:val="22"/>
          <w:szCs w:val="22"/>
        </w:rPr>
        <w:t xml:space="preserve"> результат</w:t>
      </w:r>
      <w:r w:rsidR="00FC0CFD" w:rsidRPr="00E601C6">
        <w:rPr>
          <w:sz w:val="22"/>
          <w:szCs w:val="22"/>
        </w:rPr>
        <w:t>а</w:t>
      </w:r>
      <w:r w:rsidRPr="00E601C6">
        <w:rPr>
          <w:sz w:val="22"/>
          <w:szCs w:val="22"/>
        </w:rPr>
        <w:t xml:space="preserve"> работ.</w:t>
      </w:r>
    </w:p>
    <w:p w14:paraId="7938CC4F" w14:textId="18E0D1D5" w:rsidR="001F0CDA" w:rsidRPr="00E601C6" w:rsidRDefault="001F0CDA" w:rsidP="001F0CDA">
      <w:pPr>
        <w:pStyle w:val="afc"/>
        <w:numPr>
          <w:ilvl w:val="1"/>
          <w:numId w:val="2"/>
        </w:numPr>
        <w:tabs>
          <w:tab w:val="left" w:pos="851"/>
          <w:tab w:val="left" w:pos="993"/>
          <w:tab w:val="left" w:pos="1134"/>
        </w:tabs>
        <w:spacing w:line="240" w:lineRule="auto"/>
        <w:ind w:left="0" w:firstLine="709"/>
        <w:rPr>
          <w:sz w:val="22"/>
          <w:szCs w:val="22"/>
        </w:rPr>
      </w:pPr>
      <w:r w:rsidRPr="00E601C6">
        <w:rPr>
          <w:sz w:val="22"/>
          <w:szCs w:val="22"/>
        </w:rPr>
        <w:t xml:space="preserve">Гарантийный срок на результат работ устанавливается со дня приемки </w:t>
      </w:r>
      <w:r w:rsidR="00757ADB" w:rsidRPr="00E601C6">
        <w:rPr>
          <w:sz w:val="22"/>
          <w:szCs w:val="22"/>
        </w:rPr>
        <w:t>З</w:t>
      </w:r>
      <w:r w:rsidRPr="00E601C6">
        <w:rPr>
          <w:sz w:val="22"/>
          <w:szCs w:val="22"/>
        </w:rPr>
        <w:t>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6FA3E253" w14:textId="0440A671" w:rsidR="001F0CDA" w:rsidRPr="00E601C6" w:rsidRDefault="001F0CDA" w:rsidP="001F0CDA">
      <w:pPr>
        <w:pStyle w:val="afc"/>
        <w:numPr>
          <w:ilvl w:val="1"/>
          <w:numId w:val="2"/>
        </w:numPr>
        <w:tabs>
          <w:tab w:val="left" w:pos="851"/>
          <w:tab w:val="left" w:pos="993"/>
          <w:tab w:val="left" w:pos="1134"/>
        </w:tabs>
        <w:spacing w:line="240" w:lineRule="auto"/>
        <w:ind w:left="0" w:firstLine="709"/>
        <w:rPr>
          <w:sz w:val="22"/>
          <w:szCs w:val="22"/>
        </w:rPr>
      </w:pPr>
      <w:r w:rsidRPr="00E601C6">
        <w:rPr>
          <w:sz w:val="22"/>
          <w:szCs w:val="22"/>
        </w:rPr>
        <w:t xml:space="preserve">Устранение недостатков (дефектов) результата работ, выявленных в течение гарантийного срока, осуществляется силами </w:t>
      </w:r>
      <w:r w:rsidR="007E3925" w:rsidRPr="00E601C6">
        <w:rPr>
          <w:sz w:val="22"/>
          <w:szCs w:val="22"/>
        </w:rPr>
        <w:t>П</w:t>
      </w:r>
      <w:r w:rsidRPr="00E601C6">
        <w:rPr>
          <w:sz w:val="22"/>
          <w:szCs w:val="22"/>
        </w:rPr>
        <w:t>одрядчика и за его счет.</w:t>
      </w:r>
    </w:p>
    <w:p w14:paraId="7D2E83AF" w14:textId="4801A88A" w:rsidR="001F0CDA" w:rsidRPr="00E601C6" w:rsidRDefault="001F0CDA" w:rsidP="001F0CDA">
      <w:pPr>
        <w:pStyle w:val="afc"/>
        <w:numPr>
          <w:ilvl w:val="1"/>
          <w:numId w:val="2"/>
        </w:numPr>
        <w:tabs>
          <w:tab w:val="left" w:pos="851"/>
          <w:tab w:val="left" w:pos="993"/>
          <w:tab w:val="left" w:pos="1134"/>
        </w:tabs>
        <w:spacing w:line="240" w:lineRule="auto"/>
        <w:ind w:left="0" w:firstLine="709"/>
        <w:rPr>
          <w:sz w:val="22"/>
          <w:szCs w:val="22"/>
        </w:rPr>
      </w:pPr>
      <w:r w:rsidRPr="00E601C6">
        <w:rPr>
          <w:sz w:val="22"/>
          <w:szCs w:val="22"/>
        </w:rPr>
        <w:t xml:space="preserve">Если в течение гарантийного срока, установленного контрактом, будут обнаружены недостатки (дефекты) результата работ, Заказчик уведомляет об этом </w:t>
      </w:r>
      <w:r w:rsidR="007E3925" w:rsidRPr="00E601C6">
        <w:rPr>
          <w:sz w:val="22"/>
          <w:szCs w:val="22"/>
        </w:rPr>
        <w:t>П</w:t>
      </w:r>
      <w:r w:rsidRPr="00E601C6">
        <w:rPr>
          <w:sz w:val="22"/>
          <w:szCs w:val="22"/>
        </w:rPr>
        <w:t>одрядчика в порядке, предусмотренном контрактом для направления уведомлений.</w:t>
      </w:r>
    </w:p>
    <w:p w14:paraId="7C7EC263" w14:textId="0C1245DF" w:rsidR="001F0CDA" w:rsidRPr="00E601C6" w:rsidRDefault="001F0CDA" w:rsidP="001F0CDA">
      <w:pPr>
        <w:pStyle w:val="afc"/>
        <w:numPr>
          <w:ilvl w:val="1"/>
          <w:numId w:val="2"/>
        </w:numPr>
        <w:tabs>
          <w:tab w:val="left" w:pos="851"/>
          <w:tab w:val="left" w:pos="993"/>
          <w:tab w:val="left" w:pos="1134"/>
        </w:tabs>
        <w:spacing w:line="240" w:lineRule="auto"/>
        <w:ind w:left="0" w:firstLine="709"/>
        <w:rPr>
          <w:sz w:val="22"/>
          <w:szCs w:val="22"/>
        </w:rPr>
      </w:pPr>
      <w:r w:rsidRPr="00E601C6">
        <w:rPr>
          <w:sz w:val="22"/>
          <w:szCs w:val="22"/>
        </w:rPr>
        <w:t xml:space="preserve">Не позднее 10-го дня со дня получения </w:t>
      </w:r>
      <w:r w:rsidR="007E3925" w:rsidRPr="00E601C6">
        <w:rPr>
          <w:sz w:val="22"/>
          <w:szCs w:val="22"/>
        </w:rPr>
        <w:t>П</w:t>
      </w:r>
      <w:r w:rsidRPr="00E601C6">
        <w:rPr>
          <w:sz w:val="22"/>
          <w:szCs w:val="22"/>
        </w:rPr>
        <w:t>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25F44CDF" w14:textId="5414683E" w:rsidR="001F0CDA" w:rsidRPr="00E601C6" w:rsidRDefault="001F0CDA" w:rsidP="001F0CDA">
      <w:pPr>
        <w:pStyle w:val="afc"/>
        <w:numPr>
          <w:ilvl w:val="1"/>
          <w:numId w:val="2"/>
        </w:numPr>
        <w:tabs>
          <w:tab w:val="left" w:pos="851"/>
          <w:tab w:val="left" w:pos="993"/>
          <w:tab w:val="left" w:pos="1134"/>
        </w:tabs>
        <w:spacing w:line="240" w:lineRule="auto"/>
        <w:ind w:left="0" w:firstLine="709"/>
        <w:rPr>
          <w:sz w:val="22"/>
          <w:szCs w:val="22"/>
        </w:rPr>
      </w:pPr>
      <w:r w:rsidRPr="00E601C6">
        <w:rPr>
          <w:sz w:val="22"/>
          <w:szCs w:val="22"/>
        </w:rPr>
        <w:t xml:space="preserve">В случае уклонения </w:t>
      </w:r>
      <w:r w:rsidR="007E3925" w:rsidRPr="00E601C6">
        <w:rPr>
          <w:sz w:val="22"/>
          <w:szCs w:val="22"/>
        </w:rPr>
        <w:t>П</w:t>
      </w:r>
      <w:r w:rsidRPr="00E601C6">
        <w:rPr>
          <w:sz w:val="22"/>
          <w:szCs w:val="22"/>
        </w:rPr>
        <w:t xml:space="preserve">одрядчика от составления и (или) подписания акта о выявленных недостатках (дефектах) результата работ </w:t>
      </w:r>
      <w:r w:rsidR="00757ADB" w:rsidRPr="00E601C6">
        <w:rPr>
          <w:sz w:val="22"/>
          <w:szCs w:val="22"/>
        </w:rPr>
        <w:t>З</w:t>
      </w:r>
      <w:r w:rsidRPr="00E601C6">
        <w:rPr>
          <w:sz w:val="22"/>
          <w:szCs w:val="22"/>
        </w:rPr>
        <w:t xml:space="preserve">аказчик вправе в срок, установленный контрактом для составления такого акта, составить его без участия </w:t>
      </w:r>
      <w:r w:rsidR="007E3925" w:rsidRPr="00E601C6">
        <w:rPr>
          <w:sz w:val="22"/>
          <w:szCs w:val="22"/>
        </w:rPr>
        <w:t>П</w:t>
      </w:r>
      <w:r w:rsidRPr="00E601C6">
        <w:rPr>
          <w:sz w:val="22"/>
          <w:szCs w:val="22"/>
        </w:rPr>
        <w:t xml:space="preserve">одрядчика, подписать со своей стороны и направить указанный акт </w:t>
      </w:r>
      <w:r w:rsidR="007E3925" w:rsidRPr="00E601C6">
        <w:rPr>
          <w:sz w:val="22"/>
          <w:szCs w:val="22"/>
        </w:rPr>
        <w:t>П</w:t>
      </w:r>
      <w:r w:rsidRPr="00E601C6">
        <w:rPr>
          <w:sz w:val="22"/>
          <w:szCs w:val="22"/>
        </w:rPr>
        <w:t>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2835D90F" w14:textId="1CB16E4E" w:rsidR="001F0CDA" w:rsidRPr="00E601C6" w:rsidRDefault="001F0CDA" w:rsidP="001F0CDA">
      <w:pPr>
        <w:pStyle w:val="afc"/>
        <w:numPr>
          <w:ilvl w:val="1"/>
          <w:numId w:val="2"/>
        </w:numPr>
        <w:tabs>
          <w:tab w:val="left" w:pos="851"/>
          <w:tab w:val="left" w:pos="993"/>
          <w:tab w:val="left" w:pos="1134"/>
        </w:tabs>
        <w:spacing w:line="240" w:lineRule="auto"/>
        <w:ind w:left="0" w:firstLine="709"/>
        <w:rPr>
          <w:sz w:val="22"/>
          <w:szCs w:val="22"/>
        </w:rPr>
      </w:pPr>
      <w:r w:rsidRPr="00E601C6">
        <w:rPr>
          <w:sz w:val="22"/>
          <w:szCs w:val="22"/>
        </w:rPr>
        <w:t xml:space="preserve">Если иной срок не будет согласован сторонами контракта дополнительно, </w:t>
      </w:r>
      <w:r w:rsidR="007E3925" w:rsidRPr="00E601C6">
        <w:rPr>
          <w:sz w:val="22"/>
          <w:szCs w:val="22"/>
        </w:rPr>
        <w:t>П</w:t>
      </w:r>
      <w:r w:rsidRPr="00E601C6">
        <w:rPr>
          <w:sz w:val="22"/>
          <w:szCs w:val="22"/>
        </w:rPr>
        <w:t xml:space="preserve">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w:t>
      </w:r>
      <w:r w:rsidR="00757ADB" w:rsidRPr="00E601C6">
        <w:rPr>
          <w:sz w:val="22"/>
          <w:szCs w:val="22"/>
        </w:rPr>
        <w:t>П</w:t>
      </w:r>
      <w:r w:rsidRPr="00E601C6">
        <w:rPr>
          <w:sz w:val="22"/>
          <w:szCs w:val="22"/>
        </w:rPr>
        <w:t xml:space="preserve">одрядчиком акта о выявленных недостатках (дефектах) результата работ, составленного без участия </w:t>
      </w:r>
      <w:r w:rsidR="007E3925" w:rsidRPr="00E601C6">
        <w:rPr>
          <w:sz w:val="22"/>
          <w:szCs w:val="22"/>
        </w:rPr>
        <w:t>П</w:t>
      </w:r>
      <w:r w:rsidRPr="00E601C6">
        <w:rPr>
          <w:sz w:val="22"/>
          <w:szCs w:val="22"/>
        </w:rPr>
        <w:t xml:space="preserve">одрядчика и подписанного со стороны </w:t>
      </w:r>
      <w:r w:rsidR="00757ADB" w:rsidRPr="00E601C6">
        <w:rPr>
          <w:sz w:val="22"/>
          <w:szCs w:val="22"/>
        </w:rPr>
        <w:t>З</w:t>
      </w:r>
      <w:r w:rsidRPr="00E601C6">
        <w:rPr>
          <w:sz w:val="22"/>
          <w:szCs w:val="22"/>
        </w:rPr>
        <w:t xml:space="preserve">аказчика (в случае уклонения </w:t>
      </w:r>
      <w:r w:rsidR="007E3925" w:rsidRPr="00E601C6">
        <w:rPr>
          <w:sz w:val="22"/>
          <w:szCs w:val="22"/>
        </w:rPr>
        <w:t>П</w:t>
      </w:r>
      <w:r w:rsidRPr="00E601C6">
        <w:rPr>
          <w:sz w:val="22"/>
          <w:szCs w:val="22"/>
        </w:rPr>
        <w:t>одрядчика от составления и (или) подписания акта о выявленных недостатках (дефектах) результата работ).</w:t>
      </w:r>
    </w:p>
    <w:p w14:paraId="34D4EA51" w14:textId="2CC8C980" w:rsidR="001F0CDA" w:rsidRPr="00E601C6" w:rsidRDefault="001F0CDA" w:rsidP="001F0CDA">
      <w:pPr>
        <w:pStyle w:val="afc"/>
        <w:numPr>
          <w:ilvl w:val="1"/>
          <w:numId w:val="2"/>
        </w:numPr>
        <w:tabs>
          <w:tab w:val="left" w:pos="851"/>
          <w:tab w:val="left" w:pos="993"/>
          <w:tab w:val="left" w:pos="1134"/>
        </w:tabs>
        <w:spacing w:line="240" w:lineRule="auto"/>
        <w:ind w:left="0" w:firstLine="709"/>
        <w:rPr>
          <w:sz w:val="22"/>
          <w:szCs w:val="22"/>
        </w:rPr>
      </w:pPr>
      <w:r w:rsidRPr="00E601C6">
        <w:rPr>
          <w:sz w:val="22"/>
          <w:szCs w:val="22"/>
        </w:rPr>
        <w:t xml:space="preserve">В случае отказа </w:t>
      </w:r>
      <w:r w:rsidR="00757ADB" w:rsidRPr="00E601C6">
        <w:rPr>
          <w:sz w:val="22"/>
          <w:szCs w:val="22"/>
        </w:rPr>
        <w:t>П</w:t>
      </w:r>
      <w:r w:rsidRPr="00E601C6">
        <w:rPr>
          <w:sz w:val="22"/>
          <w:szCs w:val="22"/>
        </w:rPr>
        <w:t xml:space="preserve">одрядчика от устранения выявленных недостатков (дефектов) результата работ или в случае </w:t>
      </w:r>
      <w:proofErr w:type="spellStart"/>
      <w:r w:rsidRPr="00E601C6">
        <w:rPr>
          <w:sz w:val="22"/>
          <w:szCs w:val="22"/>
        </w:rPr>
        <w:t>неустранения</w:t>
      </w:r>
      <w:proofErr w:type="spellEnd"/>
      <w:r w:rsidRPr="00E601C6">
        <w:rPr>
          <w:sz w:val="22"/>
          <w:szCs w:val="22"/>
        </w:rPr>
        <w:t xml:space="preserve"> недостатков (дефектов) результата работ в установленный контрактом или иной согласов</w:t>
      </w:r>
      <w:r w:rsidR="00757ADB" w:rsidRPr="00E601C6">
        <w:rPr>
          <w:sz w:val="22"/>
          <w:szCs w:val="22"/>
        </w:rPr>
        <w:t>анный сторонами контракта срок З</w:t>
      </w:r>
      <w:r w:rsidRPr="00E601C6">
        <w:rPr>
          <w:sz w:val="22"/>
          <w:szCs w:val="22"/>
        </w:rPr>
        <w:t xml:space="preserve">аказчик вправе привлечь третьих лиц для устранения таких недостатков (дефектов) результата работ и потребовать от </w:t>
      </w:r>
      <w:r w:rsidR="007E3925" w:rsidRPr="00E601C6">
        <w:rPr>
          <w:sz w:val="22"/>
          <w:szCs w:val="22"/>
        </w:rPr>
        <w:t>П</w:t>
      </w:r>
      <w:r w:rsidRPr="00E601C6">
        <w:rPr>
          <w:sz w:val="22"/>
          <w:szCs w:val="22"/>
        </w:rPr>
        <w:t>одрядчика возмещения расходов на устранение недостатков (дефектов) результата работ.</w:t>
      </w:r>
    </w:p>
    <w:p w14:paraId="1EC49475" w14:textId="1A71464E" w:rsidR="001F0CDA" w:rsidRPr="00E601C6" w:rsidRDefault="001F0CDA" w:rsidP="001F0CDA">
      <w:pPr>
        <w:pStyle w:val="afc"/>
        <w:numPr>
          <w:ilvl w:val="1"/>
          <w:numId w:val="2"/>
        </w:numPr>
        <w:tabs>
          <w:tab w:val="left" w:pos="851"/>
          <w:tab w:val="left" w:pos="993"/>
          <w:tab w:val="left" w:pos="1134"/>
        </w:tabs>
        <w:spacing w:line="240" w:lineRule="auto"/>
        <w:ind w:left="0" w:firstLine="709"/>
        <w:contextualSpacing w:val="0"/>
        <w:rPr>
          <w:sz w:val="22"/>
          <w:szCs w:val="22"/>
        </w:rPr>
      </w:pPr>
      <w:r w:rsidRPr="00E601C6">
        <w:rPr>
          <w:sz w:val="22"/>
          <w:szCs w:val="22"/>
        </w:rPr>
        <w:t xml:space="preserve">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w:t>
      </w:r>
      <w:r w:rsidR="007E3925" w:rsidRPr="00E601C6">
        <w:rPr>
          <w:sz w:val="22"/>
          <w:szCs w:val="22"/>
        </w:rPr>
        <w:t>П</w:t>
      </w:r>
      <w:r w:rsidRPr="00E601C6">
        <w:rPr>
          <w:sz w:val="22"/>
          <w:szCs w:val="22"/>
        </w:rPr>
        <w:t>одрядчиком.</w:t>
      </w:r>
    </w:p>
    <w:p w14:paraId="66C81DB8" w14:textId="7DE839E2" w:rsidR="008F7E00" w:rsidRPr="00E601C6" w:rsidRDefault="00AD75E2" w:rsidP="004D15D9">
      <w:pPr>
        <w:pStyle w:val="afc"/>
        <w:numPr>
          <w:ilvl w:val="1"/>
          <w:numId w:val="2"/>
        </w:numPr>
        <w:shd w:val="clear" w:color="auto" w:fill="FFFFFF"/>
        <w:tabs>
          <w:tab w:val="left" w:pos="993"/>
          <w:tab w:val="left" w:pos="1276"/>
        </w:tabs>
        <w:spacing w:line="240" w:lineRule="auto"/>
        <w:ind w:left="0" w:firstLine="709"/>
        <w:contextualSpacing w:val="0"/>
        <w:rPr>
          <w:sz w:val="22"/>
          <w:szCs w:val="22"/>
        </w:rPr>
      </w:pPr>
      <w:r w:rsidRPr="00E601C6">
        <w:rPr>
          <w:sz w:val="22"/>
          <w:szCs w:val="22"/>
        </w:rPr>
        <w:t>Если в течение гарантийного срока выявится, что работ</w:t>
      </w:r>
      <w:r w:rsidR="00932C63" w:rsidRPr="00E601C6">
        <w:rPr>
          <w:sz w:val="22"/>
          <w:szCs w:val="22"/>
        </w:rPr>
        <w:t>а</w:t>
      </w:r>
      <w:r w:rsidRPr="00E601C6">
        <w:rPr>
          <w:sz w:val="22"/>
          <w:szCs w:val="22"/>
        </w:rPr>
        <w:t xml:space="preserve"> (отдельные виды работ</w:t>
      </w:r>
      <w:r w:rsidR="00932C63" w:rsidRPr="00E601C6">
        <w:rPr>
          <w:sz w:val="22"/>
          <w:szCs w:val="22"/>
        </w:rPr>
        <w:t>ы</w:t>
      </w:r>
      <w:r w:rsidRPr="00E601C6">
        <w:rPr>
          <w:sz w:val="22"/>
          <w:szCs w:val="22"/>
        </w:rPr>
        <w:t>) име</w:t>
      </w:r>
      <w:r w:rsidR="00932C63" w:rsidRPr="00E601C6">
        <w:rPr>
          <w:sz w:val="22"/>
          <w:szCs w:val="22"/>
        </w:rPr>
        <w:t>е</w:t>
      </w:r>
      <w:r w:rsidRPr="00E601C6">
        <w:rPr>
          <w:sz w:val="22"/>
          <w:szCs w:val="22"/>
        </w:rPr>
        <w:t xml:space="preserve">т недостатки и дефекты, которые являются следствием ненадлежащего </w:t>
      </w:r>
      <w:r w:rsidR="00B13035" w:rsidRPr="00E601C6">
        <w:rPr>
          <w:sz w:val="22"/>
          <w:szCs w:val="22"/>
        </w:rPr>
        <w:t>исполнения</w:t>
      </w:r>
      <w:r w:rsidRPr="00E601C6">
        <w:rPr>
          <w:sz w:val="22"/>
          <w:szCs w:val="22"/>
        </w:rPr>
        <w:t xml:space="preserve"> </w:t>
      </w:r>
      <w:r w:rsidR="00C213A3" w:rsidRPr="00E601C6">
        <w:rPr>
          <w:sz w:val="22"/>
          <w:szCs w:val="22"/>
        </w:rPr>
        <w:t>П</w:t>
      </w:r>
      <w:r w:rsidRPr="00E601C6">
        <w:rPr>
          <w:sz w:val="22"/>
          <w:szCs w:val="22"/>
        </w:rPr>
        <w:t xml:space="preserve">одрядчиком принятых им на себя обязательств, то </w:t>
      </w:r>
      <w:r w:rsidR="00C213A3" w:rsidRPr="00E601C6">
        <w:rPr>
          <w:sz w:val="22"/>
          <w:szCs w:val="22"/>
        </w:rPr>
        <w:t>З</w:t>
      </w:r>
      <w:r w:rsidRPr="00E601C6">
        <w:rPr>
          <w:sz w:val="22"/>
          <w:szCs w:val="22"/>
        </w:rPr>
        <w:t xml:space="preserve">аказчик совместно с </w:t>
      </w:r>
      <w:r w:rsidR="00C213A3" w:rsidRPr="00E601C6">
        <w:rPr>
          <w:sz w:val="22"/>
          <w:szCs w:val="22"/>
        </w:rPr>
        <w:t>П</w:t>
      </w:r>
      <w:r w:rsidRPr="00E601C6">
        <w:rPr>
          <w:sz w:val="22"/>
          <w:szCs w:val="22"/>
        </w:rPr>
        <w:t>одрядчиком составля</w:t>
      </w:r>
      <w:r w:rsidR="00E1658F" w:rsidRPr="00E601C6">
        <w:rPr>
          <w:sz w:val="22"/>
          <w:szCs w:val="22"/>
        </w:rPr>
        <w:t xml:space="preserve">ют акт о недостатках (дефектах) со сроками устранения </w:t>
      </w:r>
      <w:r w:rsidRPr="00E601C6">
        <w:rPr>
          <w:sz w:val="22"/>
          <w:szCs w:val="22"/>
        </w:rPr>
        <w:t xml:space="preserve">недостатков (дефектов). </w:t>
      </w:r>
    </w:p>
    <w:p w14:paraId="2628FB14" w14:textId="77777777" w:rsidR="00C213A3" w:rsidRPr="00E601C6" w:rsidRDefault="00AD75E2" w:rsidP="00483D15">
      <w:pPr>
        <w:pStyle w:val="afc"/>
        <w:numPr>
          <w:ilvl w:val="1"/>
          <w:numId w:val="2"/>
        </w:numPr>
        <w:shd w:val="clear" w:color="auto" w:fill="FFFFFF"/>
        <w:tabs>
          <w:tab w:val="left" w:pos="993"/>
          <w:tab w:val="left" w:pos="1276"/>
        </w:tabs>
        <w:spacing w:line="240" w:lineRule="auto"/>
        <w:ind w:left="0" w:firstLine="709"/>
        <w:contextualSpacing w:val="0"/>
        <w:rPr>
          <w:sz w:val="22"/>
          <w:szCs w:val="22"/>
        </w:rPr>
      </w:pPr>
      <w:r w:rsidRPr="00E601C6">
        <w:rPr>
          <w:sz w:val="22"/>
          <w:szCs w:val="22"/>
        </w:rPr>
        <w:t xml:space="preserve">Ущерб, нанесенный по вине </w:t>
      </w:r>
      <w:r w:rsidR="00C213A3" w:rsidRPr="00E601C6">
        <w:rPr>
          <w:sz w:val="22"/>
          <w:szCs w:val="22"/>
        </w:rPr>
        <w:t>П</w:t>
      </w:r>
      <w:r w:rsidRPr="00E601C6">
        <w:rPr>
          <w:sz w:val="22"/>
          <w:szCs w:val="22"/>
        </w:rPr>
        <w:t xml:space="preserve">одрядчика в период </w:t>
      </w:r>
      <w:r w:rsidR="00D8783B" w:rsidRPr="00E601C6">
        <w:rPr>
          <w:sz w:val="22"/>
          <w:szCs w:val="22"/>
        </w:rPr>
        <w:t>выполнения работ</w:t>
      </w:r>
      <w:r w:rsidR="002F525F" w:rsidRPr="00E601C6">
        <w:rPr>
          <w:sz w:val="22"/>
          <w:szCs w:val="22"/>
        </w:rPr>
        <w:t>ы</w:t>
      </w:r>
      <w:r w:rsidRPr="00E601C6">
        <w:rPr>
          <w:sz w:val="22"/>
          <w:szCs w:val="22"/>
        </w:rPr>
        <w:t xml:space="preserve"> и/или гарантийного срока, возмещается за счет </w:t>
      </w:r>
      <w:r w:rsidR="00C213A3" w:rsidRPr="00E601C6">
        <w:rPr>
          <w:sz w:val="22"/>
          <w:szCs w:val="22"/>
        </w:rPr>
        <w:t>П</w:t>
      </w:r>
      <w:r w:rsidRPr="00E601C6">
        <w:rPr>
          <w:sz w:val="22"/>
          <w:szCs w:val="22"/>
        </w:rPr>
        <w:t>одрядчика в полном объеме.</w:t>
      </w:r>
      <w:r w:rsidR="00C213A3" w:rsidRPr="00E601C6">
        <w:rPr>
          <w:sz w:val="22"/>
          <w:szCs w:val="22"/>
        </w:rPr>
        <w:t xml:space="preserve"> </w:t>
      </w:r>
    </w:p>
    <w:p w14:paraId="49470914" w14:textId="7636B07B" w:rsidR="001F2FF8" w:rsidRPr="00E601C6" w:rsidRDefault="00AD75E2" w:rsidP="00CB372F">
      <w:pPr>
        <w:pStyle w:val="afc"/>
        <w:numPr>
          <w:ilvl w:val="1"/>
          <w:numId w:val="2"/>
        </w:numPr>
        <w:shd w:val="clear" w:color="auto" w:fill="FFFFFF"/>
        <w:tabs>
          <w:tab w:val="left" w:pos="993"/>
          <w:tab w:val="left" w:pos="1276"/>
        </w:tabs>
        <w:spacing w:line="240" w:lineRule="auto"/>
        <w:ind w:left="0" w:firstLine="709"/>
        <w:contextualSpacing w:val="0"/>
        <w:rPr>
          <w:sz w:val="22"/>
          <w:szCs w:val="22"/>
        </w:rPr>
      </w:pPr>
      <w:r w:rsidRPr="00E601C6">
        <w:rPr>
          <w:sz w:val="22"/>
          <w:szCs w:val="22"/>
        </w:rPr>
        <w:lastRenderedPageBreak/>
        <w:t>Подрядчик не несет ответственности в период гарантийного срока за ущерб, причиненный объекту третьими лицами или ненадлежащей эксплуатацией</w:t>
      </w:r>
      <w:r w:rsidR="004B4483" w:rsidRPr="00E601C6">
        <w:rPr>
          <w:sz w:val="22"/>
          <w:szCs w:val="22"/>
        </w:rPr>
        <w:t>.</w:t>
      </w:r>
    </w:p>
    <w:p w14:paraId="45BE6E67" w14:textId="77777777" w:rsidR="00E1658F" w:rsidRPr="00E601C6" w:rsidRDefault="00E1658F" w:rsidP="00483D15">
      <w:pPr>
        <w:pStyle w:val="afc"/>
        <w:shd w:val="clear" w:color="auto" w:fill="FFFFFF"/>
        <w:tabs>
          <w:tab w:val="left" w:pos="993"/>
        </w:tabs>
        <w:spacing w:line="240" w:lineRule="auto"/>
        <w:ind w:left="0" w:firstLine="709"/>
        <w:contextualSpacing w:val="0"/>
        <w:rPr>
          <w:sz w:val="22"/>
          <w:szCs w:val="22"/>
        </w:rPr>
      </w:pPr>
    </w:p>
    <w:p w14:paraId="359E4E9E" w14:textId="08BFC26C" w:rsidR="004A56D1" w:rsidRPr="00E601C6" w:rsidRDefault="004A56D1" w:rsidP="009F638C">
      <w:pPr>
        <w:pStyle w:val="30"/>
        <w:numPr>
          <w:ilvl w:val="0"/>
          <w:numId w:val="2"/>
        </w:numPr>
        <w:tabs>
          <w:tab w:val="num" w:pos="0"/>
          <w:tab w:val="left" w:pos="426"/>
          <w:tab w:val="left" w:pos="993"/>
        </w:tabs>
        <w:spacing w:before="0" w:after="0" w:line="240" w:lineRule="auto"/>
        <w:ind w:left="0" w:firstLine="709"/>
        <w:jc w:val="center"/>
        <w:rPr>
          <w:rFonts w:ascii="Times New Roman" w:hAnsi="Times New Roman"/>
          <w:b w:val="0"/>
          <w:sz w:val="22"/>
          <w:szCs w:val="22"/>
        </w:rPr>
      </w:pPr>
      <w:r w:rsidRPr="00E601C6">
        <w:rPr>
          <w:rFonts w:ascii="Times New Roman" w:hAnsi="Times New Roman"/>
          <w:sz w:val="22"/>
          <w:szCs w:val="22"/>
        </w:rPr>
        <w:t>О</w:t>
      </w:r>
      <w:r w:rsidR="000134F7" w:rsidRPr="00E601C6">
        <w:rPr>
          <w:rFonts w:ascii="Times New Roman" w:hAnsi="Times New Roman"/>
          <w:sz w:val="22"/>
          <w:szCs w:val="22"/>
        </w:rPr>
        <w:t>беспечение исполнения К</w:t>
      </w:r>
      <w:r w:rsidR="00877631" w:rsidRPr="00E601C6">
        <w:rPr>
          <w:rFonts w:ascii="Times New Roman" w:hAnsi="Times New Roman"/>
          <w:sz w:val="22"/>
          <w:szCs w:val="22"/>
        </w:rPr>
        <w:t>онтр</w:t>
      </w:r>
      <w:r w:rsidR="007420CD" w:rsidRPr="00E601C6">
        <w:rPr>
          <w:rFonts w:ascii="Times New Roman" w:hAnsi="Times New Roman"/>
          <w:sz w:val="22"/>
          <w:szCs w:val="22"/>
        </w:rPr>
        <w:t>акт</w:t>
      </w:r>
      <w:r w:rsidR="00877631" w:rsidRPr="00E601C6">
        <w:rPr>
          <w:rFonts w:ascii="Times New Roman" w:hAnsi="Times New Roman"/>
          <w:sz w:val="22"/>
          <w:szCs w:val="22"/>
        </w:rPr>
        <w:t>а</w:t>
      </w:r>
    </w:p>
    <w:p w14:paraId="5BBB36A6" w14:textId="6F0940DE" w:rsidR="006E2525" w:rsidRDefault="006E2525" w:rsidP="00E81BAF">
      <w:pPr>
        <w:pStyle w:val="afc"/>
        <w:numPr>
          <w:ilvl w:val="1"/>
          <w:numId w:val="2"/>
        </w:numPr>
        <w:tabs>
          <w:tab w:val="left" w:pos="993"/>
          <w:tab w:val="left" w:pos="1418"/>
        </w:tabs>
        <w:autoSpaceDE w:val="0"/>
        <w:autoSpaceDN w:val="0"/>
        <w:adjustRightInd w:val="0"/>
        <w:spacing w:line="240" w:lineRule="auto"/>
        <w:ind w:left="0" w:firstLine="709"/>
        <w:contextualSpacing w:val="0"/>
        <w:rPr>
          <w:sz w:val="22"/>
          <w:szCs w:val="22"/>
        </w:rPr>
      </w:pPr>
      <w:bookmarkStart w:id="2" w:name="sub_10005"/>
      <w:r w:rsidRPr="00E601C6">
        <w:rPr>
          <w:sz w:val="22"/>
          <w:szCs w:val="22"/>
        </w:rPr>
        <w:t xml:space="preserve">Способами обеспечения исполнения Контракта являются независимая гарантия, выданная гарантом и соответствующая требованиям </w:t>
      </w:r>
      <w:r w:rsidRPr="00E601C6">
        <w:rPr>
          <w:rStyle w:val="r"/>
          <w:sz w:val="22"/>
          <w:szCs w:val="22"/>
        </w:rPr>
        <w:t xml:space="preserve">статьи 45 </w:t>
      </w:r>
      <w:r w:rsidRPr="00E601C6">
        <w:rPr>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79F4D0AF" w14:textId="77777777" w:rsidR="00936796" w:rsidRPr="00936796" w:rsidRDefault="00936796" w:rsidP="00936796">
      <w:pPr>
        <w:tabs>
          <w:tab w:val="left" w:pos="993"/>
          <w:tab w:val="left" w:pos="1418"/>
        </w:tabs>
        <w:autoSpaceDE w:val="0"/>
        <w:autoSpaceDN w:val="0"/>
        <w:adjustRightInd w:val="0"/>
        <w:spacing w:line="240" w:lineRule="auto"/>
        <w:ind w:firstLine="709"/>
        <w:rPr>
          <w:sz w:val="22"/>
          <w:szCs w:val="22"/>
        </w:rPr>
      </w:pPr>
      <w:r w:rsidRPr="00936796">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FF6CB6D" w14:textId="77777777" w:rsidR="00936796" w:rsidRPr="00936796" w:rsidRDefault="00936796" w:rsidP="00936796">
      <w:pPr>
        <w:tabs>
          <w:tab w:val="left" w:pos="993"/>
          <w:tab w:val="left" w:pos="1418"/>
        </w:tabs>
        <w:autoSpaceDE w:val="0"/>
        <w:autoSpaceDN w:val="0"/>
        <w:adjustRightInd w:val="0"/>
        <w:spacing w:line="240" w:lineRule="auto"/>
        <w:ind w:firstLine="0"/>
        <w:rPr>
          <w:sz w:val="22"/>
          <w:szCs w:val="22"/>
        </w:rPr>
      </w:pPr>
      <w:r w:rsidRPr="00936796">
        <w:rPr>
          <w:sz w:val="22"/>
          <w:szCs w:val="22"/>
        </w:rPr>
        <w:t>Администрация города Рубцовска Алтайского края</w:t>
      </w:r>
    </w:p>
    <w:p w14:paraId="79E6E631" w14:textId="77777777" w:rsidR="00936796" w:rsidRPr="00936796" w:rsidRDefault="00936796" w:rsidP="00936796">
      <w:pPr>
        <w:tabs>
          <w:tab w:val="left" w:pos="993"/>
          <w:tab w:val="left" w:pos="1418"/>
        </w:tabs>
        <w:autoSpaceDE w:val="0"/>
        <w:autoSpaceDN w:val="0"/>
        <w:adjustRightInd w:val="0"/>
        <w:spacing w:line="240" w:lineRule="auto"/>
        <w:ind w:firstLine="0"/>
        <w:rPr>
          <w:sz w:val="22"/>
          <w:szCs w:val="22"/>
        </w:rPr>
      </w:pPr>
      <w:r w:rsidRPr="00936796">
        <w:rPr>
          <w:sz w:val="22"/>
          <w:szCs w:val="22"/>
        </w:rPr>
        <w:t>ИНН 2209011079; КПП 220901001; ОКТМО 01716000</w:t>
      </w:r>
    </w:p>
    <w:p w14:paraId="2A19DE96" w14:textId="77777777" w:rsidR="00936796" w:rsidRPr="00936796" w:rsidRDefault="00936796" w:rsidP="00936796">
      <w:pPr>
        <w:tabs>
          <w:tab w:val="left" w:pos="993"/>
          <w:tab w:val="left" w:pos="1418"/>
        </w:tabs>
        <w:autoSpaceDE w:val="0"/>
        <w:autoSpaceDN w:val="0"/>
        <w:adjustRightInd w:val="0"/>
        <w:spacing w:line="240" w:lineRule="auto"/>
        <w:ind w:firstLine="0"/>
        <w:rPr>
          <w:sz w:val="22"/>
          <w:szCs w:val="22"/>
        </w:rPr>
      </w:pPr>
      <w:r w:rsidRPr="00936796">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D7CF2D7" w14:textId="77777777" w:rsidR="00936796" w:rsidRPr="00936796" w:rsidRDefault="00936796" w:rsidP="00936796">
      <w:pPr>
        <w:tabs>
          <w:tab w:val="left" w:pos="993"/>
          <w:tab w:val="left" w:pos="1418"/>
        </w:tabs>
        <w:autoSpaceDE w:val="0"/>
        <w:autoSpaceDN w:val="0"/>
        <w:adjustRightInd w:val="0"/>
        <w:spacing w:line="240" w:lineRule="auto"/>
        <w:ind w:firstLine="0"/>
        <w:rPr>
          <w:sz w:val="22"/>
          <w:szCs w:val="22"/>
        </w:rPr>
      </w:pPr>
      <w:r w:rsidRPr="00936796">
        <w:rPr>
          <w:sz w:val="22"/>
          <w:szCs w:val="22"/>
        </w:rPr>
        <w:t>Банк: ОТДЕЛЕНИЕ БАРНАУЛ БАНКА РОССИИ//УФК по Алтайскому краю г. Барнаул</w:t>
      </w:r>
    </w:p>
    <w:p w14:paraId="7D7CED7B" w14:textId="77777777" w:rsidR="00936796" w:rsidRPr="00936796" w:rsidRDefault="00936796" w:rsidP="00936796">
      <w:pPr>
        <w:tabs>
          <w:tab w:val="left" w:pos="993"/>
          <w:tab w:val="left" w:pos="1418"/>
        </w:tabs>
        <w:autoSpaceDE w:val="0"/>
        <w:autoSpaceDN w:val="0"/>
        <w:adjustRightInd w:val="0"/>
        <w:spacing w:line="240" w:lineRule="auto"/>
        <w:ind w:firstLine="0"/>
        <w:rPr>
          <w:sz w:val="22"/>
          <w:szCs w:val="22"/>
        </w:rPr>
      </w:pPr>
      <w:r w:rsidRPr="00936796">
        <w:rPr>
          <w:sz w:val="22"/>
          <w:szCs w:val="22"/>
        </w:rPr>
        <w:t>БИК 010173001</w:t>
      </w:r>
    </w:p>
    <w:p w14:paraId="3CAF7D8C" w14:textId="77777777" w:rsidR="00936796" w:rsidRPr="00936796" w:rsidRDefault="00936796" w:rsidP="00936796">
      <w:pPr>
        <w:tabs>
          <w:tab w:val="left" w:pos="993"/>
          <w:tab w:val="left" w:pos="1418"/>
        </w:tabs>
        <w:autoSpaceDE w:val="0"/>
        <w:autoSpaceDN w:val="0"/>
        <w:adjustRightInd w:val="0"/>
        <w:spacing w:line="240" w:lineRule="auto"/>
        <w:ind w:firstLine="0"/>
        <w:rPr>
          <w:sz w:val="22"/>
          <w:szCs w:val="22"/>
        </w:rPr>
      </w:pPr>
      <w:r w:rsidRPr="00936796">
        <w:rPr>
          <w:sz w:val="22"/>
          <w:szCs w:val="22"/>
        </w:rPr>
        <w:t>ЕКС 40102810045370000009</w:t>
      </w:r>
    </w:p>
    <w:p w14:paraId="3370330F" w14:textId="77777777" w:rsidR="00936796" w:rsidRPr="00936796" w:rsidRDefault="00936796" w:rsidP="00936796">
      <w:pPr>
        <w:tabs>
          <w:tab w:val="left" w:pos="993"/>
          <w:tab w:val="left" w:pos="1418"/>
        </w:tabs>
        <w:autoSpaceDE w:val="0"/>
        <w:autoSpaceDN w:val="0"/>
        <w:adjustRightInd w:val="0"/>
        <w:spacing w:line="240" w:lineRule="auto"/>
        <w:ind w:firstLine="0"/>
        <w:rPr>
          <w:sz w:val="22"/>
          <w:szCs w:val="22"/>
        </w:rPr>
      </w:pPr>
      <w:r w:rsidRPr="00936796">
        <w:rPr>
          <w:sz w:val="22"/>
          <w:szCs w:val="22"/>
        </w:rPr>
        <w:t>КС 03232643017160001700</w:t>
      </w:r>
    </w:p>
    <w:p w14:paraId="510A6AC6" w14:textId="7263A010" w:rsidR="00936796" w:rsidRDefault="00936796" w:rsidP="00936796">
      <w:pPr>
        <w:tabs>
          <w:tab w:val="left" w:pos="993"/>
          <w:tab w:val="left" w:pos="1418"/>
        </w:tabs>
        <w:autoSpaceDE w:val="0"/>
        <w:autoSpaceDN w:val="0"/>
        <w:adjustRightInd w:val="0"/>
        <w:spacing w:line="240" w:lineRule="auto"/>
        <w:ind w:firstLine="0"/>
        <w:rPr>
          <w:sz w:val="22"/>
          <w:szCs w:val="22"/>
        </w:rPr>
      </w:pPr>
      <w:r w:rsidRPr="00936796">
        <w:rPr>
          <w:sz w:val="22"/>
          <w:szCs w:val="22"/>
        </w:rPr>
        <w:t>КБК 30330399040040000180.</w:t>
      </w:r>
    </w:p>
    <w:p w14:paraId="382C5D2A" w14:textId="77777777" w:rsidR="006E2525" w:rsidRPr="00E601C6" w:rsidRDefault="006E2525" w:rsidP="00E81BAF">
      <w:pPr>
        <w:numPr>
          <w:ilvl w:val="1"/>
          <w:numId w:val="2"/>
        </w:numPr>
        <w:tabs>
          <w:tab w:val="left" w:pos="993"/>
          <w:tab w:val="left" w:pos="1418"/>
        </w:tabs>
        <w:autoSpaceDE w:val="0"/>
        <w:autoSpaceDN w:val="0"/>
        <w:adjustRightInd w:val="0"/>
        <w:spacing w:line="240" w:lineRule="auto"/>
        <w:ind w:left="0" w:firstLine="709"/>
        <w:rPr>
          <w:sz w:val="22"/>
          <w:szCs w:val="22"/>
        </w:rPr>
      </w:pPr>
      <w:r w:rsidRPr="00E601C6">
        <w:rPr>
          <w:kern w:val="16"/>
          <w:sz w:val="22"/>
          <w:szCs w:val="22"/>
        </w:rPr>
        <w:t xml:space="preserve">Обеспечение исполнения Контракта предоставляется Заказчику до заключения Контракта. </w:t>
      </w:r>
    </w:p>
    <w:p w14:paraId="18FEEC73" w14:textId="21AF8F9B" w:rsidR="006E2525" w:rsidRPr="00E601C6" w:rsidRDefault="006E2525" w:rsidP="00E81BAF">
      <w:pPr>
        <w:tabs>
          <w:tab w:val="left" w:pos="993"/>
          <w:tab w:val="left" w:pos="1418"/>
        </w:tabs>
        <w:autoSpaceDE w:val="0"/>
        <w:autoSpaceDN w:val="0"/>
        <w:adjustRightInd w:val="0"/>
        <w:spacing w:line="240" w:lineRule="auto"/>
        <w:ind w:firstLine="709"/>
        <w:rPr>
          <w:sz w:val="22"/>
          <w:szCs w:val="22"/>
        </w:rPr>
      </w:pPr>
      <w:r w:rsidRPr="00E601C6">
        <w:rPr>
          <w:sz w:val="22"/>
          <w:szCs w:val="22"/>
        </w:rPr>
        <w:t xml:space="preserve">Размер обеспечения исполнения Контракта составляет </w:t>
      </w:r>
      <w:r w:rsidRPr="00E601C6">
        <w:rPr>
          <w:kern w:val="16"/>
          <w:sz w:val="22"/>
          <w:szCs w:val="22"/>
        </w:rPr>
        <w:t>__________ (_____</w:t>
      </w:r>
      <w:r w:rsidR="009F638C" w:rsidRPr="00E601C6">
        <w:rPr>
          <w:kern w:val="16"/>
          <w:sz w:val="22"/>
          <w:szCs w:val="22"/>
        </w:rPr>
        <w:t>_____) рублей _______ копеек (1</w:t>
      </w:r>
      <w:r w:rsidRPr="00E601C6">
        <w:rPr>
          <w:kern w:val="16"/>
          <w:sz w:val="22"/>
          <w:szCs w:val="22"/>
        </w:rPr>
        <w:t xml:space="preserve"> процент цены Контракта).</w:t>
      </w:r>
    </w:p>
    <w:p w14:paraId="06C1C99A" w14:textId="77777777" w:rsidR="006E2525" w:rsidRPr="00E601C6" w:rsidRDefault="006E2525" w:rsidP="00E81BAF">
      <w:pPr>
        <w:tabs>
          <w:tab w:val="left" w:pos="993"/>
          <w:tab w:val="left" w:pos="1134"/>
          <w:tab w:val="left" w:pos="1418"/>
        </w:tabs>
        <w:autoSpaceDE w:val="0"/>
        <w:autoSpaceDN w:val="0"/>
        <w:adjustRightInd w:val="0"/>
        <w:spacing w:line="240" w:lineRule="auto"/>
        <w:ind w:firstLine="709"/>
        <w:rPr>
          <w:sz w:val="22"/>
          <w:szCs w:val="22"/>
        </w:rPr>
      </w:pPr>
      <w:r w:rsidRPr="00E601C6">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35FD9E8" w14:textId="1512503E" w:rsidR="006E2525" w:rsidRPr="00E601C6" w:rsidRDefault="006E2525" w:rsidP="006E2525">
      <w:pPr>
        <w:tabs>
          <w:tab w:val="left" w:pos="993"/>
          <w:tab w:val="left" w:pos="1134"/>
          <w:tab w:val="left" w:pos="1418"/>
        </w:tabs>
        <w:autoSpaceDE w:val="0"/>
        <w:autoSpaceDN w:val="0"/>
        <w:adjustRightInd w:val="0"/>
        <w:spacing w:line="240" w:lineRule="auto"/>
        <w:ind w:firstLine="709"/>
        <w:rPr>
          <w:sz w:val="22"/>
          <w:szCs w:val="22"/>
        </w:rPr>
      </w:pPr>
      <w:r w:rsidRPr="00E601C6">
        <w:rPr>
          <w:sz w:val="22"/>
          <w:szCs w:val="22"/>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F3785A1" w14:textId="77777777" w:rsidR="006E2525" w:rsidRPr="00E601C6" w:rsidRDefault="006E2525" w:rsidP="006E2525">
      <w:pPr>
        <w:tabs>
          <w:tab w:val="left" w:pos="993"/>
          <w:tab w:val="left" w:pos="1418"/>
        </w:tabs>
        <w:autoSpaceDE w:val="0"/>
        <w:autoSpaceDN w:val="0"/>
        <w:adjustRightInd w:val="0"/>
        <w:spacing w:line="240" w:lineRule="auto"/>
        <w:ind w:firstLine="709"/>
        <w:rPr>
          <w:kern w:val="16"/>
          <w:sz w:val="22"/>
          <w:szCs w:val="22"/>
        </w:rPr>
      </w:pPr>
      <w:r w:rsidRPr="00E601C6">
        <w:rPr>
          <w:sz w:val="22"/>
          <w:szCs w:val="22"/>
        </w:rPr>
        <w:t>7.4.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E601C6">
        <w:rPr>
          <w:b/>
          <w:sz w:val="22"/>
          <w:szCs w:val="22"/>
        </w:rPr>
        <w:t xml:space="preserve"> </w:t>
      </w:r>
    </w:p>
    <w:p w14:paraId="300E3DFE" w14:textId="77777777" w:rsidR="006E2525" w:rsidRPr="00E601C6" w:rsidRDefault="006E2525" w:rsidP="006E2525">
      <w:pPr>
        <w:tabs>
          <w:tab w:val="left" w:pos="993"/>
          <w:tab w:val="left" w:pos="1418"/>
        </w:tabs>
        <w:autoSpaceDE w:val="0"/>
        <w:autoSpaceDN w:val="0"/>
        <w:adjustRightInd w:val="0"/>
        <w:spacing w:line="240" w:lineRule="auto"/>
        <w:ind w:firstLine="709"/>
        <w:rPr>
          <w:b/>
          <w:kern w:val="16"/>
          <w:sz w:val="22"/>
          <w:szCs w:val="22"/>
        </w:rPr>
      </w:pPr>
      <w:r w:rsidRPr="00E601C6">
        <w:rPr>
          <w:kern w:val="16"/>
          <w:sz w:val="22"/>
          <w:szCs w:val="22"/>
        </w:rPr>
        <w:t>7.4.1.</w:t>
      </w:r>
      <w:r w:rsidRPr="00E601C6">
        <w:rPr>
          <w:kern w:val="16"/>
          <w:sz w:val="22"/>
          <w:szCs w:val="22"/>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E601C6">
        <w:rPr>
          <w:b/>
          <w:kern w:val="16"/>
          <w:sz w:val="22"/>
          <w:szCs w:val="22"/>
        </w:rPr>
        <w:t xml:space="preserve"> </w:t>
      </w:r>
      <w:r w:rsidRPr="00E601C6">
        <w:rPr>
          <w:kern w:val="16"/>
          <w:sz w:val="22"/>
          <w:szCs w:val="22"/>
        </w:rPr>
        <w:t>и оплата которых осуществлены в порядке и сроки, предусмотренные Контрактом.</w:t>
      </w:r>
    </w:p>
    <w:p w14:paraId="2D6CFE35" w14:textId="77777777" w:rsidR="006E2525" w:rsidRPr="00E601C6" w:rsidRDefault="006E2525" w:rsidP="006E2525">
      <w:pPr>
        <w:tabs>
          <w:tab w:val="left" w:pos="993"/>
          <w:tab w:val="left" w:pos="1418"/>
        </w:tabs>
        <w:autoSpaceDE w:val="0"/>
        <w:autoSpaceDN w:val="0"/>
        <w:adjustRightInd w:val="0"/>
        <w:spacing w:line="240" w:lineRule="auto"/>
        <w:ind w:firstLine="709"/>
        <w:rPr>
          <w:kern w:val="16"/>
          <w:sz w:val="22"/>
          <w:szCs w:val="22"/>
        </w:rPr>
      </w:pPr>
      <w:r w:rsidRPr="00E601C6">
        <w:rPr>
          <w:kern w:val="16"/>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961154A" w14:textId="77777777" w:rsidR="006E2525" w:rsidRPr="00E601C6" w:rsidRDefault="006E2525" w:rsidP="006E2525">
      <w:pPr>
        <w:tabs>
          <w:tab w:val="left" w:pos="993"/>
          <w:tab w:val="left" w:pos="1418"/>
        </w:tabs>
        <w:autoSpaceDE w:val="0"/>
        <w:autoSpaceDN w:val="0"/>
        <w:adjustRightInd w:val="0"/>
        <w:spacing w:line="240" w:lineRule="auto"/>
        <w:ind w:firstLine="709"/>
        <w:rPr>
          <w:kern w:val="16"/>
          <w:sz w:val="22"/>
          <w:szCs w:val="22"/>
        </w:rPr>
      </w:pPr>
      <w:r w:rsidRPr="00E601C6">
        <w:rPr>
          <w:kern w:val="16"/>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C7A9026" w14:textId="77777777" w:rsidR="006E2525" w:rsidRPr="00E601C6" w:rsidRDefault="006E2525" w:rsidP="006E2525">
      <w:pPr>
        <w:tabs>
          <w:tab w:val="left" w:pos="993"/>
          <w:tab w:val="left" w:pos="1418"/>
        </w:tabs>
        <w:autoSpaceDE w:val="0"/>
        <w:autoSpaceDN w:val="0"/>
        <w:adjustRightInd w:val="0"/>
        <w:spacing w:line="240" w:lineRule="auto"/>
        <w:ind w:firstLine="709"/>
        <w:rPr>
          <w:kern w:val="16"/>
          <w:sz w:val="22"/>
          <w:szCs w:val="22"/>
        </w:rPr>
      </w:pPr>
      <w:r w:rsidRPr="00E601C6">
        <w:rPr>
          <w:kern w:val="16"/>
          <w:sz w:val="22"/>
          <w:szCs w:val="22"/>
        </w:rPr>
        <w:lastRenderedPageBreak/>
        <w:t>7.4.2.</w:t>
      </w:r>
      <w:r w:rsidRPr="00E601C6">
        <w:rPr>
          <w:kern w:val="16"/>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14:paraId="74F8DA98" w14:textId="77777777" w:rsidR="006E2525" w:rsidRPr="00E601C6" w:rsidRDefault="006E2525" w:rsidP="006E2525">
      <w:pPr>
        <w:tabs>
          <w:tab w:val="left" w:pos="993"/>
          <w:tab w:val="left" w:pos="1418"/>
        </w:tabs>
        <w:autoSpaceDE w:val="0"/>
        <w:autoSpaceDN w:val="0"/>
        <w:adjustRightInd w:val="0"/>
        <w:spacing w:line="240" w:lineRule="auto"/>
        <w:ind w:firstLine="709"/>
        <w:rPr>
          <w:kern w:val="16"/>
          <w:sz w:val="22"/>
          <w:szCs w:val="22"/>
        </w:rPr>
      </w:pPr>
      <w:r w:rsidRPr="00E601C6">
        <w:rPr>
          <w:kern w:val="16"/>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9E6DC6D" w14:textId="251E43D4" w:rsidR="006E2525" w:rsidRPr="00E601C6" w:rsidRDefault="006E2525" w:rsidP="006E2525">
      <w:pPr>
        <w:tabs>
          <w:tab w:val="left" w:pos="993"/>
          <w:tab w:val="left" w:pos="1418"/>
        </w:tabs>
        <w:autoSpaceDE w:val="0"/>
        <w:autoSpaceDN w:val="0"/>
        <w:adjustRightInd w:val="0"/>
        <w:spacing w:line="240" w:lineRule="auto"/>
        <w:ind w:firstLine="709"/>
        <w:rPr>
          <w:kern w:val="16"/>
          <w:sz w:val="22"/>
          <w:szCs w:val="22"/>
        </w:rPr>
      </w:pPr>
      <w:r w:rsidRPr="00E601C6">
        <w:rPr>
          <w:kern w:val="16"/>
          <w:sz w:val="22"/>
          <w:szCs w:val="22"/>
        </w:rPr>
        <w:t>7.5. 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8A307F4" w14:textId="1A0DB32C" w:rsidR="006E2525" w:rsidRPr="00E601C6" w:rsidRDefault="006E2525" w:rsidP="006E2525">
      <w:pPr>
        <w:tabs>
          <w:tab w:val="left" w:pos="993"/>
          <w:tab w:val="left" w:pos="1418"/>
        </w:tabs>
        <w:autoSpaceDE w:val="0"/>
        <w:autoSpaceDN w:val="0"/>
        <w:adjustRightInd w:val="0"/>
        <w:spacing w:line="240" w:lineRule="auto"/>
        <w:ind w:firstLine="709"/>
        <w:rPr>
          <w:sz w:val="22"/>
          <w:szCs w:val="22"/>
        </w:rPr>
      </w:pPr>
      <w:r w:rsidRPr="00E601C6">
        <w:rPr>
          <w:kern w:val="16"/>
          <w:sz w:val="22"/>
          <w:szCs w:val="22"/>
        </w:rPr>
        <w:t xml:space="preserve">7.6. В случае </w:t>
      </w:r>
      <w:r w:rsidRPr="00E601C6">
        <w:rPr>
          <w:sz w:val="22"/>
          <w:szCs w:val="22"/>
        </w:rPr>
        <w:t xml:space="preserve">отзыва в соответствии с законодательством Российской Федерации у </w:t>
      </w:r>
      <w:r w:rsidR="00AC5EFE" w:rsidRPr="00E601C6">
        <w:rPr>
          <w:sz w:val="22"/>
          <w:szCs w:val="22"/>
        </w:rPr>
        <w:t>банка</w:t>
      </w:r>
      <w:r w:rsidRPr="00E601C6">
        <w:rPr>
          <w:sz w:val="22"/>
          <w:szCs w:val="22"/>
        </w:rPr>
        <w:t>, предоставившего независимую гарантию в качестве обеспечения исполнения Контракта, лицензии на осуществление банковских операций</w:t>
      </w:r>
      <w:r w:rsidRPr="00E601C6">
        <w:rPr>
          <w:color w:val="000000"/>
          <w:sz w:val="22"/>
          <w:szCs w:val="22"/>
        </w:rPr>
        <w:t xml:space="preserve"> </w:t>
      </w:r>
      <w:r w:rsidRPr="00E601C6">
        <w:rPr>
          <w:kern w:val="16"/>
          <w:sz w:val="22"/>
          <w:szCs w:val="22"/>
        </w:rPr>
        <w:t xml:space="preserve">Подрядчик </w:t>
      </w:r>
      <w:r w:rsidRPr="00E601C6">
        <w:rPr>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21750AFC" w14:textId="0F5EEEC8" w:rsidR="006E2525" w:rsidRPr="00E601C6" w:rsidRDefault="006E2525" w:rsidP="006E2525">
      <w:pPr>
        <w:tabs>
          <w:tab w:val="left" w:pos="993"/>
          <w:tab w:val="left" w:pos="1418"/>
        </w:tabs>
        <w:autoSpaceDE w:val="0"/>
        <w:autoSpaceDN w:val="0"/>
        <w:adjustRightInd w:val="0"/>
        <w:spacing w:line="240" w:lineRule="auto"/>
        <w:ind w:firstLine="709"/>
        <w:rPr>
          <w:sz w:val="22"/>
          <w:szCs w:val="22"/>
        </w:rPr>
      </w:pPr>
      <w:r w:rsidRPr="00E601C6">
        <w:rPr>
          <w:sz w:val="22"/>
          <w:szCs w:val="22"/>
        </w:rPr>
        <w:t xml:space="preserve">Размер такого обеспечения может быть уменьшен в порядке и случаях, которые предусмотрены </w:t>
      </w:r>
      <w:r w:rsidR="00670284" w:rsidRPr="00E601C6">
        <w:rPr>
          <w:sz w:val="22"/>
          <w:szCs w:val="22"/>
        </w:rPr>
        <w:t xml:space="preserve">пунктом </w:t>
      </w:r>
      <w:r w:rsidRPr="00E601C6">
        <w:rPr>
          <w:sz w:val="22"/>
          <w:szCs w:val="22"/>
        </w:rPr>
        <w:t>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22333C64" w14:textId="77777777" w:rsidR="006E2525" w:rsidRPr="00E601C6" w:rsidRDefault="006E2525" w:rsidP="006E2525">
      <w:pPr>
        <w:tabs>
          <w:tab w:val="left" w:pos="993"/>
          <w:tab w:val="left" w:pos="1418"/>
        </w:tabs>
        <w:autoSpaceDE w:val="0"/>
        <w:autoSpaceDN w:val="0"/>
        <w:adjustRightInd w:val="0"/>
        <w:spacing w:line="240" w:lineRule="auto"/>
        <w:ind w:firstLine="709"/>
        <w:rPr>
          <w:kern w:val="16"/>
          <w:sz w:val="22"/>
          <w:szCs w:val="22"/>
        </w:rPr>
      </w:pPr>
      <w:r w:rsidRPr="00E601C6">
        <w:rPr>
          <w:sz w:val="22"/>
          <w:szCs w:val="22"/>
        </w:rPr>
        <w:t>7.7. Не</w:t>
      </w:r>
      <w:r w:rsidRPr="00E601C6">
        <w:rPr>
          <w:color w:val="000000"/>
          <w:sz w:val="22"/>
          <w:szCs w:val="22"/>
        </w:rPr>
        <w:t>представление обеспечения исполнения Контракта в установленный срок в соответствии с пунктом 7.6</w:t>
      </w:r>
      <w:r w:rsidRPr="00E601C6">
        <w:rPr>
          <w:sz w:val="22"/>
          <w:szCs w:val="22"/>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2A08FD0" w14:textId="77777777" w:rsidR="006E2525" w:rsidRPr="00E601C6" w:rsidRDefault="006E2525" w:rsidP="006E2525">
      <w:pPr>
        <w:tabs>
          <w:tab w:val="left" w:pos="993"/>
          <w:tab w:val="left" w:pos="1418"/>
        </w:tabs>
        <w:autoSpaceDE w:val="0"/>
        <w:autoSpaceDN w:val="0"/>
        <w:adjustRightInd w:val="0"/>
        <w:spacing w:line="240" w:lineRule="auto"/>
        <w:ind w:firstLine="709"/>
        <w:rPr>
          <w:kern w:val="16"/>
          <w:sz w:val="22"/>
          <w:szCs w:val="22"/>
        </w:rPr>
      </w:pPr>
      <w:r w:rsidRPr="00E601C6">
        <w:rPr>
          <w:sz w:val="22"/>
          <w:szCs w:val="22"/>
        </w:rPr>
        <w:t xml:space="preserve">7.8. В случае предоставления нового обеспечения исполнения Контракта возврат </w:t>
      </w:r>
      <w:r w:rsidRPr="00E601C6">
        <w:rPr>
          <w:kern w:val="16"/>
          <w:sz w:val="22"/>
          <w:szCs w:val="22"/>
        </w:rPr>
        <w:t>независимой</w:t>
      </w:r>
      <w:r w:rsidRPr="00E601C6">
        <w:rPr>
          <w:sz w:val="22"/>
          <w:szCs w:val="22"/>
        </w:rPr>
        <w:t xml:space="preserve"> гарантии Заказчиком гаранту, предоставившему указанную </w:t>
      </w:r>
      <w:r w:rsidRPr="00E601C6">
        <w:rPr>
          <w:kern w:val="16"/>
          <w:sz w:val="22"/>
          <w:szCs w:val="22"/>
        </w:rPr>
        <w:t>независимую</w:t>
      </w:r>
      <w:r w:rsidRPr="00E601C6">
        <w:rPr>
          <w:sz w:val="22"/>
          <w:szCs w:val="22"/>
        </w:rPr>
        <w:t xml:space="preserve"> гарантию, не осуществляется, взыскание по ней не производится.</w:t>
      </w:r>
    </w:p>
    <w:p w14:paraId="04B9DCFB" w14:textId="77777777" w:rsidR="006E2525" w:rsidRPr="00E601C6" w:rsidRDefault="006E2525" w:rsidP="006E2525">
      <w:pPr>
        <w:pStyle w:val="a4"/>
        <w:tabs>
          <w:tab w:val="left" w:pos="709"/>
          <w:tab w:val="left" w:pos="993"/>
          <w:tab w:val="left" w:pos="1418"/>
        </w:tabs>
        <w:spacing w:after="0" w:line="240" w:lineRule="auto"/>
        <w:ind w:firstLine="709"/>
        <w:rPr>
          <w:sz w:val="22"/>
          <w:szCs w:val="22"/>
        </w:rPr>
      </w:pPr>
      <w:r w:rsidRPr="00E601C6">
        <w:rPr>
          <w:kern w:val="16"/>
          <w:sz w:val="22"/>
          <w:szCs w:val="22"/>
        </w:rPr>
        <w:t>7.9. По Контракту должны быть обеспечены обязательства Подрядчика</w:t>
      </w:r>
      <w:r w:rsidRPr="00E601C6">
        <w:rPr>
          <w:sz w:val="22"/>
          <w:szCs w:val="22"/>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E601C6">
        <w:rPr>
          <w:kern w:val="16"/>
          <w:sz w:val="22"/>
          <w:szCs w:val="22"/>
        </w:rPr>
        <w:t>, и иных долгов, возникших у Подрядчика перед Заказчиком.</w:t>
      </w:r>
    </w:p>
    <w:p w14:paraId="695F486C" w14:textId="47FB2ECB" w:rsidR="006E2525" w:rsidRPr="00E601C6" w:rsidRDefault="006E2525" w:rsidP="006E2525">
      <w:pPr>
        <w:tabs>
          <w:tab w:val="left" w:pos="993"/>
          <w:tab w:val="left" w:pos="1418"/>
        </w:tabs>
        <w:spacing w:line="240" w:lineRule="auto"/>
        <w:ind w:firstLine="709"/>
        <w:rPr>
          <w:sz w:val="22"/>
          <w:szCs w:val="22"/>
        </w:rPr>
      </w:pPr>
      <w:r w:rsidRPr="00E601C6">
        <w:rPr>
          <w:sz w:val="22"/>
          <w:szCs w:val="22"/>
        </w:rPr>
        <w:t xml:space="preserve">7.10.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пятнадцати дней с даты исполнения Подрядчиком обязательств, предусмотренных Контрактом. </w:t>
      </w:r>
    </w:p>
    <w:p w14:paraId="076A3CC4" w14:textId="77777777" w:rsidR="006E2525" w:rsidRPr="00E601C6" w:rsidRDefault="006E2525" w:rsidP="006E2525">
      <w:pPr>
        <w:pStyle w:val="a4"/>
        <w:tabs>
          <w:tab w:val="left" w:pos="709"/>
          <w:tab w:val="left" w:pos="993"/>
          <w:tab w:val="left" w:pos="1276"/>
          <w:tab w:val="left" w:pos="1418"/>
        </w:tabs>
        <w:spacing w:after="0" w:line="240" w:lineRule="auto"/>
        <w:ind w:firstLine="709"/>
        <w:rPr>
          <w:kern w:val="16"/>
          <w:sz w:val="22"/>
          <w:szCs w:val="22"/>
        </w:rPr>
      </w:pPr>
      <w:r w:rsidRPr="00E601C6">
        <w:rPr>
          <w:sz w:val="22"/>
          <w:szCs w:val="22"/>
        </w:rPr>
        <w:t>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11A9E367" w14:textId="77777777" w:rsidR="006E2525" w:rsidRPr="00E601C6" w:rsidRDefault="006E2525" w:rsidP="006E2525">
      <w:pPr>
        <w:pStyle w:val="a4"/>
        <w:tabs>
          <w:tab w:val="left" w:pos="709"/>
          <w:tab w:val="left" w:pos="993"/>
          <w:tab w:val="left" w:pos="1276"/>
          <w:tab w:val="left" w:pos="1418"/>
        </w:tabs>
        <w:spacing w:after="0" w:line="240" w:lineRule="auto"/>
        <w:ind w:firstLine="709"/>
        <w:rPr>
          <w:kern w:val="16"/>
          <w:sz w:val="22"/>
          <w:szCs w:val="22"/>
        </w:rPr>
      </w:pPr>
      <w:r w:rsidRPr="00E601C6">
        <w:rPr>
          <w:sz w:val="22"/>
          <w:szCs w:val="22"/>
        </w:rPr>
        <w:t>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3D85A2BC" w14:textId="77777777" w:rsidR="006E2525" w:rsidRPr="00E601C6" w:rsidRDefault="006E2525" w:rsidP="006E2525">
      <w:pPr>
        <w:pStyle w:val="a4"/>
        <w:tabs>
          <w:tab w:val="left" w:pos="709"/>
          <w:tab w:val="left" w:pos="993"/>
          <w:tab w:val="left" w:pos="1276"/>
          <w:tab w:val="left" w:pos="1418"/>
        </w:tabs>
        <w:spacing w:after="0" w:line="240" w:lineRule="auto"/>
        <w:ind w:firstLine="709"/>
        <w:rPr>
          <w:kern w:val="16"/>
          <w:sz w:val="22"/>
          <w:szCs w:val="22"/>
        </w:rPr>
      </w:pPr>
      <w:r w:rsidRPr="00E601C6">
        <w:rPr>
          <w:sz w:val="22"/>
          <w:szCs w:val="22"/>
        </w:rPr>
        <w:t>7.13.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7.10 Контракта.</w:t>
      </w:r>
    </w:p>
    <w:p w14:paraId="4AC0E89A" w14:textId="77777777" w:rsidR="006E2525" w:rsidRPr="00E601C6" w:rsidRDefault="006E2525" w:rsidP="006E2525">
      <w:pPr>
        <w:pStyle w:val="a4"/>
        <w:tabs>
          <w:tab w:val="left" w:pos="709"/>
          <w:tab w:val="left" w:pos="993"/>
          <w:tab w:val="left" w:pos="1276"/>
          <w:tab w:val="left" w:pos="1418"/>
        </w:tabs>
        <w:spacing w:after="0" w:line="240" w:lineRule="auto"/>
        <w:ind w:firstLine="709"/>
        <w:rPr>
          <w:kern w:val="16"/>
          <w:sz w:val="22"/>
          <w:szCs w:val="22"/>
        </w:rPr>
      </w:pPr>
      <w:r w:rsidRPr="00E601C6">
        <w:rPr>
          <w:sz w:val="22"/>
          <w:szCs w:val="22"/>
        </w:rPr>
        <w:t>7.14. При недостаточности денежных средств, внесенных в качестве обеспечения исполнения Контракта, обращение за удовлетворением требований</w:t>
      </w:r>
      <w:r w:rsidRPr="00E601C6">
        <w:rPr>
          <w:kern w:val="16"/>
          <w:sz w:val="22"/>
          <w:szCs w:val="22"/>
        </w:rPr>
        <w:t xml:space="preserve">, </w:t>
      </w:r>
      <w:r w:rsidRPr="00E601C6">
        <w:rPr>
          <w:sz w:val="22"/>
          <w:szCs w:val="22"/>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5A841C5" w14:textId="0A3F0E2C" w:rsidR="006E2525" w:rsidRPr="00E601C6" w:rsidRDefault="006E2525" w:rsidP="006E2525">
      <w:pPr>
        <w:tabs>
          <w:tab w:val="left" w:pos="993"/>
          <w:tab w:val="left" w:pos="1418"/>
        </w:tabs>
        <w:spacing w:line="240" w:lineRule="auto"/>
        <w:ind w:firstLine="709"/>
        <w:rPr>
          <w:sz w:val="22"/>
          <w:szCs w:val="22"/>
        </w:rPr>
      </w:pPr>
      <w:r w:rsidRPr="00E601C6">
        <w:rPr>
          <w:kern w:val="16"/>
          <w:sz w:val="22"/>
          <w:szCs w:val="22"/>
        </w:rPr>
        <w:t>7.15. 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F01D01" w14:textId="77777777" w:rsidR="006E2525" w:rsidRPr="00E601C6" w:rsidRDefault="006E2525" w:rsidP="006E2525">
      <w:pPr>
        <w:pStyle w:val="ae"/>
        <w:ind w:firstLine="709"/>
        <w:rPr>
          <w:sz w:val="22"/>
          <w:szCs w:val="22"/>
        </w:rPr>
      </w:pPr>
    </w:p>
    <w:bookmarkEnd w:id="2"/>
    <w:p w14:paraId="17D58537" w14:textId="77777777" w:rsidR="004A56D1" w:rsidRPr="00E601C6" w:rsidRDefault="004A56D1" w:rsidP="009F638C">
      <w:pPr>
        <w:pStyle w:val="30"/>
        <w:numPr>
          <w:ilvl w:val="0"/>
          <w:numId w:val="2"/>
        </w:numPr>
        <w:tabs>
          <w:tab w:val="num" w:pos="0"/>
          <w:tab w:val="left" w:pos="426"/>
          <w:tab w:val="left" w:pos="993"/>
        </w:tabs>
        <w:spacing w:before="0" w:after="0" w:line="240" w:lineRule="auto"/>
        <w:ind w:left="0" w:firstLine="709"/>
        <w:jc w:val="center"/>
        <w:rPr>
          <w:rFonts w:ascii="Times New Roman" w:hAnsi="Times New Roman"/>
          <w:b w:val="0"/>
          <w:sz w:val="22"/>
          <w:szCs w:val="22"/>
        </w:rPr>
      </w:pPr>
      <w:r w:rsidRPr="00E601C6">
        <w:rPr>
          <w:rFonts w:ascii="Times New Roman" w:hAnsi="Times New Roman"/>
          <w:sz w:val="22"/>
          <w:szCs w:val="22"/>
        </w:rPr>
        <w:t>Ответственность сторон</w:t>
      </w:r>
    </w:p>
    <w:p w14:paraId="75644F31" w14:textId="3F010BD3" w:rsidR="00F06E09" w:rsidRPr="00E601C6" w:rsidRDefault="00F06E09" w:rsidP="00483D15">
      <w:pPr>
        <w:pStyle w:val="afc"/>
        <w:widowControl w:val="0"/>
        <w:numPr>
          <w:ilvl w:val="1"/>
          <w:numId w:val="2"/>
        </w:numPr>
        <w:tabs>
          <w:tab w:val="left" w:pos="993"/>
          <w:tab w:val="left" w:pos="1134"/>
        </w:tabs>
        <w:autoSpaceDE w:val="0"/>
        <w:autoSpaceDN w:val="0"/>
        <w:adjustRightInd w:val="0"/>
        <w:spacing w:line="240" w:lineRule="auto"/>
        <w:ind w:left="0" w:firstLine="709"/>
        <w:contextualSpacing w:val="0"/>
        <w:rPr>
          <w:iCs/>
          <w:sz w:val="22"/>
          <w:szCs w:val="22"/>
        </w:rPr>
      </w:pPr>
      <w:r w:rsidRPr="00E601C6">
        <w:rPr>
          <w:sz w:val="22"/>
          <w:szCs w:val="22"/>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43EFE31" w14:textId="77777777" w:rsidR="00F06E09" w:rsidRPr="00E601C6" w:rsidRDefault="00F06E09" w:rsidP="009F638C">
      <w:pPr>
        <w:widowControl w:val="0"/>
        <w:numPr>
          <w:ilvl w:val="1"/>
          <w:numId w:val="2"/>
        </w:numPr>
        <w:tabs>
          <w:tab w:val="left" w:pos="993"/>
          <w:tab w:val="left" w:pos="1134"/>
        </w:tabs>
        <w:autoSpaceDE w:val="0"/>
        <w:autoSpaceDN w:val="0"/>
        <w:adjustRightInd w:val="0"/>
        <w:spacing w:line="240" w:lineRule="auto"/>
        <w:ind w:left="0" w:firstLine="709"/>
        <w:rPr>
          <w:iCs/>
          <w:sz w:val="22"/>
          <w:szCs w:val="22"/>
        </w:rPr>
      </w:pPr>
      <w:r w:rsidRPr="00E601C6">
        <w:rPr>
          <w:sz w:val="22"/>
          <w:szCs w:val="22"/>
        </w:rPr>
        <w:t xml:space="preserve">В случае просрочки исполнения Подрядчиком обязательств (в том числе гарантийного </w:t>
      </w:r>
      <w:r w:rsidRPr="00E601C6">
        <w:rPr>
          <w:sz w:val="22"/>
          <w:szCs w:val="22"/>
        </w:rPr>
        <w:lastRenderedPageBreak/>
        <w:t>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391B6F9" w14:textId="3DE20C14" w:rsidR="00FD1E0D" w:rsidRPr="00E601C6" w:rsidRDefault="00FD1E0D" w:rsidP="009F638C">
      <w:pPr>
        <w:pStyle w:val="afc"/>
        <w:numPr>
          <w:ilvl w:val="1"/>
          <w:numId w:val="2"/>
        </w:numPr>
        <w:tabs>
          <w:tab w:val="left" w:pos="993"/>
          <w:tab w:val="left" w:pos="1134"/>
        </w:tabs>
        <w:spacing w:line="240" w:lineRule="auto"/>
        <w:ind w:left="0" w:firstLine="709"/>
        <w:contextualSpacing w:val="0"/>
        <w:rPr>
          <w:sz w:val="22"/>
          <w:szCs w:val="22"/>
        </w:rPr>
      </w:pPr>
      <w:r w:rsidRPr="00E601C6">
        <w:rPr>
          <w:sz w:val="22"/>
          <w:szCs w:val="22"/>
        </w:rPr>
        <w:t xml:space="preserve">Штрафы начисляются за неисполнение или ненадлежащее исполнение </w:t>
      </w:r>
      <w:r w:rsidR="00C14160" w:rsidRPr="00E601C6">
        <w:rPr>
          <w:sz w:val="22"/>
          <w:szCs w:val="22"/>
        </w:rPr>
        <w:t xml:space="preserve">Подрядчиком </w:t>
      </w:r>
      <w:r w:rsidRPr="00E601C6">
        <w:rPr>
          <w:sz w:val="22"/>
          <w:szCs w:val="22"/>
        </w:rPr>
        <w:t>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3685FCAA" w14:textId="77777777" w:rsidR="00363991" w:rsidRPr="00E601C6" w:rsidRDefault="00FD1E0D" w:rsidP="009F638C">
      <w:pPr>
        <w:pStyle w:val="ae"/>
        <w:spacing w:line="240" w:lineRule="auto"/>
        <w:rPr>
          <w:sz w:val="22"/>
          <w:szCs w:val="22"/>
          <w:lang w:val="ru-RU"/>
        </w:rPr>
      </w:pPr>
      <w:r w:rsidRPr="00E601C6">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w:t>
      </w:r>
      <w:r w:rsidR="00830964" w:rsidRPr="00E601C6">
        <w:rPr>
          <w:sz w:val="22"/>
          <w:szCs w:val="22"/>
        </w:rPr>
        <w:t xml:space="preserve"> 1 процента цены контракта (этапа), но не более 5 тыс. рублей и не менее 1 тыс. рублей.</w:t>
      </w:r>
      <w:r w:rsidR="00830964" w:rsidRPr="00E601C6">
        <w:rPr>
          <w:rStyle w:val="af2"/>
          <w:sz w:val="22"/>
          <w:szCs w:val="22"/>
        </w:rPr>
        <w:t xml:space="preserve"> </w:t>
      </w:r>
      <w:r w:rsidR="00363991" w:rsidRPr="00E601C6">
        <w:rPr>
          <w:sz w:val="22"/>
          <w:szCs w:val="22"/>
        </w:rPr>
        <w:t xml:space="preserve"> </w:t>
      </w:r>
    </w:p>
    <w:p w14:paraId="6E9E8550" w14:textId="4D3AE751" w:rsidR="00363991" w:rsidRPr="00E601C6" w:rsidRDefault="00363991" w:rsidP="009F638C">
      <w:pPr>
        <w:pStyle w:val="ae"/>
        <w:spacing w:line="240" w:lineRule="auto"/>
        <w:rPr>
          <w:sz w:val="22"/>
          <w:szCs w:val="22"/>
        </w:rPr>
      </w:pPr>
      <w:r w:rsidRPr="00E601C6">
        <w:rPr>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Pr="00E601C6">
        <w:rPr>
          <w:sz w:val="22"/>
          <w:szCs w:val="22"/>
          <w:lang w:val="ru-RU"/>
        </w:rPr>
        <w:t xml:space="preserve">п.9 ч.3 ст.49 </w:t>
      </w:r>
      <w:r w:rsidRPr="00E601C6">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 определенном постановлением Правительства Российской Федерации от 30.08.2017 № 1042, в размере, составляющем :</w:t>
      </w:r>
    </w:p>
    <w:p w14:paraId="526D377C" w14:textId="77777777" w:rsidR="00363991" w:rsidRPr="00E601C6" w:rsidRDefault="00363991" w:rsidP="009F638C">
      <w:pPr>
        <w:pStyle w:val="ae"/>
        <w:spacing w:line="240" w:lineRule="auto"/>
        <w:rPr>
          <w:sz w:val="22"/>
          <w:szCs w:val="22"/>
        </w:rPr>
      </w:pPr>
      <w:r w:rsidRPr="00E601C6">
        <w:rPr>
          <w:sz w:val="22"/>
          <w:szCs w:val="22"/>
        </w:rPr>
        <w:t>а) в случае, если цена контракта не превышает начальную (максимальную) цену контракта:</w:t>
      </w:r>
    </w:p>
    <w:p w14:paraId="42F67FC4" w14:textId="77777777" w:rsidR="00363991" w:rsidRPr="00E601C6" w:rsidRDefault="00363991" w:rsidP="009F638C">
      <w:pPr>
        <w:pStyle w:val="ae"/>
        <w:spacing w:line="240" w:lineRule="auto"/>
        <w:rPr>
          <w:sz w:val="22"/>
          <w:szCs w:val="22"/>
        </w:rPr>
      </w:pPr>
      <w:r w:rsidRPr="00E601C6">
        <w:rPr>
          <w:sz w:val="22"/>
          <w:szCs w:val="22"/>
        </w:rPr>
        <w:t>10 процентов начальной (максимальной) цены контракта, если цена контракта не превышает 3 млн. рублей;</w:t>
      </w:r>
    </w:p>
    <w:p w14:paraId="05905561" w14:textId="77777777" w:rsidR="00363991" w:rsidRPr="00E601C6" w:rsidRDefault="00363991" w:rsidP="009F638C">
      <w:pPr>
        <w:pStyle w:val="ae"/>
        <w:spacing w:line="240" w:lineRule="auto"/>
        <w:rPr>
          <w:sz w:val="22"/>
          <w:szCs w:val="22"/>
        </w:rPr>
      </w:pPr>
      <w:r w:rsidRPr="00E601C6">
        <w:rPr>
          <w:sz w:val="22"/>
          <w:szCs w:val="22"/>
        </w:rPr>
        <w:t>б) в случае, если цена контракта превышает начальную (максимальную) цену контракта:</w:t>
      </w:r>
    </w:p>
    <w:p w14:paraId="0D280F2E" w14:textId="77777777" w:rsidR="00363991" w:rsidRPr="00E601C6" w:rsidRDefault="00363991" w:rsidP="009F638C">
      <w:pPr>
        <w:pStyle w:val="ae"/>
        <w:spacing w:line="240" w:lineRule="auto"/>
        <w:rPr>
          <w:sz w:val="22"/>
          <w:szCs w:val="22"/>
        </w:rPr>
      </w:pPr>
      <w:r w:rsidRPr="00E601C6">
        <w:rPr>
          <w:sz w:val="22"/>
          <w:szCs w:val="22"/>
        </w:rPr>
        <w:t>10 процентов цены контракта, если цена контракта не превышает 3 млн. рублей;</w:t>
      </w:r>
    </w:p>
    <w:p w14:paraId="54DB203E" w14:textId="77777777" w:rsidR="00363991" w:rsidRPr="00E601C6" w:rsidRDefault="00363991" w:rsidP="009F638C">
      <w:pPr>
        <w:pStyle w:val="ae"/>
        <w:spacing w:line="240" w:lineRule="auto"/>
        <w:rPr>
          <w:sz w:val="22"/>
          <w:szCs w:val="22"/>
        </w:rPr>
      </w:pPr>
      <w:r w:rsidRPr="00E601C6">
        <w:rPr>
          <w:sz w:val="22"/>
          <w:szCs w:val="22"/>
        </w:rPr>
        <w:t>5 процентов цены контракта, если цена контракта составляет от 3 млн. рублей до 50 млн. рублей (включительно);</w:t>
      </w:r>
    </w:p>
    <w:p w14:paraId="3572CE58" w14:textId="67C8E065" w:rsidR="00FD1E0D" w:rsidRPr="00E601C6" w:rsidRDefault="00363991" w:rsidP="009F638C">
      <w:pPr>
        <w:pStyle w:val="ae"/>
        <w:spacing w:line="240" w:lineRule="auto"/>
        <w:rPr>
          <w:sz w:val="22"/>
          <w:szCs w:val="22"/>
          <w:lang w:val="ru-RU"/>
        </w:rPr>
      </w:pPr>
      <w:r w:rsidRPr="00E601C6">
        <w:rPr>
          <w:sz w:val="22"/>
          <w:szCs w:val="22"/>
        </w:rPr>
        <w:t>1 процент цены контракта, если цена контракта составляет от 50 млн. рублей до 100 млн. рублей (включительно).</w:t>
      </w:r>
    </w:p>
    <w:p w14:paraId="5D89DE15" w14:textId="77777777" w:rsidR="00E534A9" w:rsidRPr="00E601C6" w:rsidRDefault="00F06E09" w:rsidP="009F638C">
      <w:pPr>
        <w:tabs>
          <w:tab w:val="num" w:pos="0"/>
          <w:tab w:val="left" w:pos="993"/>
          <w:tab w:val="left" w:pos="1134"/>
        </w:tabs>
        <w:spacing w:line="240" w:lineRule="auto"/>
        <w:ind w:firstLine="709"/>
        <w:rPr>
          <w:sz w:val="22"/>
          <w:szCs w:val="22"/>
        </w:rPr>
      </w:pPr>
      <w:r w:rsidRPr="00E601C6">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w:t>
      </w:r>
      <w:r w:rsidRPr="00E601C6">
        <w:rPr>
          <w:strike/>
          <w:sz w:val="22"/>
          <w:szCs w:val="22"/>
        </w:rPr>
        <w:t xml:space="preserve"> </w:t>
      </w:r>
      <w:r w:rsidRPr="00E601C6">
        <w:rPr>
          <w:sz w:val="22"/>
          <w:szCs w:val="22"/>
        </w:rPr>
        <w:t>(при наличии в Контракте таких обязательств)</w:t>
      </w:r>
      <w:r w:rsidR="00C7571D" w:rsidRPr="00E601C6">
        <w:rPr>
          <w:sz w:val="22"/>
          <w:szCs w:val="22"/>
        </w:rPr>
        <w:t>,</w:t>
      </w:r>
      <w:r w:rsidRPr="00E601C6">
        <w:rPr>
          <w:sz w:val="22"/>
          <w:szCs w:val="22"/>
        </w:rPr>
        <w:t xml:space="preserve"> </w:t>
      </w:r>
      <w:r w:rsidR="003D3910" w:rsidRPr="00E601C6">
        <w:rPr>
          <w:sz w:val="22"/>
          <w:szCs w:val="22"/>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r w:rsidR="00E534A9" w:rsidRPr="00E601C6">
        <w:rPr>
          <w:sz w:val="22"/>
          <w:szCs w:val="22"/>
        </w:rPr>
        <w:t>:</w:t>
      </w:r>
    </w:p>
    <w:p w14:paraId="11B57905" w14:textId="77777777" w:rsidR="00E534A9" w:rsidRPr="00E601C6" w:rsidRDefault="00E534A9" w:rsidP="009F638C">
      <w:pPr>
        <w:widowControl w:val="0"/>
        <w:tabs>
          <w:tab w:val="left" w:pos="993"/>
        </w:tabs>
        <w:autoSpaceDE w:val="0"/>
        <w:autoSpaceDN w:val="0"/>
        <w:adjustRightInd w:val="0"/>
        <w:spacing w:line="240" w:lineRule="auto"/>
        <w:ind w:firstLine="709"/>
        <w:rPr>
          <w:sz w:val="22"/>
          <w:szCs w:val="22"/>
        </w:rPr>
      </w:pPr>
      <w:r w:rsidRPr="00E601C6">
        <w:rPr>
          <w:sz w:val="22"/>
          <w:szCs w:val="22"/>
        </w:rPr>
        <w:t>а) 1000 рублей, если цена Контракта не превышает 3 млн. рублей;</w:t>
      </w:r>
    </w:p>
    <w:p w14:paraId="5F75A218" w14:textId="143878FF" w:rsidR="00F06E09" w:rsidRPr="00E601C6" w:rsidRDefault="00F06E09" w:rsidP="009F638C">
      <w:pPr>
        <w:widowControl w:val="0"/>
        <w:tabs>
          <w:tab w:val="left" w:pos="993"/>
        </w:tabs>
        <w:autoSpaceDE w:val="0"/>
        <w:autoSpaceDN w:val="0"/>
        <w:adjustRightInd w:val="0"/>
        <w:spacing w:line="240" w:lineRule="auto"/>
        <w:ind w:firstLine="709"/>
        <w:rPr>
          <w:iCs/>
          <w:sz w:val="22"/>
          <w:szCs w:val="22"/>
        </w:rPr>
      </w:pPr>
      <w:r w:rsidRPr="00E601C6">
        <w:rPr>
          <w:sz w:val="22"/>
          <w:szCs w:val="22"/>
        </w:rPr>
        <w:t xml:space="preserve">Пеня начисляется за каждый день просрочки исполнения Подрядчиком обязательства, предусмотренного Контрактом, </w:t>
      </w:r>
      <w:r w:rsidR="003D3910" w:rsidRPr="00E601C6">
        <w:rPr>
          <w:sz w:val="22"/>
          <w:szCs w:val="22"/>
        </w:rPr>
        <w:t xml:space="preserve">начиная со дня, следующего после дня истечения установленного Контрактом срока исполнения обязательства, </w:t>
      </w:r>
      <w:r w:rsidRPr="00E601C6">
        <w:rPr>
          <w:sz w:val="22"/>
          <w:szCs w:val="22"/>
        </w:rPr>
        <w:t>в размере</w:t>
      </w:r>
      <w:r w:rsidR="00502290" w:rsidRPr="00E601C6">
        <w:rPr>
          <w:sz w:val="22"/>
          <w:szCs w:val="22"/>
        </w:rPr>
        <w:t xml:space="preserve"> </w:t>
      </w:r>
      <w:r w:rsidRPr="00E601C6">
        <w:rPr>
          <w:sz w:val="22"/>
          <w:szCs w:val="22"/>
        </w:rPr>
        <w:t xml:space="preserve">одной трехсотой действующей на дату уплаты пени </w:t>
      </w:r>
      <w:r w:rsidR="00F970C1" w:rsidRPr="00E601C6">
        <w:rPr>
          <w:sz w:val="22"/>
          <w:szCs w:val="22"/>
        </w:rPr>
        <w:t xml:space="preserve">ключевой ставки </w:t>
      </w:r>
      <w:r w:rsidRPr="00E601C6">
        <w:rPr>
          <w:sz w:val="22"/>
          <w:szCs w:val="22"/>
        </w:rPr>
        <w:t>Центрального банка Российской Федерации от цены Контракта</w:t>
      </w:r>
      <w:r w:rsidR="003200CD" w:rsidRPr="00E601C6">
        <w:rPr>
          <w:sz w:val="22"/>
          <w:szCs w:val="22"/>
        </w:rPr>
        <w:t xml:space="preserve"> (отдельного этапа исполнения Контракта)</w:t>
      </w:r>
      <w:r w:rsidRPr="00E601C6">
        <w:rPr>
          <w:sz w:val="22"/>
          <w:szCs w:val="22"/>
        </w:rPr>
        <w:t>, уменьшенной на сумму, пропорциональную объему обязательств, предусмотренных Контрактом</w:t>
      </w:r>
      <w:r w:rsidR="008B0C97" w:rsidRPr="00E601C6">
        <w:rPr>
          <w:sz w:val="22"/>
          <w:szCs w:val="22"/>
        </w:rPr>
        <w:t xml:space="preserve"> (соответствующим отдельным этапом исполнения </w:t>
      </w:r>
      <w:r w:rsidR="002D60AD" w:rsidRPr="00E601C6">
        <w:rPr>
          <w:sz w:val="22"/>
          <w:szCs w:val="22"/>
        </w:rPr>
        <w:t>К</w:t>
      </w:r>
      <w:r w:rsidR="008B0C97" w:rsidRPr="00E601C6">
        <w:rPr>
          <w:sz w:val="22"/>
          <w:szCs w:val="22"/>
        </w:rPr>
        <w:t>онтракта)</w:t>
      </w:r>
      <w:r w:rsidRPr="00E601C6">
        <w:rPr>
          <w:sz w:val="22"/>
          <w:szCs w:val="22"/>
        </w:rPr>
        <w:t xml:space="preserve"> и фактически исполненных Подрядчиком.</w:t>
      </w:r>
    </w:p>
    <w:p w14:paraId="3ED85819" w14:textId="5A0EFCE2" w:rsidR="00F06E09" w:rsidRPr="00E601C6" w:rsidRDefault="00F06E09" w:rsidP="00483D15">
      <w:pPr>
        <w:widowControl w:val="0"/>
        <w:numPr>
          <w:ilvl w:val="1"/>
          <w:numId w:val="2"/>
        </w:numPr>
        <w:tabs>
          <w:tab w:val="left" w:pos="993"/>
        </w:tabs>
        <w:autoSpaceDE w:val="0"/>
        <w:autoSpaceDN w:val="0"/>
        <w:adjustRightInd w:val="0"/>
        <w:spacing w:line="240" w:lineRule="auto"/>
        <w:ind w:left="0" w:firstLine="709"/>
        <w:rPr>
          <w:iCs/>
          <w:sz w:val="22"/>
          <w:szCs w:val="22"/>
        </w:rPr>
      </w:pPr>
      <w:r w:rsidRPr="00E601C6">
        <w:rPr>
          <w:sz w:val="22"/>
          <w:szCs w:val="22"/>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D9E745" w14:textId="145D5E72" w:rsidR="00F06E09" w:rsidRPr="00E601C6" w:rsidRDefault="002604FA" w:rsidP="00483D15">
      <w:pPr>
        <w:widowControl w:val="0"/>
        <w:numPr>
          <w:ilvl w:val="1"/>
          <w:numId w:val="2"/>
        </w:numPr>
        <w:tabs>
          <w:tab w:val="left" w:pos="993"/>
        </w:tabs>
        <w:autoSpaceDE w:val="0"/>
        <w:autoSpaceDN w:val="0"/>
        <w:adjustRightInd w:val="0"/>
        <w:spacing w:line="240" w:lineRule="auto"/>
        <w:ind w:left="0" w:firstLine="709"/>
        <w:rPr>
          <w:i/>
          <w:iCs/>
          <w:sz w:val="22"/>
          <w:szCs w:val="22"/>
        </w:rPr>
      </w:pPr>
      <w:r w:rsidRPr="00E601C6">
        <w:rPr>
          <w:sz w:val="22"/>
          <w:szCs w:val="22"/>
        </w:rPr>
        <w:t>Общая сумма начисленных штрафов за неисполнение или ненадлежащее исполнение</w:t>
      </w:r>
      <w:r w:rsidR="00F06E09" w:rsidRPr="00E601C6">
        <w:rPr>
          <w:sz w:val="22"/>
          <w:szCs w:val="22"/>
        </w:rPr>
        <w:t xml:space="preserve"> Подрядчиком обязательств, предусмотренных Контрактом, не может превышать цену Контракта.</w:t>
      </w:r>
    </w:p>
    <w:p w14:paraId="498A18FC" w14:textId="374B01E2" w:rsidR="00F06E09" w:rsidRPr="00E601C6" w:rsidRDefault="00F06E09" w:rsidP="00483D15">
      <w:pPr>
        <w:widowControl w:val="0"/>
        <w:numPr>
          <w:ilvl w:val="1"/>
          <w:numId w:val="2"/>
        </w:numPr>
        <w:tabs>
          <w:tab w:val="left" w:pos="993"/>
        </w:tabs>
        <w:autoSpaceDE w:val="0"/>
        <w:autoSpaceDN w:val="0"/>
        <w:adjustRightInd w:val="0"/>
        <w:spacing w:line="240" w:lineRule="auto"/>
        <w:ind w:left="0" w:firstLine="709"/>
        <w:rPr>
          <w:i/>
          <w:iCs/>
          <w:sz w:val="22"/>
          <w:szCs w:val="22"/>
        </w:rPr>
      </w:pPr>
      <w:r w:rsidRPr="00E601C6">
        <w:rPr>
          <w:sz w:val="22"/>
          <w:szCs w:val="22"/>
        </w:rPr>
        <w:t>Подрядчик обязан возместить убытки, причиненные Заказчику в ходе исполнения Контракта, в порядке, предусмотренном действующим законодательством</w:t>
      </w:r>
      <w:r w:rsidR="00946584" w:rsidRPr="00E601C6">
        <w:rPr>
          <w:sz w:val="22"/>
          <w:szCs w:val="22"/>
        </w:rPr>
        <w:t>.</w:t>
      </w:r>
    </w:p>
    <w:p w14:paraId="51ED49FF" w14:textId="77777777" w:rsidR="00F06E09" w:rsidRPr="00E601C6" w:rsidRDefault="00F06E09" w:rsidP="00483D15">
      <w:pPr>
        <w:widowControl w:val="0"/>
        <w:numPr>
          <w:ilvl w:val="1"/>
          <w:numId w:val="2"/>
        </w:numPr>
        <w:tabs>
          <w:tab w:val="left" w:pos="993"/>
        </w:tabs>
        <w:autoSpaceDE w:val="0"/>
        <w:autoSpaceDN w:val="0"/>
        <w:adjustRightInd w:val="0"/>
        <w:spacing w:line="240" w:lineRule="auto"/>
        <w:ind w:left="0" w:firstLine="709"/>
        <w:rPr>
          <w:i/>
          <w:iCs/>
          <w:sz w:val="22"/>
          <w:szCs w:val="22"/>
        </w:rPr>
      </w:pPr>
      <w:r w:rsidRPr="00E601C6">
        <w:rPr>
          <w:sz w:val="22"/>
          <w:szCs w:val="22"/>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4DE624D" w14:textId="77777777" w:rsidR="00713DC2" w:rsidRPr="00E601C6" w:rsidRDefault="00F06E09" w:rsidP="002F0CAB">
      <w:pPr>
        <w:pStyle w:val="Default"/>
        <w:numPr>
          <w:ilvl w:val="1"/>
          <w:numId w:val="2"/>
        </w:numPr>
        <w:tabs>
          <w:tab w:val="left" w:pos="993"/>
          <w:tab w:val="left" w:pos="1134"/>
        </w:tabs>
        <w:ind w:left="0" w:firstLine="709"/>
        <w:jc w:val="both"/>
        <w:rPr>
          <w:sz w:val="22"/>
          <w:szCs w:val="22"/>
        </w:rPr>
      </w:pPr>
      <w:r w:rsidRPr="00E601C6">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DCE2806" w14:textId="77777777" w:rsidR="002F0CAB" w:rsidRPr="00E601C6" w:rsidRDefault="00F06E09" w:rsidP="002F0CAB">
      <w:pPr>
        <w:pStyle w:val="Default"/>
        <w:numPr>
          <w:ilvl w:val="1"/>
          <w:numId w:val="2"/>
        </w:numPr>
        <w:tabs>
          <w:tab w:val="left" w:pos="993"/>
          <w:tab w:val="left" w:pos="1134"/>
        </w:tabs>
        <w:ind w:left="0" w:firstLine="709"/>
        <w:jc w:val="both"/>
        <w:rPr>
          <w:color w:val="auto"/>
          <w:sz w:val="22"/>
          <w:szCs w:val="22"/>
        </w:rPr>
      </w:pPr>
      <w:r w:rsidRPr="00E601C6">
        <w:rPr>
          <w:sz w:val="22"/>
          <w:szCs w:val="22"/>
        </w:rPr>
        <w:t>Штрафы начисляются за каждый факт неисполнени</w:t>
      </w:r>
      <w:r w:rsidR="003D3910" w:rsidRPr="00E601C6">
        <w:rPr>
          <w:sz w:val="22"/>
          <w:szCs w:val="22"/>
        </w:rPr>
        <w:t>я</w:t>
      </w:r>
      <w:r w:rsidRPr="00E601C6">
        <w:rPr>
          <w:sz w:val="22"/>
          <w:szCs w:val="22"/>
        </w:rPr>
        <w:t xml:space="preserve"> или ненадлежащее исполнение Заказчиком обязательств, </w:t>
      </w:r>
      <w:r w:rsidRPr="00E601C6">
        <w:rPr>
          <w:color w:val="auto"/>
          <w:sz w:val="22"/>
          <w:szCs w:val="22"/>
        </w:rPr>
        <w:t xml:space="preserve">предусмотренных </w:t>
      </w:r>
      <w:r w:rsidRPr="00E601C6">
        <w:rPr>
          <w:sz w:val="22"/>
          <w:szCs w:val="22"/>
        </w:rPr>
        <w:t>К</w:t>
      </w:r>
      <w:r w:rsidRPr="00E601C6">
        <w:rPr>
          <w:color w:val="auto"/>
          <w:sz w:val="22"/>
          <w:szCs w:val="22"/>
        </w:rPr>
        <w:t xml:space="preserve">онтрактом, </w:t>
      </w:r>
      <w:r w:rsidRPr="00E601C6">
        <w:rPr>
          <w:sz w:val="22"/>
          <w:szCs w:val="22"/>
        </w:rPr>
        <w:t xml:space="preserve">за исключением просрочки исполнения </w:t>
      </w:r>
      <w:r w:rsidRPr="00E601C6">
        <w:rPr>
          <w:sz w:val="22"/>
          <w:szCs w:val="22"/>
        </w:rPr>
        <w:lastRenderedPageBreak/>
        <w:t>обязательств</w:t>
      </w:r>
      <w:r w:rsidR="00A44729" w:rsidRPr="00E601C6">
        <w:rPr>
          <w:sz w:val="22"/>
          <w:szCs w:val="22"/>
        </w:rPr>
        <w:t xml:space="preserve">. Размер штрафа устанавливается </w:t>
      </w:r>
      <w:r w:rsidR="00713DC2" w:rsidRPr="00E601C6">
        <w:rPr>
          <w:sz w:val="22"/>
          <w:szCs w:val="22"/>
        </w:rPr>
        <w:t>в порядке, определенном постановлением Правительства Российской Федерации от 30.08.2017 № 1042, в размере, составляющем</w:t>
      </w:r>
      <w:r w:rsidR="002F0CAB" w:rsidRPr="00E601C6">
        <w:rPr>
          <w:sz w:val="22"/>
          <w:szCs w:val="22"/>
        </w:rPr>
        <w:t>:</w:t>
      </w:r>
    </w:p>
    <w:p w14:paraId="274FEFEF" w14:textId="58E227E0" w:rsidR="002F0CAB" w:rsidRPr="00E601C6" w:rsidRDefault="002F0CAB" w:rsidP="002F0CAB">
      <w:pPr>
        <w:pStyle w:val="Default"/>
        <w:tabs>
          <w:tab w:val="left" w:pos="993"/>
          <w:tab w:val="left" w:pos="1134"/>
        </w:tabs>
        <w:ind w:firstLine="709"/>
        <w:jc w:val="both"/>
        <w:rPr>
          <w:color w:val="auto"/>
          <w:sz w:val="22"/>
          <w:szCs w:val="22"/>
        </w:rPr>
      </w:pPr>
      <w:r w:rsidRPr="00E601C6">
        <w:rPr>
          <w:color w:val="auto"/>
          <w:sz w:val="22"/>
          <w:szCs w:val="22"/>
        </w:rPr>
        <w:t>а) 1000 рублей, если цена Контракта не превышает 3 млн. рублей (включительно);</w:t>
      </w:r>
    </w:p>
    <w:p w14:paraId="4AF30F37" w14:textId="5E8DE0DE" w:rsidR="00F06E09" w:rsidRPr="00E601C6" w:rsidRDefault="00F06E09" w:rsidP="002F0CAB">
      <w:pPr>
        <w:widowControl w:val="0"/>
        <w:tabs>
          <w:tab w:val="left" w:pos="993"/>
        </w:tabs>
        <w:autoSpaceDE w:val="0"/>
        <w:autoSpaceDN w:val="0"/>
        <w:adjustRightInd w:val="0"/>
        <w:spacing w:line="240" w:lineRule="auto"/>
        <w:ind w:firstLine="709"/>
        <w:rPr>
          <w:i/>
          <w:iCs/>
          <w:sz w:val="22"/>
          <w:szCs w:val="22"/>
        </w:rPr>
      </w:pPr>
      <w:r w:rsidRPr="00E601C6">
        <w:rPr>
          <w:sz w:val="22"/>
          <w:szCs w:val="22"/>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F970C1" w:rsidRPr="00E601C6">
        <w:rPr>
          <w:sz w:val="22"/>
          <w:szCs w:val="22"/>
        </w:rPr>
        <w:t xml:space="preserve">ключевой ставки </w:t>
      </w:r>
      <w:r w:rsidRPr="00E601C6">
        <w:rPr>
          <w:sz w:val="22"/>
          <w:szCs w:val="22"/>
        </w:rPr>
        <w:t>Центрального банка Российской Федерации от неуплаченной в срок суммы.</w:t>
      </w:r>
    </w:p>
    <w:p w14:paraId="699B8E6A" w14:textId="6F1D6A38" w:rsidR="00F06E09" w:rsidRPr="00E601C6" w:rsidRDefault="007E5EEE" w:rsidP="00483D15">
      <w:pPr>
        <w:widowControl w:val="0"/>
        <w:numPr>
          <w:ilvl w:val="1"/>
          <w:numId w:val="2"/>
        </w:numPr>
        <w:tabs>
          <w:tab w:val="left" w:pos="993"/>
        </w:tabs>
        <w:autoSpaceDE w:val="0"/>
        <w:autoSpaceDN w:val="0"/>
        <w:adjustRightInd w:val="0"/>
        <w:spacing w:line="240" w:lineRule="auto"/>
        <w:ind w:left="0" w:firstLine="709"/>
        <w:rPr>
          <w:i/>
          <w:iCs/>
          <w:sz w:val="22"/>
          <w:szCs w:val="22"/>
        </w:rPr>
      </w:pPr>
      <w:r w:rsidRPr="00E601C6">
        <w:rPr>
          <w:sz w:val="22"/>
          <w:szCs w:val="22"/>
        </w:rPr>
        <w:t>Общая сумма начисленных штрафов за ненадлежащее исполнение</w:t>
      </w:r>
      <w:r w:rsidR="00F06E09" w:rsidRPr="00E601C6">
        <w:rPr>
          <w:sz w:val="22"/>
          <w:szCs w:val="22"/>
        </w:rPr>
        <w:t xml:space="preserve"> Заказчиком обязательств, предусмотренных Контрактом, не может превышать цену Контракта.</w:t>
      </w:r>
    </w:p>
    <w:p w14:paraId="0FB365C2" w14:textId="77777777" w:rsidR="00F06E09" w:rsidRPr="00E601C6" w:rsidRDefault="00F06E09" w:rsidP="00483D15">
      <w:pPr>
        <w:widowControl w:val="0"/>
        <w:numPr>
          <w:ilvl w:val="1"/>
          <w:numId w:val="2"/>
        </w:numPr>
        <w:tabs>
          <w:tab w:val="left" w:pos="993"/>
        </w:tabs>
        <w:autoSpaceDE w:val="0"/>
        <w:autoSpaceDN w:val="0"/>
        <w:adjustRightInd w:val="0"/>
        <w:spacing w:line="240" w:lineRule="auto"/>
        <w:ind w:left="0" w:firstLine="709"/>
        <w:rPr>
          <w:i/>
          <w:iCs/>
          <w:sz w:val="22"/>
          <w:szCs w:val="22"/>
        </w:rPr>
      </w:pPr>
      <w:r w:rsidRPr="00E601C6">
        <w:rPr>
          <w:sz w:val="22"/>
          <w:szCs w:val="22"/>
        </w:rPr>
        <w:t>Уплата неустоек (штрафов, пеней) не освобождает виновную Сторону от выполнения принятых на себя обязательств по Контракту.</w:t>
      </w:r>
    </w:p>
    <w:p w14:paraId="70537081" w14:textId="77777777" w:rsidR="001A1F30" w:rsidRPr="00E601C6" w:rsidRDefault="00F06E09" w:rsidP="00483D15">
      <w:pPr>
        <w:numPr>
          <w:ilvl w:val="1"/>
          <w:numId w:val="2"/>
        </w:numPr>
        <w:tabs>
          <w:tab w:val="left" w:pos="993"/>
          <w:tab w:val="left" w:pos="1276"/>
        </w:tabs>
        <w:spacing w:line="240" w:lineRule="auto"/>
        <w:ind w:left="0" w:firstLine="709"/>
        <w:rPr>
          <w:i/>
          <w:sz w:val="22"/>
          <w:szCs w:val="22"/>
        </w:rPr>
      </w:pPr>
      <w:r w:rsidRPr="00E601C6">
        <w:rPr>
          <w:sz w:val="22"/>
          <w:szCs w:val="22"/>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06958C3" w14:textId="347EEA89" w:rsidR="004D15D9" w:rsidRPr="00E601C6" w:rsidRDefault="004D15D9" w:rsidP="00483D15">
      <w:pPr>
        <w:numPr>
          <w:ilvl w:val="1"/>
          <w:numId w:val="2"/>
        </w:numPr>
        <w:tabs>
          <w:tab w:val="left" w:pos="993"/>
          <w:tab w:val="left" w:pos="1276"/>
        </w:tabs>
        <w:spacing w:line="240" w:lineRule="auto"/>
        <w:ind w:left="0" w:firstLine="709"/>
        <w:rPr>
          <w:i/>
          <w:sz w:val="22"/>
          <w:szCs w:val="22"/>
        </w:rPr>
      </w:pPr>
      <w:r w:rsidRPr="00E601C6">
        <w:rPr>
          <w:sz w:val="22"/>
          <w:szCs w:val="22"/>
        </w:rPr>
        <w:t>Требования сторон об уплате неустоек (штрафов, пеней) направляются в порядке, который предусмотрен контрактом для направления уведомлений.</w:t>
      </w:r>
    </w:p>
    <w:p w14:paraId="4C100B6F" w14:textId="77777777" w:rsidR="00374958" w:rsidRPr="00E601C6" w:rsidRDefault="00374958" w:rsidP="00483D15">
      <w:pPr>
        <w:tabs>
          <w:tab w:val="left" w:pos="993"/>
        </w:tabs>
        <w:spacing w:line="240" w:lineRule="auto"/>
        <w:ind w:firstLine="709"/>
        <w:rPr>
          <w:i/>
          <w:sz w:val="22"/>
          <w:szCs w:val="22"/>
        </w:rPr>
      </w:pPr>
    </w:p>
    <w:p w14:paraId="1E9383DB" w14:textId="77777777" w:rsidR="004A56D1" w:rsidRPr="00E601C6" w:rsidRDefault="004A56D1" w:rsidP="003310FC">
      <w:pPr>
        <w:pStyle w:val="30"/>
        <w:numPr>
          <w:ilvl w:val="0"/>
          <w:numId w:val="2"/>
        </w:numPr>
        <w:tabs>
          <w:tab w:val="num" w:pos="0"/>
          <w:tab w:val="left" w:pos="426"/>
          <w:tab w:val="left" w:pos="993"/>
        </w:tabs>
        <w:spacing w:before="0" w:after="0" w:line="240" w:lineRule="auto"/>
        <w:ind w:left="0" w:firstLine="709"/>
        <w:jc w:val="center"/>
        <w:rPr>
          <w:rFonts w:ascii="Times New Roman" w:hAnsi="Times New Roman"/>
          <w:b w:val="0"/>
          <w:sz w:val="22"/>
          <w:szCs w:val="22"/>
        </w:rPr>
      </w:pPr>
      <w:r w:rsidRPr="00E601C6">
        <w:rPr>
          <w:rFonts w:ascii="Times New Roman" w:hAnsi="Times New Roman"/>
          <w:sz w:val="22"/>
          <w:szCs w:val="22"/>
        </w:rPr>
        <w:t>Форс-мажорные обстоятельства</w:t>
      </w:r>
    </w:p>
    <w:p w14:paraId="1C363CEE" w14:textId="77777777" w:rsidR="004A56D1" w:rsidRPr="00E601C6" w:rsidRDefault="004A56D1" w:rsidP="00483D15">
      <w:pPr>
        <w:pStyle w:val="a6"/>
        <w:numPr>
          <w:ilvl w:val="1"/>
          <w:numId w:val="2"/>
        </w:numPr>
        <w:tabs>
          <w:tab w:val="left" w:pos="993"/>
        </w:tabs>
        <w:ind w:left="0" w:firstLine="709"/>
        <w:rPr>
          <w:sz w:val="22"/>
          <w:szCs w:val="22"/>
        </w:rPr>
      </w:pPr>
      <w:r w:rsidRPr="00E601C6">
        <w:rPr>
          <w:sz w:val="22"/>
          <w:szCs w:val="22"/>
        </w:rPr>
        <w:t>Стороны освобождаются от ответственности за частичное или полное невыполнение обязательств по Контр</w:t>
      </w:r>
      <w:r w:rsidR="007420CD" w:rsidRPr="00E601C6">
        <w:rPr>
          <w:sz w:val="22"/>
          <w:szCs w:val="22"/>
        </w:rPr>
        <w:t>акт</w:t>
      </w:r>
      <w:r w:rsidRPr="00E601C6">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w:t>
      </w:r>
      <w:r w:rsidR="007420CD" w:rsidRPr="00E601C6">
        <w:rPr>
          <w:sz w:val="22"/>
          <w:szCs w:val="22"/>
        </w:rPr>
        <w:t>акт</w:t>
      </w:r>
      <w:r w:rsidRPr="00E601C6">
        <w:rPr>
          <w:sz w:val="22"/>
          <w:szCs w:val="22"/>
        </w:rPr>
        <w:t>ов властей, и</w:t>
      </w:r>
      <w:r w:rsidR="00C75169" w:rsidRPr="00E601C6">
        <w:rPr>
          <w:sz w:val="22"/>
          <w:szCs w:val="22"/>
        </w:rPr>
        <w:t>,</w:t>
      </w:r>
      <w:r w:rsidRPr="00E601C6">
        <w:rPr>
          <w:sz w:val="22"/>
          <w:szCs w:val="22"/>
        </w:rPr>
        <w:t xml:space="preserve"> если эти обстоятельства непосредственно повлияли на исполнение Контр</w:t>
      </w:r>
      <w:r w:rsidR="007420CD" w:rsidRPr="00E601C6">
        <w:rPr>
          <w:sz w:val="22"/>
          <w:szCs w:val="22"/>
        </w:rPr>
        <w:t>акт</w:t>
      </w:r>
      <w:r w:rsidRPr="00E601C6">
        <w:rPr>
          <w:sz w:val="22"/>
          <w:szCs w:val="22"/>
        </w:rPr>
        <w:t xml:space="preserve">а. </w:t>
      </w:r>
    </w:p>
    <w:p w14:paraId="67CC3E2A" w14:textId="77777777" w:rsidR="004A56D1" w:rsidRPr="00E601C6" w:rsidRDefault="004A56D1" w:rsidP="00483D15">
      <w:pPr>
        <w:pStyle w:val="a6"/>
        <w:numPr>
          <w:ilvl w:val="1"/>
          <w:numId w:val="2"/>
        </w:numPr>
        <w:tabs>
          <w:tab w:val="left" w:pos="993"/>
          <w:tab w:val="left" w:pos="1276"/>
        </w:tabs>
        <w:ind w:left="0" w:firstLine="709"/>
        <w:rPr>
          <w:sz w:val="22"/>
          <w:szCs w:val="22"/>
        </w:rPr>
      </w:pPr>
      <w:r w:rsidRPr="00E601C6">
        <w:rPr>
          <w:sz w:val="22"/>
          <w:szCs w:val="22"/>
        </w:rPr>
        <w:t>Сторона, для которой создалась невозможность выполнения обязательств по Контр</w:t>
      </w:r>
      <w:r w:rsidR="007420CD" w:rsidRPr="00E601C6">
        <w:rPr>
          <w:sz w:val="22"/>
          <w:szCs w:val="22"/>
        </w:rPr>
        <w:t>акт</w:t>
      </w:r>
      <w:r w:rsidRPr="00E601C6">
        <w:rPr>
          <w:sz w:val="22"/>
          <w:szCs w:val="22"/>
        </w:rPr>
        <w:t xml:space="preserve">у, обязана немедленно (в течение 3 (трех) дней) известить другую </w:t>
      </w:r>
      <w:r w:rsidR="0037298F" w:rsidRPr="00E601C6">
        <w:rPr>
          <w:sz w:val="22"/>
          <w:szCs w:val="22"/>
        </w:rPr>
        <w:t>С</w:t>
      </w:r>
      <w:r w:rsidRPr="00E601C6">
        <w:rPr>
          <w:sz w:val="22"/>
          <w:szCs w:val="22"/>
        </w:rPr>
        <w:t>торону о наступлении и прекращении обстоятельств</w:t>
      </w:r>
      <w:r w:rsidR="0033343C" w:rsidRPr="00E601C6">
        <w:rPr>
          <w:sz w:val="22"/>
          <w:szCs w:val="22"/>
        </w:rPr>
        <w:t>, указанных в пункте 9.1 Контракта</w:t>
      </w:r>
      <w:r w:rsidRPr="00E601C6">
        <w:rPr>
          <w:sz w:val="22"/>
          <w:szCs w:val="22"/>
        </w:rPr>
        <w:t>. Несвоевременное извещение</w:t>
      </w:r>
      <w:r w:rsidR="002E1BD3" w:rsidRPr="00E601C6">
        <w:rPr>
          <w:sz w:val="22"/>
          <w:szCs w:val="22"/>
        </w:rPr>
        <w:t xml:space="preserve"> об этих обстоятельствах лишает</w:t>
      </w:r>
      <w:r w:rsidRPr="00E601C6">
        <w:rPr>
          <w:sz w:val="22"/>
          <w:szCs w:val="22"/>
        </w:rPr>
        <w:t xml:space="preserve"> соответствующую </w:t>
      </w:r>
      <w:r w:rsidR="00B73264" w:rsidRPr="00E601C6">
        <w:rPr>
          <w:sz w:val="22"/>
          <w:szCs w:val="22"/>
        </w:rPr>
        <w:t>С</w:t>
      </w:r>
      <w:r w:rsidRPr="00E601C6">
        <w:rPr>
          <w:sz w:val="22"/>
          <w:szCs w:val="22"/>
        </w:rPr>
        <w:t>торону права ссылат</w:t>
      </w:r>
      <w:r w:rsidR="002E1BD3" w:rsidRPr="00E601C6">
        <w:rPr>
          <w:sz w:val="22"/>
          <w:szCs w:val="22"/>
        </w:rPr>
        <w:t>ь</w:t>
      </w:r>
      <w:r w:rsidRPr="00E601C6">
        <w:rPr>
          <w:sz w:val="22"/>
          <w:szCs w:val="22"/>
        </w:rPr>
        <w:t>ся на них в будущем.</w:t>
      </w:r>
    </w:p>
    <w:p w14:paraId="2179CAF2" w14:textId="77777777" w:rsidR="004A56D1" w:rsidRPr="00E601C6" w:rsidRDefault="004A56D1" w:rsidP="00483D15">
      <w:pPr>
        <w:pStyle w:val="a6"/>
        <w:numPr>
          <w:ilvl w:val="1"/>
          <w:numId w:val="2"/>
        </w:numPr>
        <w:tabs>
          <w:tab w:val="left" w:pos="993"/>
          <w:tab w:val="left" w:pos="1276"/>
        </w:tabs>
        <w:ind w:left="0" w:firstLine="709"/>
        <w:rPr>
          <w:sz w:val="22"/>
          <w:szCs w:val="22"/>
        </w:rPr>
      </w:pPr>
      <w:r w:rsidRPr="00E601C6">
        <w:rPr>
          <w:sz w:val="22"/>
          <w:szCs w:val="22"/>
        </w:rPr>
        <w:t>Обязанность доказать наличие обстоятельств непреодолимой силы лежит на Стороне Контр</w:t>
      </w:r>
      <w:r w:rsidR="007420CD" w:rsidRPr="00E601C6">
        <w:rPr>
          <w:sz w:val="22"/>
          <w:szCs w:val="22"/>
        </w:rPr>
        <w:t>акт</w:t>
      </w:r>
      <w:r w:rsidRPr="00E601C6">
        <w:rPr>
          <w:sz w:val="22"/>
          <w:szCs w:val="22"/>
        </w:rPr>
        <w:t>а, не выполнившей свои обязательства по Контр</w:t>
      </w:r>
      <w:r w:rsidR="007420CD" w:rsidRPr="00E601C6">
        <w:rPr>
          <w:sz w:val="22"/>
          <w:szCs w:val="22"/>
        </w:rPr>
        <w:t>акт</w:t>
      </w:r>
      <w:r w:rsidRPr="00E601C6">
        <w:rPr>
          <w:sz w:val="22"/>
          <w:szCs w:val="22"/>
        </w:rPr>
        <w:t>у.</w:t>
      </w:r>
    </w:p>
    <w:p w14:paraId="586B58CA" w14:textId="77777777" w:rsidR="004A56D1" w:rsidRPr="00E601C6" w:rsidRDefault="004A56D1" w:rsidP="00483D15">
      <w:pPr>
        <w:pStyle w:val="a6"/>
        <w:numPr>
          <w:ilvl w:val="1"/>
          <w:numId w:val="2"/>
        </w:numPr>
        <w:tabs>
          <w:tab w:val="left" w:pos="993"/>
          <w:tab w:val="left" w:pos="1276"/>
        </w:tabs>
        <w:ind w:left="0" w:firstLine="709"/>
        <w:rPr>
          <w:sz w:val="22"/>
          <w:szCs w:val="22"/>
        </w:rPr>
      </w:pPr>
      <w:r w:rsidRPr="00E601C6">
        <w:rPr>
          <w:sz w:val="22"/>
          <w:szCs w:val="22"/>
        </w:rPr>
        <w:t>Если обстоятельства</w:t>
      </w:r>
      <w:r w:rsidR="0033343C" w:rsidRPr="00E601C6">
        <w:rPr>
          <w:sz w:val="22"/>
          <w:szCs w:val="22"/>
        </w:rPr>
        <w:t>, указанные в пункте 9.1 Контракта,</w:t>
      </w:r>
      <w:r w:rsidRPr="00E601C6">
        <w:rPr>
          <w:sz w:val="22"/>
          <w:szCs w:val="22"/>
        </w:rPr>
        <w:t xml:space="preserve"> и их последствия будут длиться более 1 (одного) месяца, то </w:t>
      </w:r>
      <w:r w:rsidR="00B73264" w:rsidRPr="00E601C6">
        <w:rPr>
          <w:sz w:val="22"/>
          <w:szCs w:val="22"/>
        </w:rPr>
        <w:t>С</w:t>
      </w:r>
      <w:r w:rsidRPr="00E601C6">
        <w:rPr>
          <w:sz w:val="22"/>
          <w:szCs w:val="22"/>
        </w:rPr>
        <w:t xml:space="preserve">тороны </w:t>
      </w:r>
      <w:r w:rsidR="006C7BC6" w:rsidRPr="00E601C6">
        <w:rPr>
          <w:sz w:val="22"/>
          <w:szCs w:val="22"/>
        </w:rPr>
        <w:t xml:space="preserve">вправе </w:t>
      </w:r>
      <w:r w:rsidRPr="00E601C6">
        <w:rPr>
          <w:sz w:val="22"/>
          <w:szCs w:val="22"/>
        </w:rPr>
        <w:t>расторг</w:t>
      </w:r>
      <w:r w:rsidR="006C7BC6" w:rsidRPr="00E601C6">
        <w:rPr>
          <w:sz w:val="22"/>
          <w:szCs w:val="22"/>
        </w:rPr>
        <w:t>нуть</w:t>
      </w:r>
      <w:r w:rsidRPr="00E601C6">
        <w:rPr>
          <w:sz w:val="22"/>
          <w:szCs w:val="22"/>
        </w:rPr>
        <w:t xml:space="preserve"> Контр</w:t>
      </w:r>
      <w:r w:rsidR="007420CD" w:rsidRPr="00E601C6">
        <w:rPr>
          <w:sz w:val="22"/>
          <w:szCs w:val="22"/>
        </w:rPr>
        <w:t>акт</w:t>
      </w:r>
      <w:r w:rsidRPr="00E601C6">
        <w:rPr>
          <w:sz w:val="22"/>
          <w:szCs w:val="22"/>
        </w:rPr>
        <w:t xml:space="preserve">. В этом случае ни одна из </w:t>
      </w:r>
      <w:r w:rsidR="0037298F" w:rsidRPr="00E601C6">
        <w:rPr>
          <w:sz w:val="22"/>
          <w:szCs w:val="22"/>
        </w:rPr>
        <w:t>С</w:t>
      </w:r>
      <w:r w:rsidRPr="00E601C6">
        <w:rPr>
          <w:sz w:val="22"/>
          <w:szCs w:val="22"/>
        </w:rPr>
        <w:t xml:space="preserve">торон не имеет права потребовать от другой </w:t>
      </w:r>
      <w:r w:rsidR="0037298F" w:rsidRPr="00E601C6">
        <w:rPr>
          <w:sz w:val="22"/>
          <w:szCs w:val="22"/>
        </w:rPr>
        <w:t>С</w:t>
      </w:r>
      <w:r w:rsidRPr="00E601C6">
        <w:rPr>
          <w:sz w:val="22"/>
          <w:szCs w:val="22"/>
        </w:rPr>
        <w:t>тороны возмещения убытков.</w:t>
      </w:r>
    </w:p>
    <w:p w14:paraId="293A2409" w14:textId="77777777" w:rsidR="004A56D1" w:rsidRPr="00E601C6" w:rsidRDefault="004A56D1" w:rsidP="00483D15">
      <w:pPr>
        <w:pStyle w:val="a6"/>
        <w:tabs>
          <w:tab w:val="left" w:pos="993"/>
          <w:tab w:val="left" w:pos="1276"/>
        </w:tabs>
        <w:ind w:firstLine="709"/>
        <w:rPr>
          <w:sz w:val="22"/>
          <w:szCs w:val="22"/>
        </w:rPr>
      </w:pPr>
    </w:p>
    <w:p w14:paraId="36854144" w14:textId="77777777" w:rsidR="004A56D1" w:rsidRPr="00E601C6" w:rsidRDefault="004A56D1" w:rsidP="009F638C">
      <w:pPr>
        <w:pStyle w:val="30"/>
        <w:numPr>
          <w:ilvl w:val="0"/>
          <w:numId w:val="2"/>
        </w:numPr>
        <w:tabs>
          <w:tab w:val="num" w:pos="0"/>
          <w:tab w:val="left" w:pos="426"/>
          <w:tab w:val="left" w:pos="993"/>
          <w:tab w:val="left" w:pos="1276"/>
        </w:tabs>
        <w:spacing w:before="0" w:after="0" w:line="240" w:lineRule="auto"/>
        <w:ind w:left="0" w:firstLine="709"/>
        <w:jc w:val="center"/>
        <w:rPr>
          <w:rFonts w:ascii="Times New Roman" w:hAnsi="Times New Roman"/>
          <w:b w:val="0"/>
          <w:sz w:val="22"/>
          <w:szCs w:val="22"/>
        </w:rPr>
      </w:pPr>
      <w:r w:rsidRPr="00E601C6">
        <w:rPr>
          <w:rFonts w:ascii="Times New Roman" w:hAnsi="Times New Roman"/>
          <w:sz w:val="22"/>
          <w:szCs w:val="22"/>
        </w:rPr>
        <w:t>Порядок разрешения споров</w:t>
      </w:r>
    </w:p>
    <w:p w14:paraId="5492EC88" w14:textId="77777777" w:rsidR="004D15D9" w:rsidRPr="00E601C6" w:rsidRDefault="004D15D9" w:rsidP="004D15D9">
      <w:pPr>
        <w:pStyle w:val="a6"/>
        <w:tabs>
          <w:tab w:val="left" w:pos="426"/>
          <w:tab w:val="left" w:pos="993"/>
          <w:tab w:val="left" w:pos="1134"/>
          <w:tab w:val="left" w:pos="1276"/>
        </w:tabs>
        <w:ind w:firstLine="709"/>
        <w:rPr>
          <w:sz w:val="22"/>
          <w:szCs w:val="22"/>
        </w:rPr>
      </w:pPr>
      <w:r w:rsidRPr="00E601C6">
        <w:rPr>
          <w:sz w:val="22"/>
          <w:szCs w:val="22"/>
        </w:rPr>
        <w:t>10.1.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238907E2" w14:textId="77777777" w:rsidR="004D15D9" w:rsidRPr="00E601C6" w:rsidRDefault="004D15D9" w:rsidP="004D15D9">
      <w:pPr>
        <w:pStyle w:val="a6"/>
        <w:tabs>
          <w:tab w:val="left" w:pos="426"/>
          <w:tab w:val="left" w:pos="993"/>
          <w:tab w:val="left" w:pos="1134"/>
          <w:tab w:val="left" w:pos="1276"/>
        </w:tabs>
        <w:ind w:firstLine="709"/>
        <w:rPr>
          <w:sz w:val="22"/>
          <w:szCs w:val="22"/>
        </w:rPr>
      </w:pPr>
      <w:r w:rsidRPr="00E601C6">
        <w:rPr>
          <w:sz w:val="22"/>
          <w:szCs w:val="22"/>
        </w:rPr>
        <w:t>10.2. 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5B0020D9" w14:textId="77777777" w:rsidR="004D15D9" w:rsidRPr="00E601C6" w:rsidRDefault="004D15D9" w:rsidP="004D15D9">
      <w:pPr>
        <w:pStyle w:val="a6"/>
        <w:tabs>
          <w:tab w:val="left" w:pos="426"/>
          <w:tab w:val="left" w:pos="993"/>
          <w:tab w:val="left" w:pos="1134"/>
          <w:tab w:val="left" w:pos="1276"/>
        </w:tabs>
        <w:ind w:firstLine="709"/>
        <w:rPr>
          <w:sz w:val="22"/>
          <w:szCs w:val="22"/>
        </w:rPr>
      </w:pPr>
      <w:r w:rsidRPr="00E601C6">
        <w:rPr>
          <w:sz w:val="22"/>
          <w:szCs w:val="22"/>
        </w:rPr>
        <w:t>10.3. Все неурегулированные разногласия разрешаются сторонами в судебном порядке.</w:t>
      </w:r>
    </w:p>
    <w:p w14:paraId="221DD4D9" w14:textId="77777777" w:rsidR="004D15D9" w:rsidRPr="00E601C6" w:rsidRDefault="004D15D9" w:rsidP="004D15D9">
      <w:pPr>
        <w:pStyle w:val="a6"/>
        <w:tabs>
          <w:tab w:val="left" w:pos="426"/>
          <w:tab w:val="left" w:pos="993"/>
          <w:tab w:val="left" w:pos="1134"/>
          <w:tab w:val="left" w:pos="1276"/>
        </w:tabs>
        <w:ind w:firstLine="709"/>
        <w:rPr>
          <w:sz w:val="22"/>
          <w:szCs w:val="22"/>
        </w:rPr>
      </w:pPr>
    </w:p>
    <w:p w14:paraId="71290F54" w14:textId="77777777" w:rsidR="004A56D1" w:rsidRPr="00E601C6" w:rsidRDefault="004A56D1" w:rsidP="009F638C">
      <w:pPr>
        <w:pStyle w:val="30"/>
        <w:numPr>
          <w:ilvl w:val="0"/>
          <w:numId w:val="2"/>
        </w:numPr>
        <w:tabs>
          <w:tab w:val="num" w:pos="0"/>
          <w:tab w:val="left" w:pos="426"/>
          <w:tab w:val="left" w:pos="993"/>
          <w:tab w:val="left" w:pos="1276"/>
        </w:tabs>
        <w:spacing w:before="0" w:after="0" w:line="240" w:lineRule="auto"/>
        <w:ind w:left="0" w:firstLine="709"/>
        <w:jc w:val="center"/>
        <w:rPr>
          <w:rFonts w:ascii="Times New Roman" w:hAnsi="Times New Roman"/>
          <w:sz w:val="22"/>
          <w:szCs w:val="22"/>
          <w:lang w:val="ru-RU"/>
        </w:rPr>
      </w:pPr>
      <w:r w:rsidRPr="00E601C6">
        <w:rPr>
          <w:rFonts w:ascii="Times New Roman" w:hAnsi="Times New Roman"/>
          <w:sz w:val="22"/>
          <w:szCs w:val="22"/>
        </w:rPr>
        <w:t>Расторжение Контр</w:t>
      </w:r>
      <w:r w:rsidR="007420CD" w:rsidRPr="00E601C6">
        <w:rPr>
          <w:rFonts w:ascii="Times New Roman" w:hAnsi="Times New Roman"/>
          <w:sz w:val="22"/>
          <w:szCs w:val="22"/>
        </w:rPr>
        <w:t>акт</w:t>
      </w:r>
      <w:r w:rsidRPr="00E601C6">
        <w:rPr>
          <w:rFonts w:ascii="Times New Roman" w:hAnsi="Times New Roman"/>
          <w:sz w:val="22"/>
          <w:szCs w:val="22"/>
        </w:rPr>
        <w:t>а</w:t>
      </w:r>
    </w:p>
    <w:p w14:paraId="50CFFFB0" w14:textId="77777777" w:rsidR="004D15D9" w:rsidRPr="00E601C6" w:rsidRDefault="004D15D9" w:rsidP="004D15D9">
      <w:pPr>
        <w:pStyle w:val="a6"/>
        <w:numPr>
          <w:ilvl w:val="1"/>
          <w:numId w:val="2"/>
        </w:numPr>
        <w:tabs>
          <w:tab w:val="left" w:pos="0"/>
          <w:tab w:val="left" w:pos="993"/>
        </w:tabs>
        <w:ind w:left="0" w:firstLine="709"/>
        <w:rPr>
          <w:sz w:val="22"/>
          <w:szCs w:val="22"/>
        </w:rPr>
      </w:pPr>
      <w:r w:rsidRPr="00E601C6">
        <w:rPr>
          <w:sz w:val="22"/>
          <w:szCs w:val="22"/>
        </w:rPr>
        <w:t>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4F3E01C6" w14:textId="418A59DA" w:rsidR="004A56D1" w:rsidRPr="00E601C6" w:rsidRDefault="004A56D1" w:rsidP="00483D15">
      <w:pPr>
        <w:pStyle w:val="a6"/>
        <w:numPr>
          <w:ilvl w:val="1"/>
          <w:numId w:val="2"/>
        </w:numPr>
        <w:tabs>
          <w:tab w:val="left" w:pos="993"/>
          <w:tab w:val="left" w:pos="1276"/>
        </w:tabs>
        <w:ind w:left="0" w:firstLine="709"/>
        <w:rPr>
          <w:sz w:val="22"/>
          <w:szCs w:val="22"/>
        </w:rPr>
      </w:pPr>
      <w:r w:rsidRPr="00E601C6">
        <w:rPr>
          <w:iCs/>
          <w:sz w:val="22"/>
          <w:szCs w:val="22"/>
        </w:rPr>
        <w:t>Расторжение Контр</w:t>
      </w:r>
      <w:r w:rsidR="007420CD" w:rsidRPr="00E601C6">
        <w:rPr>
          <w:iCs/>
          <w:sz w:val="22"/>
          <w:szCs w:val="22"/>
        </w:rPr>
        <w:t>акт</w:t>
      </w:r>
      <w:r w:rsidRPr="00E601C6">
        <w:rPr>
          <w:iCs/>
          <w:sz w:val="22"/>
          <w:szCs w:val="22"/>
        </w:rPr>
        <w:t xml:space="preserve">а допускается по соглашению Сторон, по решению суда, а также в случае одностороннего отказа </w:t>
      </w:r>
      <w:r w:rsidR="00F020FA" w:rsidRPr="00E601C6">
        <w:rPr>
          <w:iCs/>
          <w:sz w:val="22"/>
          <w:szCs w:val="22"/>
        </w:rPr>
        <w:t xml:space="preserve">Стороны Контракта </w:t>
      </w:r>
      <w:r w:rsidRPr="00E601C6">
        <w:rPr>
          <w:iCs/>
          <w:sz w:val="22"/>
          <w:szCs w:val="22"/>
        </w:rPr>
        <w:t>от исполнения Контр</w:t>
      </w:r>
      <w:r w:rsidR="007420CD" w:rsidRPr="00E601C6">
        <w:rPr>
          <w:iCs/>
          <w:sz w:val="22"/>
          <w:szCs w:val="22"/>
        </w:rPr>
        <w:t>акт</w:t>
      </w:r>
      <w:r w:rsidRPr="00E601C6">
        <w:rPr>
          <w:iCs/>
          <w:sz w:val="22"/>
          <w:szCs w:val="22"/>
        </w:rPr>
        <w:t>а.</w:t>
      </w:r>
    </w:p>
    <w:p w14:paraId="18D6F74D" w14:textId="7913155D" w:rsidR="00B75953" w:rsidRPr="00E601C6" w:rsidRDefault="00D3762D" w:rsidP="00483D15">
      <w:pPr>
        <w:numPr>
          <w:ilvl w:val="1"/>
          <w:numId w:val="2"/>
        </w:numPr>
        <w:tabs>
          <w:tab w:val="left" w:pos="993"/>
          <w:tab w:val="left" w:pos="1276"/>
          <w:tab w:val="left" w:pos="1418"/>
        </w:tabs>
        <w:autoSpaceDE w:val="0"/>
        <w:autoSpaceDN w:val="0"/>
        <w:adjustRightInd w:val="0"/>
        <w:spacing w:line="240" w:lineRule="auto"/>
        <w:ind w:left="0" w:firstLine="709"/>
        <w:rPr>
          <w:color w:val="000000" w:themeColor="text1"/>
          <w:sz w:val="22"/>
          <w:szCs w:val="22"/>
        </w:rPr>
      </w:pPr>
      <w:r w:rsidRPr="00E601C6">
        <w:rPr>
          <w:color w:val="000000" w:themeColor="text1"/>
          <w:sz w:val="22"/>
          <w:szCs w:val="22"/>
        </w:rPr>
        <w:t xml:space="preserve">Заказчик вправе принять решение об одностороннем отказе от исполнения </w:t>
      </w:r>
      <w:r w:rsidR="00504657" w:rsidRPr="00E601C6">
        <w:rPr>
          <w:color w:val="000000" w:themeColor="text1"/>
          <w:sz w:val="22"/>
          <w:szCs w:val="22"/>
        </w:rPr>
        <w:t xml:space="preserve">Контракта </w:t>
      </w:r>
      <w:r w:rsidRPr="00E601C6">
        <w:rPr>
          <w:color w:val="000000" w:themeColor="text1"/>
          <w:sz w:val="22"/>
          <w:szCs w:val="22"/>
        </w:rPr>
        <w:t xml:space="preserve">по </w:t>
      </w:r>
      <w:r w:rsidR="001D26B8" w:rsidRPr="00E601C6">
        <w:rPr>
          <w:color w:val="000000" w:themeColor="text1"/>
          <w:sz w:val="22"/>
          <w:szCs w:val="22"/>
        </w:rPr>
        <w:t xml:space="preserve">следующим </w:t>
      </w:r>
      <w:r w:rsidRPr="00E601C6">
        <w:rPr>
          <w:color w:val="000000" w:themeColor="text1"/>
          <w:sz w:val="22"/>
          <w:szCs w:val="22"/>
        </w:rPr>
        <w:t>основаниям</w:t>
      </w:r>
      <w:r w:rsidR="002E125C" w:rsidRPr="00E601C6">
        <w:rPr>
          <w:color w:val="000000" w:themeColor="text1"/>
          <w:sz w:val="22"/>
          <w:szCs w:val="22"/>
        </w:rPr>
        <w:t>:</w:t>
      </w:r>
    </w:p>
    <w:p w14:paraId="09DA0DCE" w14:textId="77777777" w:rsidR="00162059" w:rsidRPr="00E601C6" w:rsidRDefault="002E125C" w:rsidP="00483D15">
      <w:pPr>
        <w:pStyle w:val="VL"/>
        <w:tabs>
          <w:tab w:val="num" w:pos="0"/>
          <w:tab w:val="left" w:pos="993"/>
          <w:tab w:val="left" w:pos="1276"/>
          <w:tab w:val="left" w:pos="1418"/>
        </w:tabs>
        <w:spacing w:before="0"/>
        <w:ind w:firstLine="709"/>
        <w:rPr>
          <w:rFonts w:ascii="Times New Roman" w:hAnsi="Times New Roman"/>
          <w:color w:val="000000" w:themeColor="text1"/>
        </w:rPr>
      </w:pPr>
      <w:r w:rsidRPr="00E601C6">
        <w:rPr>
          <w:rFonts w:ascii="Times New Roman" w:hAnsi="Times New Roman"/>
          <w:color w:val="000000" w:themeColor="text1"/>
        </w:rPr>
        <w:t>Подрядчик не приступает своевременно к исполнению Контракта или выполняет работ</w:t>
      </w:r>
      <w:r w:rsidR="0037298F" w:rsidRPr="00E601C6">
        <w:rPr>
          <w:rFonts w:ascii="Times New Roman" w:hAnsi="Times New Roman"/>
          <w:color w:val="000000" w:themeColor="text1"/>
        </w:rPr>
        <w:t>у</w:t>
      </w:r>
      <w:r w:rsidRPr="00E601C6">
        <w:rPr>
          <w:rFonts w:ascii="Times New Roman" w:hAnsi="Times New Roman"/>
          <w:color w:val="000000" w:themeColor="text1"/>
        </w:rPr>
        <w:t xml:space="preserve"> настолько медленно, что завершение работ</w:t>
      </w:r>
      <w:r w:rsidR="0037298F" w:rsidRPr="00E601C6">
        <w:rPr>
          <w:rFonts w:ascii="Times New Roman" w:hAnsi="Times New Roman"/>
          <w:color w:val="000000" w:themeColor="text1"/>
        </w:rPr>
        <w:t>ы</w:t>
      </w:r>
      <w:r w:rsidRPr="00E601C6">
        <w:rPr>
          <w:rFonts w:ascii="Times New Roman" w:hAnsi="Times New Roman"/>
          <w:color w:val="000000" w:themeColor="text1"/>
        </w:rPr>
        <w:t xml:space="preserve"> к установленному в Контракте сроку становится явно невозможным</w:t>
      </w:r>
      <w:r w:rsidR="00472127" w:rsidRPr="00E601C6">
        <w:rPr>
          <w:rFonts w:ascii="Times New Roman" w:hAnsi="Times New Roman"/>
          <w:color w:val="000000" w:themeColor="text1"/>
        </w:rPr>
        <w:t>.</w:t>
      </w:r>
    </w:p>
    <w:p w14:paraId="5F966901" w14:textId="77777777" w:rsidR="002E125C" w:rsidRPr="00E601C6" w:rsidRDefault="002E125C" w:rsidP="00483D15">
      <w:pPr>
        <w:pStyle w:val="VL"/>
        <w:tabs>
          <w:tab w:val="left" w:pos="993"/>
          <w:tab w:val="left" w:pos="1418"/>
        </w:tabs>
        <w:spacing w:before="0"/>
        <w:ind w:firstLine="709"/>
        <w:rPr>
          <w:rFonts w:ascii="Times New Roman" w:hAnsi="Times New Roman"/>
          <w:color w:val="000000" w:themeColor="text1"/>
        </w:rPr>
      </w:pPr>
      <w:r w:rsidRPr="00E601C6">
        <w:rPr>
          <w:rFonts w:ascii="Times New Roman" w:hAnsi="Times New Roman"/>
          <w:color w:val="000000" w:themeColor="text1"/>
          <w:lang w:eastAsia="ru-RU"/>
        </w:rPr>
        <w:t>во время выполнения работ</w:t>
      </w:r>
      <w:r w:rsidR="0037298F" w:rsidRPr="00E601C6">
        <w:rPr>
          <w:rFonts w:ascii="Times New Roman" w:hAnsi="Times New Roman"/>
          <w:color w:val="000000" w:themeColor="text1"/>
          <w:lang w:eastAsia="ru-RU"/>
        </w:rPr>
        <w:t>ы</w:t>
      </w:r>
      <w:r w:rsidRPr="00E601C6">
        <w:rPr>
          <w:rFonts w:ascii="Times New Roman" w:hAnsi="Times New Roman"/>
          <w:color w:val="000000" w:themeColor="text1"/>
          <w:lang w:eastAsia="ru-RU"/>
        </w:rPr>
        <w:t xml:space="preserve"> стало очевидным, что </w:t>
      </w:r>
      <w:r w:rsidR="00D92DF1" w:rsidRPr="00E601C6">
        <w:rPr>
          <w:rFonts w:ascii="Times New Roman" w:hAnsi="Times New Roman"/>
          <w:color w:val="000000" w:themeColor="text1"/>
          <w:lang w:eastAsia="ru-RU"/>
        </w:rPr>
        <w:t>она</w:t>
      </w:r>
      <w:r w:rsidRPr="00E601C6">
        <w:rPr>
          <w:rFonts w:ascii="Times New Roman" w:hAnsi="Times New Roman"/>
          <w:color w:val="000000" w:themeColor="text1"/>
          <w:lang w:eastAsia="ru-RU"/>
        </w:rPr>
        <w:t xml:space="preserve"> не буд</w:t>
      </w:r>
      <w:r w:rsidR="00D92DF1" w:rsidRPr="00E601C6">
        <w:rPr>
          <w:rFonts w:ascii="Times New Roman" w:hAnsi="Times New Roman"/>
          <w:color w:val="000000" w:themeColor="text1"/>
          <w:lang w:eastAsia="ru-RU"/>
        </w:rPr>
        <w:t>е</w:t>
      </w:r>
      <w:r w:rsidRPr="00E601C6">
        <w:rPr>
          <w:rFonts w:ascii="Times New Roman" w:hAnsi="Times New Roman"/>
          <w:color w:val="000000" w:themeColor="text1"/>
          <w:lang w:eastAsia="ru-RU"/>
        </w:rPr>
        <w:t>т выполнен</w:t>
      </w:r>
      <w:r w:rsidR="00D92DF1" w:rsidRPr="00E601C6">
        <w:rPr>
          <w:rFonts w:ascii="Times New Roman" w:hAnsi="Times New Roman"/>
          <w:color w:val="000000" w:themeColor="text1"/>
          <w:lang w:eastAsia="ru-RU"/>
        </w:rPr>
        <w:t>а</w:t>
      </w:r>
      <w:r w:rsidRPr="00E601C6">
        <w:rPr>
          <w:rFonts w:ascii="Times New Roman" w:hAnsi="Times New Roman"/>
          <w:color w:val="000000" w:themeColor="text1"/>
          <w:lang w:eastAsia="ru-RU"/>
        </w:rPr>
        <w:t xml:space="preserve"> надлежащим образом, и </w:t>
      </w:r>
      <w:r w:rsidRPr="00E601C6">
        <w:rPr>
          <w:rFonts w:ascii="Times New Roman" w:hAnsi="Times New Roman"/>
          <w:color w:val="000000" w:themeColor="text1"/>
        </w:rPr>
        <w:t xml:space="preserve">Подрядчик </w:t>
      </w:r>
      <w:r w:rsidRPr="00E601C6">
        <w:rPr>
          <w:rFonts w:ascii="Times New Roman" w:hAnsi="Times New Roman"/>
          <w:color w:val="000000" w:themeColor="text1"/>
          <w:lang w:eastAsia="ru-RU"/>
        </w:rPr>
        <w:t>не устранил недостатки в назначенный срок после получения требования об их устранении от Заказчика;</w:t>
      </w:r>
    </w:p>
    <w:p w14:paraId="284737A3" w14:textId="77777777" w:rsidR="002E125C" w:rsidRPr="00E601C6" w:rsidRDefault="002E125C" w:rsidP="00483D15">
      <w:pPr>
        <w:pStyle w:val="VL"/>
        <w:tabs>
          <w:tab w:val="left" w:pos="993"/>
          <w:tab w:val="left" w:pos="1418"/>
        </w:tabs>
        <w:spacing w:before="0"/>
        <w:ind w:firstLine="709"/>
        <w:rPr>
          <w:rFonts w:ascii="Times New Roman" w:hAnsi="Times New Roman"/>
          <w:color w:val="000000" w:themeColor="text1"/>
        </w:rPr>
      </w:pPr>
      <w:r w:rsidRPr="00E601C6">
        <w:rPr>
          <w:rFonts w:ascii="Times New Roman" w:hAnsi="Times New Roman"/>
          <w:color w:val="000000" w:themeColor="text1"/>
          <w:lang w:eastAsia="ru-RU"/>
        </w:rPr>
        <w:t>отступления в работ</w:t>
      </w:r>
      <w:r w:rsidR="0037298F" w:rsidRPr="00E601C6">
        <w:rPr>
          <w:rFonts w:ascii="Times New Roman" w:hAnsi="Times New Roman"/>
          <w:color w:val="000000" w:themeColor="text1"/>
          <w:lang w:eastAsia="ru-RU"/>
        </w:rPr>
        <w:t>е</w:t>
      </w:r>
      <w:r w:rsidRPr="00E601C6">
        <w:rPr>
          <w:rFonts w:ascii="Times New Roman" w:hAnsi="Times New Roman"/>
          <w:color w:val="000000" w:themeColor="text1"/>
          <w:lang w:eastAsia="ru-RU"/>
        </w:rPr>
        <w:t xml:space="preserve"> от условий Контракта или иные недостатки результата работ</w:t>
      </w:r>
      <w:r w:rsidR="00261315" w:rsidRPr="00E601C6">
        <w:rPr>
          <w:rFonts w:ascii="Times New Roman" w:hAnsi="Times New Roman"/>
          <w:color w:val="000000" w:themeColor="text1"/>
          <w:lang w:eastAsia="ru-RU"/>
        </w:rPr>
        <w:t>ы</w:t>
      </w:r>
      <w:r w:rsidRPr="00E601C6">
        <w:rPr>
          <w:rFonts w:ascii="Times New Roman" w:hAnsi="Times New Roman"/>
          <w:color w:val="000000" w:themeColor="text1"/>
          <w:lang w:eastAsia="ru-RU"/>
        </w:rPr>
        <w:t xml:space="preserve"> в установленный Заказчиком разумный срок не были устранены либо являются существенными и неустранимыми;</w:t>
      </w:r>
    </w:p>
    <w:p w14:paraId="673D9B71" w14:textId="6CB4454E" w:rsidR="00946584" w:rsidRPr="00E601C6" w:rsidRDefault="00946584" w:rsidP="00483D15">
      <w:pPr>
        <w:tabs>
          <w:tab w:val="left" w:pos="993"/>
          <w:tab w:val="left" w:pos="1418"/>
        </w:tabs>
        <w:spacing w:line="240" w:lineRule="auto"/>
        <w:ind w:firstLine="709"/>
        <w:rPr>
          <w:color w:val="000000"/>
          <w:sz w:val="22"/>
          <w:szCs w:val="22"/>
        </w:rPr>
      </w:pPr>
      <w:r w:rsidRPr="00E601C6">
        <w:rPr>
          <w:color w:val="000000"/>
          <w:sz w:val="22"/>
          <w:szCs w:val="22"/>
        </w:rPr>
        <w:t xml:space="preserve">нарушение </w:t>
      </w:r>
      <w:r w:rsidR="007E3925" w:rsidRPr="00E601C6">
        <w:rPr>
          <w:color w:val="000000"/>
          <w:sz w:val="22"/>
          <w:szCs w:val="22"/>
        </w:rPr>
        <w:t>П</w:t>
      </w:r>
      <w:r w:rsidRPr="00E601C6">
        <w:rPr>
          <w:color w:val="000000"/>
          <w:sz w:val="22"/>
          <w:szCs w:val="22"/>
        </w:rPr>
        <w:t xml:space="preserve">одрядчиком начального </w:t>
      </w:r>
      <w:r w:rsidR="00A03600" w:rsidRPr="00E601C6">
        <w:rPr>
          <w:color w:val="000000"/>
          <w:sz w:val="22"/>
          <w:szCs w:val="22"/>
        </w:rPr>
        <w:t>и/</w:t>
      </w:r>
      <w:r w:rsidRPr="00E601C6">
        <w:rPr>
          <w:color w:val="000000"/>
          <w:sz w:val="22"/>
          <w:szCs w:val="22"/>
        </w:rPr>
        <w:t>и</w:t>
      </w:r>
      <w:r w:rsidR="00DB7638" w:rsidRPr="00E601C6">
        <w:rPr>
          <w:color w:val="000000"/>
          <w:sz w:val="22"/>
          <w:szCs w:val="22"/>
        </w:rPr>
        <w:t>ли</w:t>
      </w:r>
      <w:r w:rsidRPr="00E601C6">
        <w:rPr>
          <w:color w:val="000000"/>
          <w:sz w:val="22"/>
          <w:szCs w:val="22"/>
        </w:rPr>
        <w:t xml:space="preserve"> конечного сроков выполнения работы;</w:t>
      </w:r>
    </w:p>
    <w:p w14:paraId="442CE081" w14:textId="36058F5B" w:rsidR="00342749" w:rsidRPr="00E601C6" w:rsidRDefault="00342749" w:rsidP="00483D15">
      <w:pPr>
        <w:tabs>
          <w:tab w:val="left" w:pos="993"/>
        </w:tabs>
        <w:autoSpaceDE w:val="0"/>
        <w:autoSpaceDN w:val="0"/>
        <w:adjustRightInd w:val="0"/>
        <w:spacing w:line="240" w:lineRule="auto"/>
        <w:ind w:firstLine="709"/>
        <w:rPr>
          <w:sz w:val="22"/>
          <w:szCs w:val="22"/>
        </w:rPr>
      </w:pPr>
      <w:r w:rsidRPr="00E601C6">
        <w:rPr>
          <w:sz w:val="22"/>
          <w:szCs w:val="22"/>
        </w:rPr>
        <w:lastRenderedPageBreak/>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8E28F7" w14:textId="7037138F" w:rsidR="00546DC4" w:rsidRPr="00E601C6" w:rsidRDefault="00033C49" w:rsidP="00033C49">
      <w:pPr>
        <w:tabs>
          <w:tab w:val="left" w:pos="993"/>
        </w:tabs>
        <w:autoSpaceDE w:val="0"/>
        <w:autoSpaceDN w:val="0"/>
        <w:adjustRightInd w:val="0"/>
        <w:spacing w:line="240" w:lineRule="auto"/>
        <w:ind w:firstLine="709"/>
        <w:rPr>
          <w:color w:val="000000" w:themeColor="text1"/>
          <w:sz w:val="22"/>
          <w:szCs w:val="22"/>
        </w:rPr>
      </w:pPr>
      <w:r w:rsidRPr="00E601C6">
        <w:rPr>
          <w:sz w:val="22"/>
          <w:szCs w:val="22"/>
        </w:rPr>
        <w:t>11.4.</w:t>
      </w:r>
      <w:r w:rsidRPr="00E601C6">
        <w:rPr>
          <w:color w:val="333333"/>
          <w:sz w:val="22"/>
          <w:szCs w:val="22"/>
        </w:rPr>
        <w:t xml:space="preserve"> </w:t>
      </w:r>
      <w:r w:rsidRPr="00E601C6">
        <w:rPr>
          <w:sz w:val="22"/>
          <w:szCs w:val="22"/>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399DE7CE" w14:textId="23B44305" w:rsidR="002E125C" w:rsidRPr="00E601C6" w:rsidRDefault="00FD2306" w:rsidP="00483D15">
      <w:pPr>
        <w:numPr>
          <w:ilvl w:val="1"/>
          <w:numId w:val="2"/>
        </w:numPr>
        <w:tabs>
          <w:tab w:val="left" w:pos="993"/>
        </w:tabs>
        <w:autoSpaceDE w:val="0"/>
        <w:autoSpaceDN w:val="0"/>
        <w:adjustRightInd w:val="0"/>
        <w:spacing w:line="240" w:lineRule="auto"/>
        <w:ind w:left="0" w:firstLine="709"/>
        <w:rPr>
          <w:color w:val="000000" w:themeColor="text1"/>
          <w:sz w:val="22"/>
          <w:szCs w:val="22"/>
        </w:rPr>
      </w:pPr>
      <w:r w:rsidRPr="00E601C6">
        <w:rPr>
          <w:sz w:val="22"/>
          <w:szCs w:val="22"/>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97DBA6" w14:textId="4C8BEC6D" w:rsidR="00322E41" w:rsidRPr="00E601C6" w:rsidRDefault="00322E41" w:rsidP="00483D15">
      <w:pPr>
        <w:pStyle w:val="a6"/>
        <w:numPr>
          <w:ilvl w:val="1"/>
          <w:numId w:val="2"/>
        </w:numPr>
        <w:tabs>
          <w:tab w:val="left" w:pos="993"/>
        </w:tabs>
        <w:ind w:left="0" w:firstLine="709"/>
        <w:rPr>
          <w:sz w:val="22"/>
          <w:szCs w:val="22"/>
        </w:rPr>
      </w:pPr>
      <w:r w:rsidRPr="00E601C6">
        <w:rPr>
          <w:sz w:val="22"/>
          <w:szCs w:val="22"/>
        </w:rPr>
        <w:t>Заказчик обязан принять решение об одностороннем отказе от исполнения Контракта</w:t>
      </w:r>
      <w:r w:rsidR="00FD2306" w:rsidRPr="00E601C6">
        <w:rPr>
          <w:sz w:val="22"/>
          <w:szCs w:val="22"/>
        </w:rPr>
        <w:t xml:space="preserve">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D210A" w:rsidRPr="00E601C6">
        <w:rPr>
          <w:sz w:val="22"/>
          <w:szCs w:val="22"/>
        </w:rPr>
        <w:t>.</w:t>
      </w:r>
    </w:p>
    <w:p w14:paraId="55B4284A" w14:textId="77777777" w:rsidR="00CD1484" w:rsidRPr="00E601C6" w:rsidRDefault="00CD1484" w:rsidP="00483D15">
      <w:pPr>
        <w:pStyle w:val="a6"/>
        <w:numPr>
          <w:ilvl w:val="1"/>
          <w:numId w:val="2"/>
        </w:numPr>
        <w:tabs>
          <w:tab w:val="left" w:pos="993"/>
        </w:tabs>
        <w:ind w:left="0" w:firstLine="709"/>
        <w:rPr>
          <w:color w:val="000000" w:themeColor="text1"/>
          <w:sz w:val="22"/>
          <w:szCs w:val="22"/>
        </w:rPr>
      </w:pPr>
      <w:r w:rsidRPr="00E601C6">
        <w:rPr>
          <w:color w:val="000000" w:themeColor="text1"/>
          <w:sz w:val="22"/>
          <w:szCs w:val="22"/>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C75169" w:rsidRPr="00E601C6">
        <w:rPr>
          <w:color w:val="000000" w:themeColor="text1"/>
          <w:sz w:val="22"/>
          <w:szCs w:val="22"/>
        </w:rPr>
        <w:t>невозможно</w:t>
      </w:r>
      <w:r w:rsidRPr="00E601C6">
        <w:rPr>
          <w:color w:val="000000" w:themeColor="text1"/>
          <w:sz w:val="22"/>
          <w:szCs w:val="22"/>
        </w:rPr>
        <w:t xml:space="preserve"> либо возникает нецелесообразность исполнения Контракта.</w:t>
      </w:r>
    </w:p>
    <w:p w14:paraId="7B7A90C5" w14:textId="77777777" w:rsidR="00CD1484" w:rsidRPr="00E601C6" w:rsidRDefault="00CD1484" w:rsidP="00483D15">
      <w:pPr>
        <w:pStyle w:val="a6"/>
        <w:numPr>
          <w:ilvl w:val="1"/>
          <w:numId w:val="2"/>
        </w:numPr>
        <w:tabs>
          <w:tab w:val="left" w:pos="993"/>
        </w:tabs>
        <w:ind w:left="0" w:firstLine="709"/>
        <w:rPr>
          <w:color w:val="000000" w:themeColor="text1"/>
          <w:sz w:val="22"/>
          <w:szCs w:val="22"/>
        </w:rPr>
      </w:pPr>
      <w:r w:rsidRPr="00E601C6">
        <w:rPr>
          <w:color w:val="000000" w:themeColor="text1"/>
          <w:sz w:val="22"/>
          <w:szCs w:val="22"/>
        </w:rPr>
        <w:t xml:space="preserve">В случае расторжения Контракта по соглашению </w:t>
      </w:r>
      <w:r w:rsidR="00B73264" w:rsidRPr="00E601C6">
        <w:rPr>
          <w:color w:val="000000" w:themeColor="text1"/>
          <w:sz w:val="22"/>
          <w:szCs w:val="22"/>
        </w:rPr>
        <w:t>С</w:t>
      </w:r>
      <w:r w:rsidRPr="00E601C6">
        <w:rPr>
          <w:color w:val="000000" w:themeColor="text1"/>
          <w:sz w:val="22"/>
          <w:szCs w:val="22"/>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2810D95E" w14:textId="77777777" w:rsidR="004A5874" w:rsidRPr="00E601C6" w:rsidRDefault="00CD1484" w:rsidP="00483D15">
      <w:pPr>
        <w:pStyle w:val="a6"/>
        <w:numPr>
          <w:ilvl w:val="1"/>
          <w:numId w:val="2"/>
        </w:numPr>
        <w:tabs>
          <w:tab w:val="left" w:pos="993"/>
        </w:tabs>
        <w:ind w:left="0" w:firstLine="709"/>
        <w:rPr>
          <w:color w:val="000000" w:themeColor="text1"/>
          <w:sz w:val="22"/>
          <w:szCs w:val="22"/>
        </w:rPr>
      </w:pPr>
      <w:r w:rsidRPr="00E601C6">
        <w:rPr>
          <w:color w:val="000000" w:themeColor="text1"/>
          <w:sz w:val="22"/>
          <w:szCs w:val="22"/>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296FB21B" w14:textId="77777777" w:rsidR="00BD79FD" w:rsidRPr="00E601C6" w:rsidRDefault="00BD79FD" w:rsidP="00483D15">
      <w:pPr>
        <w:pStyle w:val="a6"/>
        <w:numPr>
          <w:ilvl w:val="1"/>
          <w:numId w:val="2"/>
        </w:numPr>
        <w:tabs>
          <w:tab w:val="left" w:pos="993"/>
        </w:tabs>
        <w:ind w:left="0" w:firstLine="709"/>
        <w:rPr>
          <w:color w:val="000000" w:themeColor="text1"/>
          <w:sz w:val="22"/>
          <w:szCs w:val="22"/>
        </w:rPr>
      </w:pPr>
      <w:r w:rsidRPr="00E601C6">
        <w:rPr>
          <w:sz w:val="22"/>
          <w:szCs w:val="22"/>
        </w:rPr>
        <w:t xml:space="preserve">Расторжение Контракта влечет прекращение обязательств Сторон по Контракту, за исключением обязательств </w:t>
      </w:r>
      <w:r w:rsidRPr="00E601C6">
        <w:rPr>
          <w:color w:val="000000"/>
          <w:sz w:val="22"/>
          <w:szCs w:val="22"/>
        </w:rPr>
        <w:t>по оплате выполненной работы, связанных с недостатками работы</w:t>
      </w:r>
      <w:r w:rsidRPr="00E601C6">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D10902C" w14:textId="77777777" w:rsidR="004A56D1" w:rsidRPr="00E601C6" w:rsidRDefault="004A56D1" w:rsidP="00483D15">
      <w:pPr>
        <w:pStyle w:val="ConsPlusNormal"/>
        <w:widowControl/>
        <w:tabs>
          <w:tab w:val="left" w:pos="993"/>
        </w:tabs>
        <w:ind w:firstLine="709"/>
        <w:jc w:val="both"/>
        <w:rPr>
          <w:rFonts w:ascii="Times New Roman" w:hAnsi="Times New Roman" w:cs="Times New Roman"/>
          <w:sz w:val="22"/>
          <w:szCs w:val="22"/>
        </w:rPr>
      </w:pPr>
    </w:p>
    <w:p w14:paraId="3F77C412" w14:textId="77777777" w:rsidR="004A56D1" w:rsidRPr="00E601C6" w:rsidRDefault="004A56D1" w:rsidP="00C96676">
      <w:pPr>
        <w:pStyle w:val="30"/>
        <w:numPr>
          <w:ilvl w:val="0"/>
          <w:numId w:val="2"/>
        </w:numPr>
        <w:tabs>
          <w:tab w:val="left" w:pos="0"/>
        </w:tabs>
        <w:spacing w:before="0" w:after="0" w:line="240" w:lineRule="auto"/>
        <w:ind w:left="0" w:firstLine="0"/>
        <w:jc w:val="center"/>
        <w:rPr>
          <w:rFonts w:ascii="Times New Roman" w:hAnsi="Times New Roman"/>
          <w:sz w:val="22"/>
          <w:szCs w:val="22"/>
        </w:rPr>
      </w:pPr>
      <w:r w:rsidRPr="00E601C6">
        <w:rPr>
          <w:rFonts w:ascii="Times New Roman" w:hAnsi="Times New Roman"/>
          <w:sz w:val="22"/>
          <w:szCs w:val="22"/>
        </w:rPr>
        <w:t>Срок действия Контр</w:t>
      </w:r>
      <w:r w:rsidR="007420CD" w:rsidRPr="00E601C6">
        <w:rPr>
          <w:rFonts w:ascii="Times New Roman" w:hAnsi="Times New Roman"/>
          <w:sz w:val="22"/>
          <w:szCs w:val="22"/>
        </w:rPr>
        <w:t>акт</w:t>
      </w:r>
      <w:r w:rsidRPr="00E601C6">
        <w:rPr>
          <w:rFonts w:ascii="Times New Roman" w:hAnsi="Times New Roman"/>
          <w:sz w:val="22"/>
          <w:szCs w:val="22"/>
        </w:rPr>
        <w:t>а</w:t>
      </w:r>
    </w:p>
    <w:p w14:paraId="075270B5" w14:textId="033A8CF5" w:rsidR="003310FC" w:rsidRDefault="003310FC" w:rsidP="00CD50C0">
      <w:pPr>
        <w:pStyle w:val="30"/>
        <w:numPr>
          <w:ilvl w:val="1"/>
          <w:numId w:val="2"/>
        </w:numPr>
        <w:tabs>
          <w:tab w:val="left" w:pos="0"/>
        </w:tabs>
        <w:spacing w:before="0" w:after="0" w:line="240" w:lineRule="auto"/>
        <w:ind w:left="0" w:firstLine="709"/>
        <w:rPr>
          <w:rFonts w:ascii="Times New Roman" w:hAnsi="Times New Roman"/>
          <w:b w:val="0"/>
          <w:bCs w:val="0"/>
          <w:color w:val="000000" w:themeColor="text1"/>
          <w:sz w:val="22"/>
          <w:szCs w:val="22"/>
          <w:lang w:val="ru-RU" w:eastAsia="ru-RU"/>
        </w:rPr>
      </w:pPr>
      <w:r w:rsidRPr="00E601C6">
        <w:rPr>
          <w:rFonts w:ascii="Times New Roman" w:hAnsi="Times New Roman"/>
          <w:b w:val="0"/>
          <w:bCs w:val="0"/>
          <w:color w:val="000000" w:themeColor="text1"/>
          <w:sz w:val="22"/>
          <w:szCs w:val="22"/>
          <w:lang w:val="ru-RU" w:eastAsia="ru-RU"/>
        </w:rPr>
        <w:t xml:space="preserve">Контракт вступает в силу со дня подписания его Сторонами и действует </w:t>
      </w:r>
      <w:r w:rsidR="008C2AA4" w:rsidRPr="00E601C6">
        <w:rPr>
          <w:rFonts w:ascii="Times New Roman" w:hAnsi="Times New Roman"/>
          <w:b w:val="0"/>
          <w:bCs w:val="0"/>
          <w:color w:val="000000" w:themeColor="text1"/>
          <w:sz w:val="22"/>
          <w:szCs w:val="22"/>
          <w:lang w:val="ru-RU" w:eastAsia="ru-RU"/>
        </w:rPr>
        <w:t>до 3</w:t>
      </w:r>
      <w:r w:rsidR="00E601C6">
        <w:rPr>
          <w:rFonts w:ascii="Times New Roman" w:hAnsi="Times New Roman"/>
          <w:b w:val="0"/>
          <w:bCs w:val="0"/>
          <w:color w:val="000000" w:themeColor="text1"/>
          <w:sz w:val="22"/>
          <w:szCs w:val="22"/>
          <w:lang w:val="ru-RU" w:eastAsia="ru-RU"/>
        </w:rPr>
        <w:t>0</w:t>
      </w:r>
      <w:r w:rsidR="008C2AA4" w:rsidRPr="00E601C6">
        <w:rPr>
          <w:rFonts w:ascii="Times New Roman" w:hAnsi="Times New Roman"/>
          <w:b w:val="0"/>
          <w:bCs w:val="0"/>
          <w:color w:val="000000" w:themeColor="text1"/>
          <w:sz w:val="22"/>
          <w:szCs w:val="22"/>
          <w:lang w:val="ru-RU" w:eastAsia="ru-RU"/>
        </w:rPr>
        <w:t xml:space="preserve">.12.2025 года или </w:t>
      </w:r>
      <w:r w:rsidRPr="00E601C6">
        <w:rPr>
          <w:rFonts w:ascii="Times New Roman" w:hAnsi="Times New Roman"/>
          <w:b w:val="0"/>
          <w:bCs w:val="0"/>
          <w:color w:val="000000" w:themeColor="text1"/>
          <w:sz w:val="22"/>
          <w:szCs w:val="22"/>
          <w:lang w:val="ru-RU" w:eastAsia="ru-RU"/>
        </w:rPr>
        <w:t>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54B37273" w14:textId="77777777" w:rsidR="00CD50C0" w:rsidRPr="00CD50C0" w:rsidRDefault="00CD50C0" w:rsidP="00CD50C0">
      <w:pPr>
        <w:ind w:left="568" w:firstLine="0"/>
      </w:pPr>
    </w:p>
    <w:p w14:paraId="4C3D9A6E" w14:textId="0BBDB196" w:rsidR="004A56D1" w:rsidRPr="00E601C6" w:rsidRDefault="004A56D1" w:rsidP="00C96676">
      <w:pPr>
        <w:pStyle w:val="30"/>
        <w:numPr>
          <w:ilvl w:val="0"/>
          <w:numId w:val="2"/>
        </w:numPr>
        <w:tabs>
          <w:tab w:val="num" w:pos="0"/>
          <w:tab w:val="left" w:pos="426"/>
          <w:tab w:val="left" w:pos="993"/>
        </w:tabs>
        <w:spacing w:before="0" w:after="0" w:line="240" w:lineRule="auto"/>
        <w:ind w:left="0" w:firstLine="0"/>
        <w:jc w:val="center"/>
        <w:rPr>
          <w:rFonts w:ascii="Times New Roman" w:hAnsi="Times New Roman"/>
          <w:sz w:val="22"/>
          <w:szCs w:val="22"/>
        </w:rPr>
      </w:pPr>
      <w:r w:rsidRPr="00E601C6">
        <w:rPr>
          <w:rFonts w:ascii="Times New Roman" w:hAnsi="Times New Roman"/>
          <w:sz w:val="22"/>
          <w:szCs w:val="22"/>
        </w:rPr>
        <w:t>Прочие условия</w:t>
      </w:r>
    </w:p>
    <w:p w14:paraId="31DE42A4" w14:textId="77777777" w:rsidR="008045BE" w:rsidRPr="00E601C6" w:rsidRDefault="008045BE" w:rsidP="008045BE">
      <w:pPr>
        <w:tabs>
          <w:tab w:val="left" w:pos="993"/>
        </w:tabs>
        <w:spacing w:line="240" w:lineRule="auto"/>
        <w:ind w:firstLine="709"/>
        <w:rPr>
          <w:color w:val="000000" w:themeColor="text1"/>
          <w:sz w:val="22"/>
          <w:szCs w:val="22"/>
        </w:rPr>
      </w:pPr>
      <w:r w:rsidRPr="00E601C6">
        <w:rPr>
          <w:color w:val="000000" w:themeColor="text1"/>
          <w:sz w:val="22"/>
          <w:szCs w:val="22"/>
        </w:rPr>
        <w:t xml:space="preserve">13.1.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w:t>
      </w:r>
      <w:r w:rsidRPr="00E601C6">
        <w:rPr>
          <w:snapToGrid w:val="0"/>
          <w:sz w:val="22"/>
          <w:szCs w:val="22"/>
        </w:rPr>
        <w:t>либо с использованием единой информационной системы в случаях, установленных действующем законодательством</w:t>
      </w:r>
      <w:r w:rsidRPr="00E601C6">
        <w:rPr>
          <w:color w:val="000000" w:themeColor="text1"/>
          <w:sz w:val="22"/>
          <w:szCs w:val="22"/>
        </w:rPr>
        <w:t>.</w:t>
      </w:r>
    </w:p>
    <w:p w14:paraId="36AF5C07" w14:textId="77777777" w:rsidR="008045BE" w:rsidRPr="00E601C6" w:rsidRDefault="008045BE" w:rsidP="008045BE">
      <w:pPr>
        <w:tabs>
          <w:tab w:val="left" w:pos="993"/>
        </w:tabs>
        <w:spacing w:line="240" w:lineRule="auto"/>
        <w:ind w:firstLine="709"/>
        <w:rPr>
          <w:color w:val="000000" w:themeColor="text1"/>
          <w:sz w:val="22"/>
          <w:szCs w:val="22"/>
        </w:rPr>
      </w:pPr>
      <w:r w:rsidRPr="00E601C6">
        <w:rPr>
          <w:color w:val="000000" w:themeColor="text1"/>
          <w:sz w:val="22"/>
          <w:szCs w:val="22"/>
        </w:rPr>
        <w:t>Датой получения уведомления, указанного в абзаце первом настоящего пункта, считается:</w:t>
      </w:r>
    </w:p>
    <w:p w14:paraId="006A5934" w14:textId="77777777" w:rsidR="008045BE" w:rsidRPr="00E601C6" w:rsidRDefault="008045BE" w:rsidP="008045BE">
      <w:pPr>
        <w:tabs>
          <w:tab w:val="left" w:pos="993"/>
        </w:tabs>
        <w:spacing w:line="240" w:lineRule="auto"/>
        <w:ind w:firstLine="709"/>
        <w:rPr>
          <w:color w:val="000000" w:themeColor="text1"/>
          <w:sz w:val="22"/>
          <w:szCs w:val="22"/>
        </w:rPr>
      </w:pPr>
      <w:r w:rsidRPr="00E601C6">
        <w:rPr>
          <w:color w:val="000000" w:themeColor="text1"/>
          <w:sz w:val="22"/>
          <w:szCs w:val="22"/>
        </w:rPr>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0AECDF82" w14:textId="77777777" w:rsidR="008045BE" w:rsidRPr="00E601C6" w:rsidRDefault="008045BE" w:rsidP="008045BE">
      <w:pPr>
        <w:tabs>
          <w:tab w:val="left" w:pos="993"/>
        </w:tabs>
        <w:spacing w:line="240" w:lineRule="auto"/>
        <w:ind w:firstLine="709"/>
        <w:rPr>
          <w:color w:val="000000" w:themeColor="text1"/>
          <w:sz w:val="22"/>
          <w:szCs w:val="22"/>
        </w:rPr>
      </w:pPr>
      <w:r w:rsidRPr="00E601C6">
        <w:rPr>
          <w:color w:val="000000" w:themeColor="text1"/>
          <w:sz w:val="22"/>
          <w:szCs w:val="22"/>
        </w:rPr>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C4739DF" w14:textId="77777777" w:rsidR="008045BE" w:rsidRPr="00E601C6" w:rsidRDefault="008045BE" w:rsidP="008045BE">
      <w:pPr>
        <w:tabs>
          <w:tab w:val="left" w:pos="993"/>
        </w:tabs>
        <w:spacing w:line="240" w:lineRule="auto"/>
        <w:ind w:firstLine="709"/>
        <w:rPr>
          <w:color w:val="000000" w:themeColor="text1"/>
          <w:sz w:val="22"/>
          <w:szCs w:val="22"/>
        </w:rPr>
      </w:pPr>
      <w:r w:rsidRPr="00E601C6">
        <w:rPr>
          <w:color w:val="000000" w:themeColor="text1"/>
          <w:sz w:val="22"/>
          <w:szCs w:val="22"/>
        </w:rPr>
        <w:t>13.2.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2F813CA0" w14:textId="542A0BE6" w:rsidR="006648D8" w:rsidRPr="00E601C6" w:rsidRDefault="004A56D1" w:rsidP="00483D15">
      <w:pPr>
        <w:pStyle w:val="VL"/>
        <w:numPr>
          <w:ilvl w:val="1"/>
          <w:numId w:val="6"/>
        </w:numPr>
        <w:tabs>
          <w:tab w:val="left" w:pos="993"/>
        </w:tabs>
        <w:spacing w:before="0"/>
        <w:ind w:left="0" w:firstLine="709"/>
        <w:rPr>
          <w:rFonts w:ascii="Times New Roman" w:hAnsi="Times New Roman"/>
          <w:iCs/>
          <w:color w:val="000000" w:themeColor="text1"/>
        </w:rPr>
      </w:pPr>
      <w:r w:rsidRPr="00E601C6">
        <w:rPr>
          <w:rFonts w:ascii="Times New Roman" w:hAnsi="Times New Roman"/>
          <w:iCs/>
          <w:color w:val="000000" w:themeColor="text1"/>
        </w:rPr>
        <w:t>Контр</w:t>
      </w:r>
      <w:r w:rsidR="007420CD" w:rsidRPr="00E601C6">
        <w:rPr>
          <w:rFonts w:ascii="Times New Roman" w:hAnsi="Times New Roman"/>
          <w:iCs/>
          <w:color w:val="000000" w:themeColor="text1"/>
        </w:rPr>
        <w:t>акт</w:t>
      </w:r>
      <w:r w:rsidRPr="00E601C6">
        <w:rPr>
          <w:rFonts w:ascii="Times New Roman" w:hAnsi="Times New Roman"/>
          <w:iCs/>
          <w:color w:val="000000" w:themeColor="text1"/>
        </w:rPr>
        <w:t xml:space="preserve"> составлен в форме электронного документа.</w:t>
      </w:r>
      <w:r w:rsidR="003F5F29" w:rsidRPr="00E601C6">
        <w:rPr>
          <w:rFonts w:ascii="Times New Roman" w:hAnsi="Times New Roman"/>
          <w:iCs/>
          <w:color w:val="000000" w:themeColor="text1"/>
        </w:rPr>
        <w:t xml:space="preserve"> </w:t>
      </w:r>
      <w:r w:rsidRPr="00E601C6">
        <w:rPr>
          <w:rFonts w:ascii="Times New Roman" w:hAnsi="Times New Roman"/>
          <w:iCs/>
          <w:color w:val="000000" w:themeColor="text1"/>
        </w:rPr>
        <w:t>После заключения Контр</w:t>
      </w:r>
      <w:r w:rsidR="007420CD" w:rsidRPr="00E601C6">
        <w:rPr>
          <w:rFonts w:ascii="Times New Roman" w:hAnsi="Times New Roman"/>
          <w:iCs/>
          <w:color w:val="000000" w:themeColor="text1"/>
        </w:rPr>
        <w:t>акт</w:t>
      </w:r>
      <w:r w:rsidRPr="00E601C6">
        <w:rPr>
          <w:rFonts w:ascii="Times New Roman" w:hAnsi="Times New Roman"/>
          <w:iCs/>
          <w:color w:val="000000" w:themeColor="text1"/>
        </w:rPr>
        <w:t>а Стороны вправе изготовить Контр</w:t>
      </w:r>
      <w:r w:rsidR="007420CD" w:rsidRPr="00E601C6">
        <w:rPr>
          <w:rFonts w:ascii="Times New Roman" w:hAnsi="Times New Roman"/>
          <w:iCs/>
          <w:color w:val="000000" w:themeColor="text1"/>
        </w:rPr>
        <w:t>акт</w:t>
      </w:r>
      <w:r w:rsidRPr="00E601C6">
        <w:rPr>
          <w:rFonts w:ascii="Times New Roman" w:hAnsi="Times New Roman"/>
          <w:iCs/>
          <w:color w:val="000000" w:themeColor="text1"/>
        </w:rPr>
        <w:t xml:space="preserve"> на бумажном носителе в 2 (двух) экземплярах, имеющих одинаковую юридическую силу, по одному для Заказчика и Подрядчика</w:t>
      </w:r>
      <w:r w:rsidR="006648D8" w:rsidRPr="00E601C6">
        <w:rPr>
          <w:rFonts w:ascii="Times New Roman" w:hAnsi="Times New Roman"/>
          <w:iCs/>
          <w:color w:val="000000" w:themeColor="text1"/>
        </w:rPr>
        <w:t>.</w:t>
      </w:r>
    </w:p>
    <w:p w14:paraId="0BFF8751" w14:textId="77777777" w:rsidR="006648D8" w:rsidRPr="00E601C6" w:rsidRDefault="004A56D1" w:rsidP="00483D15">
      <w:pPr>
        <w:pStyle w:val="ConsPlusNormal"/>
        <w:widowControl/>
        <w:numPr>
          <w:ilvl w:val="1"/>
          <w:numId w:val="6"/>
        </w:numPr>
        <w:tabs>
          <w:tab w:val="left" w:pos="993"/>
        </w:tabs>
        <w:ind w:left="0" w:firstLine="709"/>
        <w:jc w:val="both"/>
        <w:rPr>
          <w:rFonts w:ascii="Times New Roman" w:hAnsi="Times New Roman" w:cs="Times New Roman"/>
          <w:iCs/>
          <w:color w:val="000000" w:themeColor="text1"/>
          <w:sz w:val="22"/>
          <w:szCs w:val="22"/>
        </w:rPr>
      </w:pPr>
      <w:r w:rsidRPr="00E601C6">
        <w:rPr>
          <w:rFonts w:ascii="Times New Roman" w:hAnsi="Times New Roman" w:cs="Times New Roman"/>
          <w:color w:val="000000" w:themeColor="text1"/>
          <w:sz w:val="22"/>
          <w:szCs w:val="22"/>
        </w:rPr>
        <w:t>Все приложения к Контр</w:t>
      </w:r>
      <w:r w:rsidR="007420CD" w:rsidRPr="00E601C6">
        <w:rPr>
          <w:rFonts w:ascii="Times New Roman" w:hAnsi="Times New Roman" w:cs="Times New Roman"/>
          <w:color w:val="000000" w:themeColor="text1"/>
          <w:sz w:val="22"/>
          <w:szCs w:val="22"/>
        </w:rPr>
        <w:t>акт</w:t>
      </w:r>
      <w:r w:rsidRPr="00E601C6">
        <w:rPr>
          <w:rFonts w:ascii="Times New Roman" w:hAnsi="Times New Roman" w:cs="Times New Roman"/>
          <w:color w:val="000000" w:themeColor="text1"/>
          <w:sz w:val="22"/>
          <w:szCs w:val="22"/>
        </w:rPr>
        <w:t>у являются его неотъемной частью.</w:t>
      </w:r>
    </w:p>
    <w:p w14:paraId="7D226A74" w14:textId="77777777" w:rsidR="007E5BF4" w:rsidRPr="00E601C6" w:rsidRDefault="006648D8" w:rsidP="00803F19">
      <w:pPr>
        <w:pStyle w:val="ConsPlusNormal"/>
        <w:widowControl/>
        <w:numPr>
          <w:ilvl w:val="1"/>
          <w:numId w:val="6"/>
        </w:numPr>
        <w:tabs>
          <w:tab w:val="left" w:pos="0"/>
        </w:tabs>
        <w:ind w:left="0" w:firstLine="709"/>
        <w:jc w:val="both"/>
        <w:rPr>
          <w:rFonts w:ascii="Times New Roman" w:hAnsi="Times New Roman" w:cs="Times New Roman"/>
          <w:iCs/>
          <w:color w:val="000000" w:themeColor="text1"/>
          <w:sz w:val="22"/>
          <w:szCs w:val="22"/>
        </w:rPr>
      </w:pPr>
      <w:r w:rsidRPr="00E601C6">
        <w:rPr>
          <w:rFonts w:ascii="Times New Roman" w:hAnsi="Times New Roman" w:cs="Times New Roman"/>
          <w:iCs/>
          <w:color w:val="000000" w:themeColor="text1"/>
          <w:sz w:val="22"/>
          <w:szCs w:val="22"/>
        </w:rPr>
        <w:t xml:space="preserve"> </w:t>
      </w:r>
      <w:r w:rsidR="004A56D1" w:rsidRPr="00E601C6">
        <w:rPr>
          <w:rFonts w:ascii="Times New Roman" w:hAnsi="Times New Roman" w:cs="Times New Roman"/>
          <w:color w:val="000000" w:themeColor="text1"/>
          <w:sz w:val="22"/>
          <w:szCs w:val="22"/>
        </w:rPr>
        <w:t>К Контр</w:t>
      </w:r>
      <w:r w:rsidR="007420CD" w:rsidRPr="00E601C6">
        <w:rPr>
          <w:rFonts w:ascii="Times New Roman" w:hAnsi="Times New Roman" w:cs="Times New Roman"/>
          <w:color w:val="000000" w:themeColor="text1"/>
          <w:sz w:val="22"/>
          <w:szCs w:val="22"/>
        </w:rPr>
        <w:t>акт</w:t>
      </w:r>
      <w:r w:rsidR="004A56D1" w:rsidRPr="00E601C6">
        <w:rPr>
          <w:rFonts w:ascii="Times New Roman" w:hAnsi="Times New Roman" w:cs="Times New Roman"/>
          <w:color w:val="000000" w:themeColor="text1"/>
          <w:sz w:val="22"/>
          <w:szCs w:val="22"/>
        </w:rPr>
        <w:t>у прилага</w:t>
      </w:r>
      <w:r w:rsidR="007767EF" w:rsidRPr="00E601C6">
        <w:rPr>
          <w:rFonts w:ascii="Times New Roman" w:hAnsi="Times New Roman" w:cs="Times New Roman"/>
          <w:color w:val="000000" w:themeColor="text1"/>
          <w:sz w:val="22"/>
          <w:szCs w:val="22"/>
        </w:rPr>
        <w:t>ю</w:t>
      </w:r>
      <w:r w:rsidR="004A56D1" w:rsidRPr="00E601C6">
        <w:rPr>
          <w:rFonts w:ascii="Times New Roman" w:hAnsi="Times New Roman" w:cs="Times New Roman"/>
          <w:color w:val="000000" w:themeColor="text1"/>
          <w:sz w:val="22"/>
          <w:szCs w:val="22"/>
        </w:rPr>
        <w:t>тся</w:t>
      </w:r>
      <w:r w:rsidR="00A626AD" w:rsidRPr="00E601C6">
        <w:rPr>
          <w:rFonts w:ascii="Times New Roman" w:hAnsi="Times New Roman" w:cs="Times New Roman"/>
          <w:color w:val="000000" w:themeColor="text1"/>
          <w:sz w:val="22"/>
          <w:szCs w:val="22"/>
        </w:rPr>
        <w:t>:</w:t>
      </w:r>
      <w:r w:rsidR="007E5BF4" w:rsidRPr="00E601C6">
        <w:rPr>
          <w:rFonts w:ascii="Times New Roman" w:hAnsi="Times New Roman" w:cs="Times New Roman"/>
          <w:sz w:val="22"/>
          <w:szCs w:val="22"/>
        </w:rPr>
        <w:t xml:space="preserve"> </w:t>
      </w:r>
    </w:p>
    <w:p w14:paraId="3D2061B2" w14:textId="472F2CEF" w:rsidR="00952126" w:rsidRPr="00E601C6" w:rsidRDefault="008C2AA4" w:rsidP="00803F19">
      <w:pPr>
        <w:pStyle w:val="ConsPlusNormal"/>
        <w:widowControl/>
        <w:tabs>
          <w:tab w:val="left" w:pos="0"/>
        </w:tabs>
        <w:ind w:firstLine="709"/>
        <w:jc w:val="both"/>
        <w:rPr>
          <w:rFonts w:ascii="Times New Roman" w:hAnsi="Times New Roman" w:cs="Times New Roman"/>
          <w:iCs/>
          <w:color w:val="000000" w:themeColor="text1"/>
          <w:sz w:val="22"/>
          <w:szCs w:val="22"/>
        </w:rPr>
      </w:pPr>
      <w:r w:rsidRPr="00E601C6">
        <w:rPr>
          <w:rFonts w:ascii="Times New Roman" w:hAnsi="Times New Roman" w:cs="Times New Roman"/>
          <w:color w:val="000000" w:themeColor="text1"/>
          <w:sz w:val="22"/>
          <w:szCs w:val="22"/>
        </w:rPr>
        <w:t>Ведомость объемов работ</w:t>
      </w:r>
      <w:r w:rsidR="007E5BF4" w:rsidRPr="00E601C6">
        <w:rPr>
          <w:rFonts w:ascii="Times New Roman" w:hAnsi="Times New Roman" w:cs="Times New Roman"/>
          <w:iCs/>
          <w:color w:val="000000" w:themeColor="text1"/>
          <w:sz w:val="22"/>
          <w:szCs w:val="22"/>
        </w:rPr>
        <w:t xml:space="preserve"> </w:t>
      </w:r>
      <w:r w:rsidR="00952126" w:rsidRPr="00E601C6">
        <w:rPr>
          <w:rFonts w:ascii="Times New Roman" w:hAnsi="Times New Roman" w:cs="Times New Roman"/>
          <w:color w:val="000000" w:themeColor="text1"/>
          <w:sz w:val="22"/>
          <w:szCs w:val="22"/>
        </w:rPr>
        <w:t>(Приложение 1);</w:t>
      </w:r>
    </w:p>
    <w:p w14:paraId="1E50C169" w14:textId="36748A58" w:rsidR="00952126" w:rsidRPr="00E601C6" w:rsidRDefault="00952126" w:rsidP="00803F19">
      <w:pPr>
        <w:pStyle w:val="ConsPlusNormal"/>
        <w:tabs>
          <w:tab w:val="left" w:pos="0"/>
        </w:tabs>
        <w:ind w:firstLine="709"/>
        <w:jc w:val="both"/>
        <w:rPr>
          <w:rFonts w:ascii="Times New Roman" w:hAnsi="Times New Roman" w:cs="Times New Roman"/>
          <w:color w:val="000000" w:themeColor="text1"/>
          <w:sz w:val="22"/>
          <w:szCs w:val="22"/>
        </w:rPr>
      </w:pPr>
      <w:r w:rsidRPr="00E601C6">
        <w:rPr>
          <w:rFonts w:ascii="Times New Roman" w:hAnsi="Times New Roman" w:cs="Times New Roman"/>
          <w:color w:val="000000" w:themeColor="text1"/>
          <w:sz w:val="22"/>
          <w:szCs w:val="22"/>
        </w:rPr>
        <w:lastRenderedPageBreak/>
        <w:t xml:space="preserve">Смета </w:t>
      </w:r>
      <w:r w:rsidR="00767A82" w:rsidRPr="00E601C6">
        <w:rPr>
          <w:rFonts w:ascii="Times New Roman" w:hAnsi="Times New Roman" w:cs="Times New Roman"/>
          <w:color w:val="000000" w:themeColor="text1"/>
          <w:sz w:val="22"/>
          <w:szCs w:val="22"/>
        </w:rPr>
        <w:t>контракта (Приложение 2);</w:t>
      </w:r>
    </w:p>
    <w:p w14:paraId="62A23F17" w14:textId="660C455C" w:rsidR="003315E9" w:rsidRPr="00E601C6" w:rsidRDefault="00E601C6" w:rsidP="00803F19">
      <w:pPr>
        <w:pStyle w:val="ConsPlusNormal"/>
        <w:widowControl/>
        <w:tabs>
          <w:tab w:val="left" w:pos="0"/>
        </w:tabs>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Проектная документация</w:t>
      </w:r>
      <w:r w:rsidR="00975925" w:rsidRPr="00E601C6">
        <w:rPr>
          <w:rFonts w:ascii="Times New Roman" w:hAnsi="Times New Roman" w:cs="Times New Roman"/>
          <w:color w:val="000000" w:themeColor="text1"/>
          <w:sz w:val="22"/>
          <w:szCs w:val="22"/>
        </w:rPr>
        <w:t xml:space="preserve"> </w:t>
      </w:r>
      <w:r w:rsidR="00767A82" w:rsidRPr="00E601C6">
        <w:rPr>
          <w:rFonts w:ascii="Times New Roman" w:hAnsi="Times New Roman" w:cs="Times New Roman"/>
          <w:color w:val="000000" w:themeColor="text1"/>
          <w:sz w:val="22"/>
          <w:szCs w:val="22"/>
        </w:rPr>
        <w:t>(Приложение 3)</w:t>
      </w:r>
      <w:r w:rsidR="000B0844" w:rsidRPr="00E601C6">
        <w:rPr>
          <w:rFonts w:ascii="Times New Roman" w:hAnsi="Times New Roman" w:cs="Times New Roman"/>
          <w:sz w:val="22"/>
          <w:szCs w:val="22"/>
        </w:rPr>
        <w:t>.</w:t>
      </w:r>
    </w:p>
    <w:p w14:paraId="10908B90" w14:textId="77777777" w:rsidR="00952126" w:rsidRPr="00E601C6" w:rsidRDefault="00952126" w:rsidP="00483D15">
      <w:pPr>
        <w:pStyle w:val="ConsPlusNormal"/>
        <w:widowControl/>
        <w:tabs>
          <w:tab w:val="left" w:pos="993"/>
        </w:tabs>
        <w:ind w:firstLine="709"/>
        <w:jc w:val="both"/>
        <w:rPr>
          <w:rFonts w:ascii="Times New Roman" w:hAnsi="Times New Roman" w:cs="Times New Roman"/>
          <w:sz w:val="22"/>
          <w:szCs w:val="22"/>
        </w:rPr>
      </w:pPr>
      <w:r w:rsidRPr="00E601C6">
        <w:rPr>
          <w:rFonts w:ascii="Times New Roman" w:hAnsi="Times New Roman" w:cs="Times New Roman"/>
          <w:color w:val="000000" w:themeColor="text1"/>
          <w:sz w:val="22"/>
          <w:szCs w:val="22"/>
        </w:rPr>
        <w:t xml:space="preserve">13.6. </w:t>
      </w:r>
      <w:r w:rsidR="004A56D1" w:rsidRPr="00E601C6">
        <w:rPr>
          <w:rFonts w:ascii="Times New Roman" w:hAnsi="Times New Roman" w:cs="Times New Roman"/>
          <w:color w:val="000000" w:themeColor="text1"/>
          <w:sz w:val="22"/>
          <w:szCs w:val="22"/>
        </w:rPr>
        <w:t>В случае изменения наименования</w:t>
      </w:r>
      <w:r w:rsidR="004A56D1" w:rsidRPr="00E601C6">
        <w:rPr>
          <w:rFonts w:ascii="Times New Roman" w:hAnsi="Times New Roman" w:cs="Times New Roman"/>
          <w:sz w:val="22"/>
          <w:szCs w:val="22"/>
        </w:rPr>
        <w:t xml:space="preserve">, адреса места нахождения или банковских реквизитов Стороны, она письменно извещает об этом другую Сторону в течение </w:t>
      </w:r>
      <w:r w:rsidR="00946584" w:rsidRPr="00E601C6">
        <w:rPr>
          <w:rFonts w:ascii="Times New Roman" w:hAnsi="Times New Roman" w:cs="Times New Roman"/>
          <w:sz w:val="22"/>
          <w:szCs w:val="22"/>
        </w:rPr>
        <w:t xml:space="preserve">7 </w:t>
      </w:r>
      <w:r w:rsidR="004A56D1" w:rsidRPr="00E601C6">
        <w:rPr>
          <w:rFonts w:ascii="Times New Roman" w:hAnsi="Times New Roman" w:cs="Times New Roman"/>
          <w:sz w:val="22"/>
          <w:szCs w:val="22"/>
        </w:rPr>
        <w:t>рабочих дней с даты такого изменения.</w:t>
      </w:r>
    </w:p>
    <w:p w14:paraId="65991D40" w14:textId="77777777" w:rsidR="008045BE" w:rsidRPr="00E601C6" w:rsidRDefault="008045BE" w:rsidP="008045BE">
      <w:pPr>
        <w:pStyle w:val="ConsPlusNormal"/>
        <w:widowControl/>
        <w:tabs>
          <w:tab w:val="left" w:pos="993"/>
        </w:tabs>
        <w:ind w:firstLine="709"/>
        <w:jc w:val="both"/>
        <w:rPr>
          <w:rFonts w:ascii="Times New Roman" w:hAnsi="Times New Roman" w:cs="Times New Roman"/>
          <w:color w:val="000000" w:themeColor="text1"/>
          <w:sz w:val="22"/>
          <w:szCs w:val="22"/>
        </w:rPr>
      </w:pPr>
      <w:r w:rsidRPr="00E601C6">
        <w:rPr>
          <w:rFonts w:ascii="Times New Roman" w:hAnsi="Times New Roman" w:cs="Times New Roman"/>
          <w:color w:val="000000" w:themeColor="text1"/>
          <w:sz w:val="22"/>
          <w:szCs w:val="22"/>
        </w:rPr>
        <w:t>13.7. 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14:paraId="3E0413A4" w14:textId="77777777" w:rsidR="008045BE" w:rsidRPr="00E601C6" w:rsidRDefault="008045BE" w:rsidP="008045BE">
      <w:pPr>
        <w:pStyle w:val="ConsPlusNormal"/>
        <w:widowControl/>
        <w:tabs>
          <w:tab w:val="left" w:pos="993"/>
        </w:tabs>
        <w:ind w:firstLine="709"/>
        <w:jc w:val="both"/>
        <w:rPr>
          <w:rFonts w:ascii="Times New Roman" w:hAnsi="Times New Roman" w:cs="Times New Roman"/>
          <w:color w:val="000000" w:themeColor="text1"/>
          <w:sz w:val="22"/>
          <w:szCs w:val="22"/>
        </w:rPr>
      </w:pPr>
      <w:r w:rsidRPr="00E601C6">
        <w:rPr>
          <w:rFonts w:ascii="Times New Roman" w:hAnsi="Times New Roman" w:cs="Times New Roman"/>
          <w:color w:val="000000" w:themeColor="text1"/>
          <w:sz w:val="22"/>
          <w:szCs w:val="22"/>
        </w:rPr>
        <w:t>13.8. 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0B890944" w14:textId="3D7249ED" w:rsidR="008045BE" w:rsidRPr="00E601C6" w:rsidRDefault="008045BE" w:rsidP="008045BE">
      <w:pPr>
        <w:pStyle w:val="ConsPlusNormal"/>
        <w:widowControl/>
        <w:tabs>
          <w:tab w:val="left" w:pos="993"/>
        </w:tabs>
        <w:ind w:firstLine="709"/>
        <w:jc w:val="both"/>
        <w:rPr>
          <w:rFonts w:ascii="Times New Roman" w:hAnsi="Times New Roman" w:cs="Times New Roman"/>
          <w:sz w:val="22"/>
          <w:szCs w:val="22"/>
        </w:rPr>
      </w:pPr>
      <w:r w:rsidRPr="00E601C6">
        <w:rPr>
          <w:rFonts w:ascii="Times New Roman" w:hAnsi="Times New Roman" w:cs="Times New Roman"/>
          <w:color w:val="000000" w:themeColor="text1"/>
          <w:sz w:val="22"/>
          <w:szCs w:val="22"/>
        </w:rPr>
        <w:t>13.9. 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3828256E" w14:textId="34B1AD33" w:rsidR="00952126" w:rsidRPr="00E601C6" w:rsidRDefault="00952126" w:rsidP="00483D15">
      <w:pPr>
        <w:pStyle w:val="ConsPlusNormal"/>
        <w:widowControl/>
        <w:tabs>
          <w:tab w:val="left" w:pos="993"/>
        </w:tabs>
        <w:ind w:firstLine="709"/>
        <w:jc w:val="both"/>
        <w:rPr>
          <w:rFonts w:ascii="Times New Roman" w:hAnsi="Times New Roman" w:cs="Times New Roman"/>
          <w:sz w:val="22"/>
          <w:szCs w:val="22"/>
        </w:rPr>
      </w:pPr>
      <w:r w:rsidRPr="00E601C6">
        <w:rPr>
          <w:rFonts w:ascii="Times New Roman" w:hAnsi="Times New Roman" w:cs="Times New Roman"/>
          <w:color w:val="000000" w:themeColor="text1"/>
          <w:sz w:val="22"/>
          <w:szCs w:val="22"/>
        </w:rPr>
        <w:t>13.</w:t>
      </w:r>
      <w:r w:rsidR="008045BE" w:rsidRPr="00E601C6">
        <w:rPr>
          <w:rFonts w:ascii="Times New Roman" w:hAnsi="Times New Roman" w:cs="Times New Roman"/>
          <w:color w:val="000000" w:themeColor="text1"/>
          <w:sz w:val="22"/>
          <w:szCs w:val="22"/>
        </w:rPr>
        <w:t>10</w:t>
      </w:r>
      <w:r w:rsidRPr="00E601C6">
        <w:rPr>
          <w:rFonts w:ascii="Times New Roman" w:hAnsi="Times New Roman" w:cs="Times New Roman"/>
          <w:color w:val="000000" w:themeColor="text1"/>
          <w:sz w:val="22"/>
          <w:szCs w:val="22"/>
        </w:rPr>
        <w:t xml:space="preserve">. </w:t>
      </w:r>
      <w:r w:rsidR="006D3CF4" w:rsidRPr="00E601C6">
        <w:rPr>
          <w:rFonts w:ascii="Times New Roman" w:hAnsi="Times New Roman" w:cs="Times New Roman"/>
          <w:sz w:val="22"/>
          <w:szCs w:val="22"/>
        </w:rPr>
        <w:t>По согласованию Сторон в ходе исполнения Контр</w:t>
      </w:r>
      <w:r w:rsidR="007420CD" w:rsidRPr="00E601C6">
        <w:rPr>
          <w:rFonts w:ascii="Times New Roman" w:hAnsi="Times New Roman" w:cs="Times New Roman"/>
          <w:sz w:val="22"/>
          <w:szCs w:val="22"/>
        </w:rPr>
        <w:t>акт</w:t>
      </w:r>
      <w:r w:rsidR="006D3CF4" w:rsidRPr="00E601C6">
        <w:rPr>
          <w:rFonts w:ascii="Times New Roman" w:hAnsi="Times New Roman" w:cs="Times New Roman"/>
          <w:sz w:val="22"/>
          <w:szCs w:val="22"/>
        </w:rPr>
        <w:t>а допускается снижение цены Контр</w:t>
      </w:r>
      <w:r w:rsidR="007420CD" w:rsidRPr="00E601C6">
        <w:rPr>
          <w:rFonts w:ascii="Times New Roman" w:hAnsi="Times New Roman" w:cs="Times New Roman"/>
          <w:sz w:val="22"/>
          <w:szCs w:val="22"/>
        </w:rPr>
        <w:t>акт</w:t>
      </w:r>
      <w:r w:rsidR="006D3CF4" w:rsidRPr="00E601C6">
        <w:rPr>
          <w:rFonts w:ascii="Times New Roman" w:hAnsi="Times New Roman" w:cs="Times New Roman"/>
          <w:sz w:val="22"/>
          <w:szCs w:val="22"/>
        </w:rPr>
        <w:t>а без изменения предусмотренных Контр</w:t>
      </w:r>
      <w:r w:rsidR="007420CD" w:rsidRPr="00E601C6">
        <w:rPr>
          <w:rFonts w:ascii="Times New Roman" w:hAnsi="Times New Roman" w:cs="Times New Roman"/>
          <w:sz w:val="22"/>
          <w:szCs w:val="22"/>
        </w:rPr>
        <w:t>акт</w:t>
      </w:r>
      <w:r w:rsidR="006D3CF4" w:rsidRPr="00E601C6">
        <w:rPr>
          <w:rFonts w:ascii="Times New Roman" w:hAnsi="Times New Roman" w:cs="Times New Roman"/>
          <w:sz w:val="22"/>
          <w:szCs w:val="22"/>
        </w:rPr>
        <w:t xml:space="preserve">ом объема работы, качества выполняемой </w:t>
      </w:r>
      <w:r w:rsidR="00372679" w:rsidRPr="00E601C6">
        <w:rPr>
          <w:rFonts w:ascii="Times New Roman" w:hAnsi="Times New Roman" w:cs="Times New Roman"/>
          <w:sz w:val="22"/>
          <w:szCs w:val="22"/>
        </w:rPr>
        <w:t>работы и иных условий К</w:t>
      </w:r>
      <w:r w:rsidR="00C518B5" w:rsidRPr="00E601C6">
        <w:rPr>
          <w:rFonts w:ascii="Times New Roman" w:hAnsi="Times New Roman" w:cs="Times New Roman"/>
          <w:sz w:val="22"/>
          <w:szCs w:val="22"/>
        </w:rPr>
        <w:t>онтр</w:t>
      </w:r>
      <w:r w:rsidR="007420CD" w:rsidRPr="00E601C6">
        <w:rPr>
          <w:rFonts w:ascii="Times New Roman" w:hAnsi="Times New Roman" w:cs="Times New Roman"/>
          <w:sz w:val="22"/>
          <w:szCs w:val="22"/>
        </w:rPr>
        <w:t>акт</w:t>
      </w:r>
      <w:r w:rsidR="00C518B5" w:rsidRPr="00E601C6">
        <w:rPr>
          <w:rFonts w:ascii="Times New Roman" w:hAnsi="Times New Roman" w:cs="Times New Roman"/>
          <w:sz w:val="22"/>
          <w:szCs w:val="22"/>
        </w:rPr>
        <w:t>а.</w:t>
      </w:r>
    </w:p>
    <w:p w14:paraId="5AFC5CF9" w14:textId="1BD0BEF1" w:rsidR="00CA7C6D" w:rsidRPr="00E601C6" w:rsidRDefault="00952126" w:rsidP="00483D15">
      <w:pPr>
        <w:pStyle w:val="ConsPlusNormal"/>
        <w:widowControl/>
        <w:tabs>
          <w:tab w:val="left" w:pos="993"/>
        </w:tabs>
        <w:ind w:firstLine="709"/>
        <w:jc w:val="both"/>
        <w:rPr>
          <w:rFonts w:ascii="Times New Roman" w:hAnsi="Times New Roman" w:cs="Times New Roman"/>
          <w:sz w:val="22"/>
          <w:szCs w:val="22"/>
        </w:rPr>
      </w:pPr>
      <w:r w:rsidRPr="00E601C6">
        <w:rPr>
          <w:rFonts w:ascii="Times New Roman" w:hAnsi="Times New Roman" w:cs="Times New Roman"/>
          <w:sz w:val="22"/>
          <w:szCs w:val="22"/>
        </w:rPr>
        <w:t>13.</w:t>
      </w:r>
      <w:r w:rsidR="008045BE" w:rsidRPr="00E601C6">
        <w:rPr>
          <w:rFonts w:ascii="Times New Roman" w:hAnsi="Times New Roman" w:cs="Times New Roman"/>
          <w:sz w:val="22"/>
          <w:szCs w:val="22"/>
        </w:rPr>
        <w:t>11</w:t>
      </w:r>
      <w:r w:rsidRPr="00E601C6">
        <w:rPr>
          <w:rFonts w:ascii="Times New Roman" w:hAnsi="Times New Roman" w:cs="Times New Roman"/>
          <w:sz w:val="22"/>
          <w:szCs w:val="22"/>
        </w:rPr>
        <w:t>.</w:t>
      </w:r>
      <w:r w:rsidR="004B7C3C" w:rsidRPr="00E601C6">
        <w:rPr>
          <w:rFonts w:ascii="Times New Roman" w:hAnsi="Times New Roman" w:cs="Times New Roman"/>
          <w:sz w:val="22"/>
          <w:szCs w:val="22"/>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r w:rsidR="00CA7C6D" w:rsidRPr="00E601C6">
        <w:rPr>
          <w:rFonts w:ascii="Times New Roman" w:hAnsi="Times New Roman" w:cs="Times New Roman"/>
          <w:sz w:val="22"/>
          <w:szCs w:val="22"/>
        </w:rPr>
        <w:t>.</w:t>
      </w:r>
    </w:p>
    <w:p w14:paraId="5B78FC2F" w14:textId="5D05E242" w:rsidR="006648D8" w:rsidRPr="00E601C6" w:rsidRDefault="00952126" w:rsidP="00483D15">
      <w:pPr>
        <w:pStyle w:val="ConsPlusNormal"/>
        <w:widowControl/>
        <w:tabs>
          <w:tab w:val="left" w:pos="993"/>
        </w:tabs>
        <w:ind w:firstLine="709"/>
        <w:jc w:val="both"/>
        <w:rPr>
          <w:rFonts w:ascii="Times New Roman" w:hAnsi="Times New Roman" w:cs="Times New Roman"/>
          <w:sz w:val="22"/>
          <w:szCs w:val="22"/>
        </w:rPr>
      </w:pPr>
      <w:r w:rsidRPr="00E601C6">
        <w:rPr>
          <w:rFonts w:ascii="Times New Roman" w:hAnsi="Times New Roman" w:cs="Times New Roman"/>
          <w:sz w:val="22"/>
          <w:szCs w:val="22"/>
        </w:rPr>
        <w:t>13.</w:t>
      </w:r>
      <w:r w:rsidR="008045BE" w:rsidRPr="00E601C6">
        <w:rPr>
          <w:rFonts w:ascii="Times New Roman" w:hAnsi="Times New Roman" w:cs="Times New Roman"/>
          <w:sz w:val="22"/>
          <w:szCs w:val="22"/>
        </w:rPr>
        <w:t>12</w:t>
      </w:r>
      <w:r w:rsidRPr="00E601C6">
        <w:rPr>
          <w:rFonts w:ascii="Times New Roman" w:hAnsi="Times New Roman" w:cs="Times New Roman"/>
          <w:sz w:val="22"/>
          <w:szCs w:val="22"/>
        </w:rPr>
        <w:t xml:space="preserve">. </w:t>
      </w:r>
      <w:r w:rsidR="009733BB" w:rsidRPr="00E601C6">
        <w:rPr>
          <w:rFonts w:ascii="Times New Roman" w:hAnsi="Times New Roman" w:cs="Times New Roman"/>
          <w:sz w:val="22"/>
          <w:szCs w:val="22"/>
        </w:rPr>
        <w:t xml:space="preserve">При исполнении Контракта по согласованию Заказчика с Подрядчиком допускается выполнение работы, качество, технические </w:t>
      </w:r>
      <w:r w:rsidR="00A541F3" w:rsidRPr="00E601C6">
        <w:rPr>
          <w:rFonts w:ascii="Times New Roman" w:hAnsi="Times New Roman" w:cs="Times New Roman"/>
          <w:sz w:val="22"/>
          <w:szCs w:val="22"/>
        </w:rPr>
        <w:t>характеристики</w:t>
      </w:r>
      <w:r w:rsidR="009733BB" w:rsidRPr="00E601C6">
        <w:rPr>
          <w:rFonts w:ascii="Times New Roman" w:hAnsi="Times New Roman" w:cs="Times New Roman"/>
          <w:sz w:val="22"/>
          <w:szCs w:val="22"/>
        </w:rPr>
        <w:t xml:space="preserve"> которой являются улучшенными по сравнению с качеством и соответствующими техническими характеристиками, указанными в Контракте.</w:t>
      </w:r>
    </w:p>
    <w:p w14:paraId="4B6F82BF" w14:textId="1CEBB64C" w:rsidR="006648D8" w:rsidRPr="00E601C6" w:rsidRDefault="00952126" w:rsidP="00483D15">
      <w:pPr>
        <w:pStyle w:val="ConsPlusNormal"/>
        <w:widowControl/>
        <w:tabs>
          <w:tab w:val="left" w:pos="993"/>
        </w:tabs>
        <w:ind w:firstLine="709"/>
        <w:jc w:val="both"/>
        <w:rPr>
          <w:rFonts w:ascii="Times New Roman" w:hAnsi="Times New Roman" w:cs="Times New Roman"/>
          <w:sz w:val="22"/>
          <w:szCs w:val="22"/>
        </w:rPr>
      </w:pPr>
      <w:r w:rsidRPr="00E601C6">
        <w:rPr>
          <w:rFonts w:ascii="Times New Roman" w:hAnsi="Times New Roman" w:cs="Times New Roman"/>
          <w:sz w:val="22"/>
          <w:szCs w:val="22"/>
        </w:rPr>
        <w:t>13.1</w:t>
      </w:r>
      <w:r w:rsidR="008045BE" w:rsidRPr="00E601C6">
        <w:rPr>
          <w:rFonts w:ascii="Times New Roman" w:hAnsi="Times New Roman" w:cs="Times New Roman"/>
          <w:sz w:val="22"/>
          <w:szCs w:val="22"/>
        </w:rPr>
        <w:t>3</w:t>
      </w:r>
      <w:r w:rsidRPr="00E601C6">
        <w:rPr>
          <w:rFonts w:ascii="Times New Roman" w:hAnsi="Times New Roman" w:cs="Times New Roman"/>
          <w:sz w:val="22"/>
          <w:szCs w:val="22"/>
        </w:rPr>
        <w:t xml:space="preserve">. </w:t>
      </w:r>
      <w:r w:rsidR="004A56D1" w:rsidRPr="00E601C6">
        <w:rPr>
          <w:rFonts w:ascii="Times New Roman" w:hAnsi="Times New Roman" w:cs="Times New Roman"/>
          <w:sz w:val="22"/>
          <w:szCs w:val="22"/>
        </w:rPr>
        <w:t>При исполнении Контр</w:t>
      </w:r>
      <w:r w:rsidR="007420CD" w:rsidRPr="00E601C6">
        <w:rPr>
          <w:rFonts w:ascii="Times New Roman" w:hAnsi="Times New Roman" w:cs="Times New Roman"/>
          <w:sz w:val="22"/>
          <w:szCs w:val="22"/>
        </w:rPr>
        <w:t>акт</w:t>
      </w:r>
      <w:r w:rsidR="004A56D1" w:rsidRPr="00E601C6">
        <w:rPr>
          <w:rFonts w:ascii="Times New Roman" w:hAnsi="Times New Roman" w:cs="Times New Roman"/>
          <w:sz w:val="22"/>
          <w:szCs w:val="22"/>
        </w:rPr>
        <w:t>а не допускается перемена Подрядчика, за исключением случаев, если новый Подрядчик является правопреемником Подрядчика по Контр</w:t>
      </w:r>
      <w:r w:rsidR="007420CD" w:rsidRPr="00E601C6">
        <w:rPr>
          <w:rFonts w:ascii="Times New Roman" w:hAnsi="Times New Roman" w:cs="Times New Roman"/>
          <w:sz w:val="22"/>
          <w:szCs w:val="22"/>
        </w:rPr>
        <w:t>акт</w:t>
      </w:r>
      <w:r w:rsidR="004A56D1" w:rsidRPr="00E601C6">
        <w:rPr>
          <w:rFonts w:ascii="Times New Roman" w:hAnsi="Times New Roman" w:cs="Times New Roman"/>
          <w:sz w:val="22"/>
          <w:szCs w:val="22"/>
        </w:rPr>
        <w:t>у вследствие реорганизации юридического лица в форме преобразования, слияния или присоединения.</w:t>
      </w:r>
    </w:p>
    <w:p w14:paraId="0FF7B3E7" w14:textId="0F7007B4" w:rsidR="006648D8" w:rsidRPr="00E601C6" w:rsidRDefault="00952126" w:rsidP="00483D15">
      <w:pPr>
        <w:pStyle w:val="ConsPlusNormal"/>
        <w:widowControl/>
        <w:tabs>
          <w:tab w:val="left" w:pos="993"/>
        </w:tabs>
        <w:ind w:firstLine="709"/>
        <w:jc w:val="both"/>
        <w:rPr>
          <w:rFonts w:ascii="Times New Roman" w:hAnsi="Times New Roman" w:cs="Times New Roman"/>
          <w:sz w:val="22"/>
          <w:szCs w:val="22"/>
        </w:rPr>
      </w:pPr>
      <w:r w:rsidRPr="00E601C6">
        <w:rPr>
          <w:rFonts w:ascii="Times New Roman" w:hAnsi="Times New Roman" w:cs="Times New Roman"/>
          <w:sz w:val="22"/>
          <w:szCs w:val="22"/>
        </w:rPr>
        <w:t>13.1</w:t>
      </w:r>
      <w:r w:rsidR="008045BE" w:rsidRPr="00E601C6">
        <w:rPr>
          <w:rFonts w:ascii="Times New Roman" w:hAnsi="Times New Roman" w:cs="Times New Roman"/>
          <w:sz w:val="22"/>
          <w:szCs w:val="22"/>
        </w:rPr>
        <w:t>4</w:t>
      </w:r>
      <w:r w:rsidRPr="00E601C6">
        <w:rPr>
          <w:rFonts w:ascii="Times New Roman" w:hAnsi="Times New Roman" w:cs="Times New Roman"/>
          <w:sz w:val="22"/>
          <w:szCs w:val="22"/>
        </w:rPr>
        <w:t xml:space="preserve">. </w:t>
      </w:r>
      <w:r w:rsidR="004A56D1" w:rsidRPr="00E601C6">
        <w:rPr>
          <w:rFonts w:ascii="Times New Roman" w:hAnsi="Times New Roman" w:cs="Times New Roman"/>
          <w:sz w:val="22"/>
          <w:szCs w:val="22"/>
        </w:rPr>
        <w:t xml:space="preserve">В случае перемены Заказчика по </w:t>
      </w:r>
      <w:r w:rsidR="007767EF" w:rsidRPr="00E601C6">
        <w:rPr>
          <w:rFonts w:ascii="Times New Roman" w:hAnsi="Times New Roman" w:cs="Times New Roman"/>
          <w:sz w:val="22"/>
          <w:szCs w:val="22"/>
        </w:rPr>
        <w:t>К</w:t>
      </w:r>
      <w:r w:rsidR="004A56D1" w:rsidRPr="00E601C6">
        <w:rPr>
          <w:rFonts w:ascii="Times New Roman" w:hAnsi="Times New Roman" w:cs="Times New Roman"/>
          <w:sz w:val="22"/>
          <w:szCs w:val="22"/>
        </w:rPr>
        <w:t>онтр</w:t>
      </w:r>
      <w:r w:rsidR="007420CD" w:rsidRPr="00E601C6">
        <w:rPr>
          <w:rFonts w:ascii="Times New Roman" w:hAnsi="Times New Roman" w:cs="Times New Roman"/>
          <w:sz w:val="22"/>
          <w:szCs w:val="22"/>
        </w:rPr>
        <w:t>акт</w:t>
      </w:r>
      <w:r w:rsidR="004A56D1" w:rsidRPr="00E601C6">
        <w:rPr>
          <w:rFonts w:ascii="Times New Roman" w:hAnsi="Times New Roman" w:cs="Times New Roman"/>
          <w:sz w:val="22"/>
          <w:szCs w:val="22"/>
        </w:rPr>
        <w:t>у права и о</w:t>
      </w:r>
      <w:r w:rsidR="00FD272D" w:rsidRPr="00E601C6">
        <w:rPr>
          <w:rFonts w:ascii="Times New Roman" w:hAnsi="Times New Roman" w:cs="Times New Roman"/>
          <w:sz w:val="22"/>
          <w:szCs w:val="22"/>
        </w:rPr>
        <w:t>бязанности Заказчика по К</w:t>
      </w:r>
      <w:r w:rsidR="004A56D1" w:rsidRPr="00E601C6">
        <w:rPr>
          <w:rFonts w:ascii="Times New Roman" w:hAnsi="Times New Roman" w:cs="Times New Roman"/>
          <w:sz w:val="22"/>
          <w:szCs w:val="22"/>
        </w:rPr>
        <w:t>онтр</w:t>
      </w:r>
      <w:r w:rsidR="007420CD" w:rsidRPr="00E601C6">
        <w:rPr>
          <w:rFonts w:ascii="Times New Roman" w:hAnsi="Times New Roman" w:cs="Times New Roman"/>
          <w:sz w:val="22"/>
          <w:szCs w:val="22"/>
        </w:rPr>
        <w:t>акт</w:t>
      </w:r>
      <w:r w:rsidR="004A56D1" w:rsidRPr="00E601C6">
        <w:rPr>
          <w:rFonts w:ascii="Times New Roman" w:hAnsi="Times New Roman" w:cs="Times New Roman"/>
          <w:sz w:val="22"/>
          <w:szCs w:val="22"/>
        </w:rPr>
        <w:t>у переходят к новому заказчику в том же объеме и на тех же условиях.</w:t>
      </w:r>
    </w:p>
    <w:p w14:paraId="2CBD6894" w14:textId="6B2B9B34" w:rsidR="007F4E50" w:rsidRPr="00E601C6" w:rsidRDefault="00952126" w:rsidP="00483D15">
      <w:pPr>
        <w:pStyle w:val="ConsPlusNormal"/>
        <w:widowControl/>
        <w:tabs>
          <w:tab w:val="left" w:pos="993"/>
        </w:tabs>
        <w:ind w:firstLine="709"/>
        <w:jc w:val="both"/>
        <w:rPr>
          <w:rFonts w:ascii="Times New Roman" w:hAnsi="Times New Roman" w:cs="Times New Roman"/>
          <w:sz w:val="22"/>
          <w:szCs w:val="22"/>
        </w:rPr>
      </w:pPr>
      <w:r w:rsidRPr="00E601C6">
        <w:rPr>
          <w:rFonts w:ascii="Times New Roman" w:hAnsi="Times New Roman" w:cs="Times New Roman"/>
          <w:sz w:val="22"/>
          <w:szCs w:val="22"/>
        </w:rPr>
        <w:t>13.1</w:t>
      </w:r>
      <w:r w:rsidR="008045BE" w:rsidRPr="00E601C6">
        <w:rPr>
          <w:rFonts w:ascii="Times New Roman" w:hAnsi="Times New Roman" w:cs="Times New Roman"/>
          <w:sz w:val="22"/>
          <w:szCs w:val="22"/>
        </w:rPr>
        <w:t>5</w:t>
      </w:r>
      <w:r w:rsidRPr="00E601C6">
        <w:rPr>
          <w:rFonts w:ascii="Times New Roman" w:hAnsi="Times New Roman" w:cs="Times New Roman"/>
          <w:sz w:val="22"/>
          <w:szCs w:val="22"/>
        </w:rPr>
        <w:t xml:space="preserve">. </w:t>
      </w:r>
      <w:r w:rsidR="003314C8" w:rsidRPr="00E601C6">
        <w:rPr>
          <w:rFonts w:ascii="Times New Roman" w:hAnsi="Times New Roman" w:cs="Times New Roman"/>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961D06D" w14:textId="5F442B09" w:rsidR="007F4E50" w:rsidRPr="00E601C6" w:rsidRDefault="00952126" w:rsidP="00483D15">
      <w:pPr>
        <w:pStyle w:val="ConsPlusNormal"/>
        <w:widowControl/>
        <w:tabs>
          <w:tab w:val="left" w:pos="993"/>
        </w:tabs>
        <w:ind w:firstLine="709"/>
        <w:jc w:val="both"/>
        <w:rPr>
          <w:rFonts w:ascii="Times New Roman" w:hAnsi="Times New Roman" w:cs="Times New Roman"/>
          <w:sz w:val="22"/>
          <w:szCs w:val="22"/>
        </w:rPr>
      </w:pPr>
      <w:r w:rsidRPr="00E601C6">
        <w:rPr>
          <w:rFonts w:ascii="Times New Roman" w:hAnsi="Times New Roman" w:cs="Times New Roman"/>
          <w:iCs/>
          <w:sz w:val="22"/>
          <w:szCs w:val="22"/>
        </w:rPr>
        <w:t>13.1</w:t>
      </w:r>
      <w:r w:rsidR="008045BE" w:rsidRPr="00E601C6">
        <w:rPr>
          <w:rFonts w:ascii="Times New Roman" w:hAnsi="Times New Roman" w:cs="Times New Roman"/>
          <w:iCs/>
          <w:sz w:val="22"/>
          <w:szCs w:val="22"/>
        </w:rPr>
        <w:t>6</w:t>
      </w:r>
      <w:r w:rsidRPr="00E601C6">
        <w:rPr>
          <w:rFonts w:ascii="Times New Roman" w:hAnsi="Times New Roman" w:cs="Times New Roman"/>
          <w:iCs/>
          <w:sz w:val="22"/>
          <w:szCs w:val="22"/>
        </w:rPr>
        <w:t xml:space="preserve">. </w:t>
      </w:r>
      <w:r w:rsidR="007F4E50" w:rsidRPr="00E601C6">
        <w:rPr>
          <w:rFonts w:ascii="Times New Roman" w:hAnsi="Times New Roman" w:cs="Times New Roman"/>
          <w:iCs/>
          <w:sz w:val="22"/>
          <w:szCs w:val="22"/>
        </w:rPr>
        <w:t>Изменения Контракта оформляются путем подписания Сторонами дополнительного соглашения к Контракту.</w:t>
      </w:r>
    </w:p>
    <w:p w14:paraId="02918973" w14:textId="07DD7D88" w:rsidR="007F4E50" w:rsidRPr="00E601C6" w:rsidRDefault="00952126" w:rsidP="00483D15">
      <w:pPr>
        <w:pStyle w:val="ConsPlusNormal"/>
        <w:widowControl/>
        <w:tabs>
          <w:tab w:val="left" w:pos="993"/>
        </w:tabs>
        <w:ind w:firstLine="709"/>
        <w:jc w:val="both"/>
        <w:rPr>
          <w:rFonts w:ascii="Times New Roman" w:hAnsi="Times New Roman" w:cs="Times New Roman"/>
          <w:sz w:val="22"/>
          <w:szCs w:val="22"/>
        </w:rPr>
      </w:pPr>
      <w:r w:rsidRPr="00E601C6">
        <w:rPr>
          <w:rFonts w:ascii="Times New Roman" w:hAnsi="Times New Roman" w:cs="Times New Roman"/>
          <w:iCs/>
          <w:sz w:val="22"/>
          <w:szCs w:val="22"/>
        </w:rPr>
        <w:t>13.1</w:t>
      </w:r>
      <w:r w:rsidR="008045BE" w:rsidRPr="00E601C6">
        <w:rPr>
          <w:rFonts w:ascii="Times New Roman" w:hAnsi="Times New Roman" w:cs="Times New Roman"/>
          <w:iCs/>
          <w:sz w:val="22"/>
          <w:szCs w:val="22"/>
        </w:rPr>
        <w:t>7</w:t>
      </w:r>
      <w:r w:rsidRPr="00E601C6">
        <w:rPr>
          <w:rFonts w:ascii="Times New Roman" w:hAnsi="Times New Roman" w:cs="Times New Roman"/>
          <w:iCs/>
          <w:sz w:val="22"/>
          <w:szCs w:val="22"/>
        </w:rPr>
        <w:t xml:space="preserve">. </w:t>
      </w:r>
      <w:r w:rsidR="007F4E50" w:rsidRPr="00E601C6">
        <w:rPr>
          <w:rFonts w:ascii="Times New Roman" w:hAnsi="Times New Roman" w:cs="Times New Roman"/>
          <w:iCs/>
          <w:sz w:val="22"/>
          <w:szCs w:val="22"/>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452B3BB" w14:textId="77777777" w:rsidR="00F0596E" w:rsidRPr="00E601C6" w:rsidRDefault="00F0596E" w:rsidP="00483D15">
      <w:pPr>
        <w:pStyle w:val="ConsPlusNormal"/>
        <w:widowControl/>
        <w:tabs>
          <w:tab w:val="left" w:pos="993"/>
        </w:tabs>
        <w:ind w:firstLine="709"/>
        <w:jc w:val="both"/>
        <w:rPr>
          <w:rFonts w:ascii="Times New Roman" w:hAnsi="Times New Roman" w:cs="Times New Roman"/>
          <w:i/>
          <w:iCs/>
          <w:sz w:val="22"/>
          <w:szCs w:val="22"/>
        </w:rPr>
      </w:pPr>
    </w:p>
    <w:p w14:paraId="13C5D432" w14:textId="77777777" w:rsidR="004A56D1" w:rsidRPr="00E601C6" w:rsidRDefault="004A56D1" w:rsidP="009F638C">
      <w:pPr>
        <w:pStyle w:val="30"/>
        <w:numPr>
          <w:ilvl w:val="0"/>
          <w:numId w:val="2"/>
        </w:numPr>
        <w:tabs>
          <w:tab w:val="num" w:pos="0"/>
          <w:tab w:val="left" w:pos="426"/>
          <w:tab w:val="left" w:pos="993"/>
        </w:tabs>
        <w:spacing w:before="0" w:after="0" w:line="240" w:lineRule="auto"/>
        <w:ind w:left="0" w:firstLine="709"/>
        <w:jc w:val="center"/>
        <w:rPr>
          <w:rFonts w:ascii="Times New Roman" w:hAnsi="Times New Roman"/>
          <w:sz w:val="22"/>
          <w:szCs w:val="22"/>
          <w:lang w:val="ru-RU"/>
        </w:rPr>
      </w:pPr>
      <w:r w:rsidRPr="00E601C6">
        <w:rPr>
          <w:rFonts w:ascii="Times New Roman" w:hAnsi="Times New Roman"/>
          <w:sz w:val="22"/>
          <w:szCs w:val="22"/>
        </w:rPr>
        <w:t>Адреса</w:t>
      </w:r>
      <w:r w:rsidRPr="00E601C6">
        <w:rPr>
          <w:rFonts w:ascii="Times New Roman" w:hAnsi="Times New Roman"/>
          <w:b w:val="0"/>
          <w:sz w:val="22"/>
          <w:szCs w:val="22"/>
        </w:rPr>
        <w:t xml:space="preserve"> </w:t>
      </w:r>
      <w:r w:rsidRPr="00E601C6">
        <w:rPr>
          <w:rFonts w:ascii="Times New Roman" w:hAnsi="Times New Roman"/>
          <w:sz w:val="22"/>
          <w:szCs w:val="22"/>
        </w:rPr>
        <w:t>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29"/>
        <w:gridCol w:w="4733"/>
      </w:tblGrid>
      <w:tr w:rsidR="004A56D1" w:rsidRPr="00E601C6" w14:paraId="6944E08C" w14:textId="77777777" w:rsidTr="00F328EC">
        <w:tc>
          <w:tcPr>
            <w:tcW w:w="4729" w:type="dxa"/>
          </w:tcPr>
          <w:tbl>
            <w:tblPr>
              <w:tblW w:w="0" w:type="auto"/>
              <w:tblLook w:val="04A0" w:firstRow="1" w:lastRow="0" w:firstColumn="1" w:lastColumn="0" w:noHBand="0" w:noVBand="1"/>
            </w:tblPr>
            <w:tblGrid>
              <w:gridCol w:w="4513"/>
            </w:tblGrid>
            <w:tr w:rsidR="009F638C" w:rsidRPr="00E601C6" w14:paraId="3CBB40DD" w14:textId="77777777" w:rsidTr="0061198E">
              <w:tc>
                <w:tcPr>
                  <w:tcW w:w="4513" w:type="dxa"/>
                  <w:hideMark/>
                </w:tcPr>
                <w:p w14:paraId="1D756BF4" w14:textId="69DCDA45" w:rsidR="009F638C" w:rsidRPr="00E601C6" w:rsidRDefault="004A56D1" w:rsidP="0061198E">
                  <w:pPr>
                    <w:autoSpaceDE w:val="0"/>
                    <w:autoSpaceDN w:val="0"/>
                    <w:adjustRightInd w:val="0"/>
                    <w:spacing w:line="240" w:lineRule="auto"/>
                    <w:ind w:firstLine="0"/>
                    <w:outlineLvl w:val="0"/>
                    <w:rPr>
                      <w:sz w:val="22"/>
                      <w:szCs w:val="22"/>
                    </w:rPr>
                  </w:pPr>
                  <w:r w:rsidRPr="00E601C6">
                    <w:rPr>
                      <w:sz w:val="22"/>
                      <w:szCs w:val="22"/>
                    </w:rPr>
                    <w:t>Заказчик</w:t>
                  </w:r>
                  <w:r w:rsidR="009F638C" w:rsidRPr="00E601C6">
                    <w:rPr>
                      <w:sz w:val="22"/>
                      <w:szCs w:val="22"/>
                    </w:rPr>
                    <w:t xml:space="preserve">                                                                         </w:t>
                  </w:r>
                </w:p>
              </w:tc>
            </w:tr>
            <w:tr w:rsidR="009F638C" w:rsidRPr="00E601C6" w14:paraId="789EBD8C" w14:textId="77777777" w:rsidTr="0061198E">
              <w:tc>
                <w:tcPr>
                  <w:tcW w:w="4513" w:type="dxa"/>
                </w:tcPr>
                <w:p w14:paraId="76B4343A" w14:textId="77777777" w:rsidR="009F638C" w:rsidRPr="00E601C6" w:rsidRDefault="009F638C" w:rsidP="009F638C">
                  <w:pPr>
                    <w:spacing w:line="240" w:lineRule="auto"/>
                    <w:ind w:firstLine="0"/>
                    <w:jc w:val="left"/>
                    <w:rPr>
                      <w:sz w:val="22"/>
                      <w:szCs w:val="22"/>
                    </w:rPr>
                  </w:pPr>
                  <w:r w:rsidRPr="00E601C6">
                    <w:rPr>
                      <w:sz w:val="22"/>
                      <w:szCs w:val="22"/>
                    </w:rPr>
                    <w:t xml:space="preserve">Администрация города Рубцовска </w:t>
                  </w:r>
                </w:p>
                <w:p w14:paraId="7A447C05" w14:textId="77777777" w:rsidR="009F638C" w:rsidRPr="00E601C6" w:rsidRDefault="009F638C" w:rsidP="009F638C">
                  <w:pPr>
                    <w:spacing w:line="240" w:lineRule="auto"/>
                    <w:ind w:firstLine="0"/>
                    <w:jc w:val="left"/>
                    <w:rPr>
                      <w:sz w:val="22"/>
                      <w:szCs w:val="22"/>
                    </w:rPr>
                  </w:pPr>
                  <w:r w:rsidRPr="00E601C6">
                    <w:rPr>
                      <w:sz w:val="22"/>
                      <w:szCs w:val="22"/>
                    </w:rPr>
                    <w:t>Алтайского края</w:t>
                  </w:r>
                </w:p>
                <w:p w14:paraId="3056BBD6" w14:textId="77777777" w:rsidR="009F638C" w:rsidRPr="00E601C6" w:rsidRDefault="009F638C" w:rsidP="009F638C">
                  <w:pPr>
                    <w:spacing w:line="240" w:lineRule="auto"/>
                    <w:ind w:firstLine="0"/>
                    <w:jc w:val="left"/>
                    <w:rPr>
                      <w:sz w:val="22"/>
                      <w:szCs w:val="22"/>
                    </w:rPr>
                  </w:pPr>
                  <w:r w:rsidRPr="00E601C6">
                    <w:rPr>
                      <w:sz w:val="22"/>
                      <w:szCs w:val="22"/>
                    </w:rPr>
                    <w:t xml:space="preserve">ИНН 2209011079; КПП 220901001; </w:t>
                  </w:r>
                </w:p>
                <w:p w14:paraId="0A70C980" w14:textId="77777777" w:rsidR="009F638C" w:rsidRPr="00E601C6" w:rsidRDefault="009F638C" w:rsidP="009F638C">
                  <w:pPr>
                    <w:spacing w:line="240" w:lineRule="auto"/>
                    <w:ind w:firstLine="0"/>
                    <w:jc w:val="left"/>
                    <w:rPr>
                      <w:sz w:val="22"/>
                      <w:szCs w:val="22"/>
                    </w:rPr>
                  </w:pPr>
                  <w:r w:rsidRPr="00E601C6">
                    <w:rPr>
                      <w:sz w:val="22"/>
                      <w:szCs w:val="22"/>
                    </w:rPr>
                    <w:t>ОКТМО 01716000</w:t>
                  </w:r>
                </w:p>
                <w:p w14:paraId="23EEF54A" w14:textId="77777777" w:rsidR="009F638C" w:rsidRPr="00E601C6" w:rsidRDefault="009F638C" w:rsidP="009F638C">
                  <w:pPr>
                    <w:spacing w:line="240" w:lineRule="auto"/>
                    <w:ind w:firstLine="0"/>
                    <w:jc w:val="left"/>
                    <w:rPr>
                      <w:sz w:val="22"/>
                      <w:szCs w:val="22"/>
                    </w:rPr>
                  </w:pPr>
                  <w:r w:rsidRPr="00E601C6">
                    <w:rPr>
                      <w:sz w:val="22"/>
                      <w:szCs w:val="22"/>
                    </w:rPr>
                    <w:t>658200, г. Рубцовск, пр. Ленина,130</w:t>
                  </w:r>
                </w:p>
                <w:p w14:paraId="2144DDCB" w14:textId="77777777" w:rsidR="009F638C" w:rsidRPr="00E601C6" w:rsidRDefault="009F638C" w:rsidP="0061198E">
                  <w:pPr>
                    <w:spacing w:line="216" w:lineRule="auto"/>
                    <w:ind w:firstLine="0"/>
                    <w:jc w:val="left"/>
                    <w:rPr>
                      <w:sz w:val="22"/>
                      <w:szCs w:val="22"/>
                    </w:rPr>
                  </w:pPr>
                  <w:r w:rsidRPr="00E601C6">
                    <w:rPr>
                      <w:sz w:val="22"/>
                      <w:szCs w:val="22"/>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69FD7A47" w14:textId="77777777" w:rsidR="009F638C" w:rsidRPr="00E601C6" w:rsidRDefault="009F638C" w:rsidP="0061198E">
                  <w:pPr>
                    <w:spacing w:line="216" w:lineRule="auto"/>
                    <w:ind w:firstLine="0"/>
                    <w:jc w:val="left"/>
                    <w:rPr>
                      <w:sz w:val="22"/>
                      <w:szCs w:val="22"/>
                    </w:rPr>
                  </w:pPr>
                  <w:r w:rsidRPr="00E601C6">
                    <w:rPr>
                      <w:sz w:val="22"/>
                      <w:szCs w:val="22"/>
                    </w:rPr>
                    <w:t>РУБЦОВСКА, Л/С 03173011690)</w:t>
                  </w:r>
                </w:p>
                <w:p w14:paraId="3C48E536" w14:textId="77777777" w:rsidR="009F638C" w:rsidRPr="00E601C6" w:rsidRDefault="009F638C" w:rsidP="0061198E">
                  <w:pPr>
                    <w:spacing w:line="216" w:lineRule="auto"/>
                    <w:ind w:firstLine="0"/>
                    <w:jc w:val="left"/>
                    <w:rPr>
                      <w:sz w:val="22"/>
                      <w:szCs w:val="22"/>
                    </w:rPr>
                  </w:pPr>
                  <w:r w:rsidRPr="00E601C6">
                    <w:rPr>
                      <w:sz w:val="22"/>
                      <w:szCs w:val="22"/>
                    </w:rPr>
                    <w:t xml:space="preserve">Банк: ОТДЕЛЕНИЕ БАРНАУЛ БАНКА РОССИИ//УФК по Алтайскому краю </w:t>
                  </w:r>
                </w:p>
                <w:p w14:paraId="538E2647" w14:textId="77777777" w:rsidR="009F638C" w:rsidRPr="00E601C6" w:rsidRDefault="009F638C" w:rsidP="009F638C">
                  <w:pPr>
                    <w:spacing w:line="240" w:lineRule="auto"/>
                    <w:ind w:firstLine="0"/>
                    <w:jc w:val="left"/>
                    <w:rPr>
                      <w:sz w:val="22"/>
                      <w:szCs w:val="22"/>
                    </w:rPr>
                  </w:pPr>
                  <w:r w:rsidRPr="00E601C6">
                    <w:rPr>
                      <w:sz w:val="22"/>
                      <w:szCs w:val="22"/>
                    </w:rPr>
                    <w:lastRenderedPageBreak/>
                    <w:t>г. Барнаул</w:t>
                  </w:r>
                </w:p>
                <w:p w14:paraId="0F5F4D95" w14:textId="77777777" w:rsidR="009F638C" w:rsidRPr="00E601C6" w:rsidRDefault="009F638C" w:rsidP="009F638C">
                  <w:pPr>
                    <w:spacing w:line="240" w:lineRule="auto"/>
                    <w:ind w:firstLine="0"/>
                    <w:jc w:val="left"/>
                    <w:rPr>
                      <w:sz w:val="22"/>
                      <w:szCs w:val="22"/>
                    </w:rPr>
                  </w:pPr>
                  <w:r w:rsidRPr="00E601C6">
                    <w:rPr>
                      <w:sz w:val="22"/>
                      <w:szCs w:val="22"/>
                    </w:rPr>
                    <w:t>БИК 010173001</w:t>
                  </w:r>
                </w:p>
                <w:p w14:paraId="56301429" w14:textId="77777777" w:rsidR="009F638C" w:rsidRPr="00E601C6" w:rsidRDefault="009F638C" w:rsidP="009F638C">
                  <w:pPr>
                    <w:spacing w:line="240" w:lineRule="auto"/>
                    <w:ind w:firstLine="0"/>
                    <w:jc w:val="left"/>
                    <w:rPr>
                      <w:sz w:val="22"/>
                      <w:szCs w:val="22"/>
                    </w:rPr>
                  </w:pPr>
                  <w:r w:rsidRPr="00E601C6">
                    <w:rPr>
                      <w:sz w:val="22"/>
                      <w:szCs w:val="22"/>
                    </w:rPr>
                    <w:t>ЕКС 40102810045370000009</w:t>
                  </w:r>
                </w:p>
                <w:p w14:paraId="00DE345F" w14:textId="77777777" w:rsidR="0061198E" w:rsidRPr="00E601C6" w:rsidRDefault="009F638C" w:rsidP="009F638C">
                  <w:pPr>
                    <w:spacing w:line="240" w:lineRule="auto"/>
                    <w:ind w:firstLine="0"/>
                    <w:jc w:val="left"/>
                    <w:rPr>
                      <w:sz w:val="22"/>
                      <w:szCs w:val="22"/>
                    </w:rPr>
                  </w:pPr>
                  <w:r w:rsidRPr="00E601C6">
                    <w:rPr>
                      <w:sz w:val="22"/>
                      <w:szCs w:val="22"/>
                    </w:rPr>
                    <w:t>КС   03231643017160001700</w:t>
                  </w:r>
                </w:p>
                <w:p w14:paraId="5A666B09" w14:textId="039B88DD" w:rsidR="009F638C" w:rsidRPr="00E601C6" w:rsidRDefault="009F638C" w:rsidP="009F638C">
                  <w:pPr>
                    <w:spacing w:line="240" w:lineRule="auto"/>
                    <w:ind w:firstLine="0"/>
                    <w:jc w:val="left"/>
                    <w:rPr>
                      <w:sz w:val="22"/>
                      <w:szCs w:val="22"/>
                    </w:rPr>
                  </w:pPr>
                  <w:r w:rsidRPr="00E601C6">
                    <w:rPr>
                      <w:sz w:val="22"/>
                      <w:szCs w:val="22"/>
                    </w:rPr>
                    <w:t xml:space="preserve">____________________ </w:t>
                  </w:r>
                </w:p>
                <w:p w14:paraId="26251B8D" w14:textId="77777777" w:rsidR="009F638C" w:rsidRPr="00E601C6" w:rsidRDefault="009F638C" w:rsidP="009F638C">
                  <w:pPr>
                    <w:spacing w:line="240" w:lineRule="auto"/>
                    <w:ind w:firstLine="0"/>
                    <w:jc w:val="left"/>
                    <w:rPr>
                      <w:sz w:val="22"/>
                      <w:szCs w:val="22"/>
                    </w:rPr>
                  </w:pPr>
                </w:p>
              </w:tc>
            </w:tr>
          </w:tbl>
          <w:p w14:paraId="717177CA" w14:textId="13B83928" w:rsidR="004A56D1" w:rsidRPr="00E601C6" w:rsidRDefault="004A56D1" w:rsidP="00E574C9">
            <w:pPr>
              <w:pStyle w:val="ConsPlusNormal"/>
              <w:widowControl/>
              <w:ind w:firstLine="0"/>
              <w:jc w:val="both"/>
              <w:rPr>
                <w:rFonts w:ascii="Times New Roman" w:hAnsi="Times New Roman" w:cs="Times New Roman"/>
                <w:sz w:val="22"/>
                <w:szCs w:val="22"/>
              </w:rPr>
            </w:pPr>
          </w:p>
        </w:tc>
        <w:tc>
          <w:tcPr>
            <w:tcW w:w="4733" w:type="dxa"/>
          </w:tcPr>
          <w:p w14:paraId="0B166E1D" w14:textId="3A31BFE9" w:rsidR="00926968" w:rsidRPr="00E601C6" w:rsidRDefault="004A56D1" w:rsidP="0061198E">
            <w:pPr>
              <w:pStyle w:val="ConsPlusNormal"/>
              <w:widowControl/>
              <w:ind w:firstLine="0"/>
              <w:jc w:val="center"/>
              <w:rPr>
                <w:rFonts w:ascii="Times New Roman" w:hAnsi="Times New Roman" w:cs="Times New Roman"/>
                <w:sz w:val="22"/>
                <w:szCs w:val="22"/>
              </w:rPr>
            </w:pPr>
            <w:r w:rsidRPr="00E601C6">
              <w:rPr>
                <w:rFonts w:ascii="Times New Roman" w:hAnsi="Times New Roman" w:cs="Times New Roman"/>
                <w:sz w:val="22"/>
                <w:szCs w:val="22"/>
              </w:rPr>
              <w:lastRenderedPageBreak/>
              <w:t>Подрядчик</w:t>
            </w:r>
          </w:p>
          <w:p w14:paraId="768AFD96" w14:textId="77777777" w:rsidR="00926968" w:rsidRPr="00E601C6" w:rsidRDefault="00926968" w:rsidP="00483D15">
            <w:pPr>
              <w:pStyle w:val="ConsPlusNormal"/>
              <w:widowControl/>
              <w:ind w:firstLine="0"/>
              <w:jc w:val="both"/>
              <w:rPr>
                <w:rFonts w:ascii="Times New Roman" w:hAnsi="Times New Roman" w:cs="Times New Roman"/>
                <w:sz w:val="22"/>
                <w:szCs w:val="22"/>
              </w:rPr>
            </w:pPr>
          </w:p>
          <w:p w14:paraId="4D2F6664" w14:textId="77777777" w:rsidR="00926968" w:rsidRPr="00E601C6" w:rsidRDefault="00926968" w:rsidP="00483D15">
            <w:pPr>
              <w:pStyle w:val="ConsPlusNormal"/>
              <w:widowControl/>
              <w:ind w:firstLine="0"/>
              <w:jc w:val="both"/>
              <w:rPr>
                <w:rFonts w:ascii="Times New Roman" w:hAnsi="Times New Roman" w:cs="Times New Roman"/>
                <w:sz w:val="22"/>
                <w:szCs w:val="22"/>
              </w:rPr>
            </w:pPr>
          </w:p>
          <w:p w14:paraId="2E77F0C2" w14:textId="77777777" w:rsidR="00926968" w:rsidRPr="00E601C6" w:rsidRDefault="00926968" w:rsidP="00483D15">
            <w:pPr>
              <w:pStyle w:val="ConsPlusNormal"/>
              <w:widowControl/>
              <w:ind w:firstLine="0"/>
              <w:jc w:val="both"/>
              <w:rPr>
                <w:rFonts w:ascii="Times New Roman" w:hAnsi="Times New Roman" w:cs="Times New Roman"/>
                <w:sz w:val="22"/>
                <w:szCs w:val="22"/>
              </w:rPr>
            </w:pPr>
          </w:p>
          <w:p w14:paraId="4A5C0191" w14:textId="77777777" w:rsidR="00926968" w:rsidRPr="00E601C6" w:rsidRDefault="00926968" w:rsidP="00483D15">
            <w:pPr>
              <w:pStyle w:val="ConsPlusNormal"/>
              <w:widowControl/>
              <w:ind w:firstLine="0"/>
              <w:jc w:val="both"/>
              <w:rPr>
                <w:rFonts w:ascii="Times New Roman" w:hAnsi="Times New Roman" w:cs="Times New Roman"/>
                <w:sz w:val="22"/>
                <w:szCs w:val="22"/>
              </w:rPr>
            </w:pPr>
          </w:p>
          <w:p w14:paraId="46B4EF44" w14:textId="77777777" w:rsidR="00926968" w:rsidRPr="00E601C6" w:rsidRDefault="00926968" w:rsidP="00483D15">
            <w:pPr>
              <w:pStyle w:val="ConsPlusNormal"/>
              <w:widowControl/>
              <w:ind w:firstLine="0"/>
              <w:jc w:val="both"/>
              <w:rPr>
                <w:rFonts w:ascii="Times New Roman" w:hAnsi="Times New Roman" w:cs="Times New Roman"/>
                <w:sz w:val="22"/>
                <w:szCs w:val="22"/>
              </w:rPr>
            </w:pPr>
          </w:p>
          <w:p w14:paraId="264BEA82" w14:textId="77777777" w:rsidR="00926968" w:rsidRPr="00E601C6" w:rsidRDefault="00926968" w:rsidP="00483D15">
            <w:pPr>
              <w:pStyle w:val="ConsPlusNormal"/>
              <w:widowControl/>
              <w:ind w:firstLine="0"/>
              <w:jc w:val="both"/>
              <w:rPr>
                <w:rFonts w:ascii="Times New Roman" w:hAnsi="Times New Roman" w:cs="Times New Roman"/>
                <w:sz w:val="22"/>
                <w:szCs w:val="22"/>
              </w:rPr>
            </w:pPr>
          </w:p>
          <w:p w14:paraId="497038CB" w14:textId="77777777" w:rsidR="00926968" w:rsidRPr="00E601C6" w:rsidRDefault="00926968" w:rsidP="00483D15">
            <w:pPr>
              <w:pStyle w:val="ConsPlusNormal"/>
              <w:widowControl/>
              <w:ind w:firstLine="0"/>
              <w:jc w:val="both"/>
              <w:rPr>
                <w:rFonts w:ascii="Times New Roman" w:hAnsi="Times New Roman" w:cs="Times New Roman"/>
                <w:sz w:val="22"/>
                <w:szCs w:val="22"/>
              </w:rPr>
            </w:pPr>
          </w:p>
          <w:p w14:paraId="713FAD18" w14:textId="63C9A0BA" w:rsidR="00926968" w:rsidRPr="00E601C6" w:rsidRDefault="00926968" w:rsidP="00483D15">
            <w:pPr>
              <w:pStyle w:val="ConsPlusNormal"/>
              <w:widowControl/>
              <w:ind w:firstLine="0"/>
              <w:jc w:val="both"/>
              <w:rPr>
                <w:rFonts w:ascii="Times New Roman" w:hAnsi="Times New Roman" w:cs="Times New Roman"/>
                <w:sz w:val="22"/>
                <w:szCs w:val="22"/>
              </w:rPr>
            </w:pPr>
          </w:p>
          <w:p w14:paraId="4927E45A" w14:textId="7ECBC10F" w:rsidR="009F638C" w:rsidRPr="00E601C6" w:rsidRDefault="009F638C" w:rsidP="00483D15">
            <w:pPr>
              <w:pStyle w:val="ConsPlusNormal"/>
              <w:widowControl/>
              <w:ind w:firstLine="0"/>
              <w:jc w:val="both"/>
              <w:rPr>
                <w:rFonts w:ascii="Times New Roman" w:hAnsi="Times New Roman" w:cs="Times New Roman"/>
                <w:sz w:val="22"/>
                <w:szCs w:val="22"/>
              </w:rPr>
            </w:pPr>
          </w:p>
          <w:p w14:paraId="69BA5036" w14:textId="4377CAB3" w:rsidR="009F638C" w:rsidRPr="00E601C6" w:rsidRDefault="009F638C" w:rsidP="00483D15">
            <w:pPr>
              <w:pStyle w:val="ConsPlusNormal"/>
              <w:widowControl/>
              <w:ind w:firstLine="0"/>
              <w:jc w:val="both"/>
              <w:rPr>
                <w:rFonts w:ascii="Times New Roman" w:hAnsi="Times New Roman" w:cs="Times New Roman"/>
                <w:sz w:val="22"/>
                <w:szCs w:val="22"/>
              </w:rPr>
            </w:pPr>
          </w:p>
          <w:p w14:paraId="65A81E99" w14:textId="547A48A9" w:rsidR="009F638C" w:rsidRPr="00E601C6" w:rsidRDefault="009F638C" w:rsidP="00483D15">
            <w:pPr>
              <w:pStyle w:val="ConsPlusNormal"/>
              <w:widowControl/>
              <w:ind w:firstLine="0"/>
              <w:jc w:val="both"/>
              <w:rPr>
                <w:rFonts w:ascii="Times New Roman" w:hAnsi="Times New Roman" w:cs="Times New Roman"/>
                <w:sz w:val="22"/>
                <w:szCs w:val="22"/>
              </w:rPr>
            </w:pPr>
          </w:p>
          <w:p w14:paraId="724254DB" w14:textId="7406CCD7" w:rsidR="009F638C" w:rsidRPr="00E601C6" w:rsidRDefault="009F638C" w:rsidP="00483D15">
            <w:pPr>
              <w:pStyle w:val="ConsPlusNormal"/>
              <w:widowControl/>
              <w:ind w:firstLine="0"/>
              <w:jc w:val="both"/>
              <w:rPr>
                <w:rFonts w:ascii="Times New Roman" w:hAnsi="Times New Roman" w:cs="Times New Roman"/>
                <w:sz w:val="22"/>
                <w:szCs w:val="22"/>
              </w:rPr>
            </w:pPr>
          </w:p>
          <w:p w14:paraId="43ED556F" w14:textId="77777777" w:rsidR="009F638C" w:rsidRPr="00E601C6" w:rsidRDefault="009F638C" w:rsidP="00483D15">
            <w:pPr>
              <w:pStyle w:val="ConsPlusNormal"/>
              <w:widowControl/>
              <w:ind w:firstLine="0"/>
              <w:jc w:val="both"/>
              <w:rPr>
                <w:rFonts w:ascii="Times New Roman" w:hAnsi="Times New Roman" w:cs="Times New Roman"/>
                <w:sz w:val="22"/>
                <w:szCs w:val="22"/>
              </w:rPr>
            </w:pPr>
          </w:p>
          <w:p w14:paraId="32E05A65" w14:textId="77777777" w:rsidR="00926968" w:rsidRPr="00E601C6" w:rsidRDefault="00926968" w:rsidP="00483D15">
            <w:pPr>
              <w:pStyle w:val="ConsPlusNormal"/>
              <w:widowControl/>
              <w:ind w:firstLine="0"/>
              <w:jc w:val="both"/>
              <w:rPr>
                <w:rFonts w:ascii="Times New Roman" w:hAnsi="Times New Roman" w:cs="Times New Roman"/>
                <w:sz w:val="22"/>
                <w:szCs w:val="22"/>
              </w:rPr>
            </w:pPr>
          </w:p>
          <w:p w14:paraId="63F8A516" w14:textId="77777777" w:rsidR="00926968" w:rsidRPr="00E601C6" w:rsidRDefault="00926968" w:rsidP="00483D15">
            <w:pPr>
              <w:pStyle w:val="ConsPlusNormal"/>
              <w:widowControl/>
              <w:ind w:firstLine="0"/>
              <w:jc w:val="both"/>
              <w:rPr>
                <w:rFonts w:ascii="Times New Roman" w:hAnsi="Times New Roman" w:cs="Times New Roman"/>
                <w:sz w:val="22"/>
                <w:szCs w:val="22"/>
              </w:rPr>
            </w:pPr>
          </w:p>
          <w:p w14:paraId="54E2395F" w14:textId="7FCDCC16" w:rsidR="00926968" w:rsidRDefault="00926968" w:rsidP="00483D15">
            <w:pPr>
              <w:pStyle w:val="ConsPlusNormal"/>
              <w:widowControl/>
              <w:ind w:firstLine="0"/>
              <w:jc w:val="both"/>
              <w:rPr>
                <w:rFonts w:ascii="Times New Roman" w:hAnsi="Times New Roman" w:cs="Times New Roman"/>
                <w:sz w:val="22"/>
                <w:szCs w:val="22"/>
              </w:rPr>
            </w:pPr>
          </w:p>
          <w:p w14:paraId="151B56E4" w14:textId="54E115B6" w:rsidR="00E601C6" w:rsidRDefault="00E601C6" w:rsidP="00483D15">
            <w:pPr>
              <w:pStyle w:val="ConsPlusNormal"/>
              <w:widowControl/>
              <w:ind w:firstLine="0"/>
              <w:jc w:val="both"/>
              <w:rPr>
                <w:rFonts w:ascii="Times New Roman" w:hAnsi="Times New Roman" w:cs="Times New Roman"/>
                <w:sz w:val="22"/>
                <w:szCs w:val="22"/>
              </w:rPr>
            </w:pPr>
          </w:p>
          <w:p w14:paraId="5A0AB963" w14:textId="6876F5BC" w:rsidR="00E601C6" w:rsidRDefault="00E601C6" w:rsidP="00483D15">
            <w:pPr>
              <w:pStyle w:val="ConsPlusNormal"/>
              <w:widowControl/>
              <w:ind w:firstLine="0"/>
              <w:jc w:val="both"/>
              <w:rPr>
                <w:rFonts w:ascii="Times New Roman" w:hAnsi="Times New Roman" w:cs="Times New Roman"/>
                <w:sz w:val="22"/>
                <w:szCs w:val="22"/>
              </w:rPr>
            </w:pPr>
          </w:p>
          <w:p w14:paraId="36BE2748" w14:textId="37F5C3E8" w:rsidR="00E601C6" w:rsidRDefault="00E601C6" w:rsidP="00483D15">
            <w:pPr>
              <w:pStyle w:val="ConsPlusNormal"/>
              <w:widowControl/>
              <w:ind w:firstLine="0"/>
              <w:jc w:val="both"/>
              <w:rPr>
                <w:rFonts w:ascii="Times New Roman" w:hAnsi="Times New Roman" w:cs="Times New Roman"/>
                <w:sz w:val="22"/>
                <w:szCs w:val="22"/>
              </w:rPr>
            </w:pPr>
          </w:p>
          <w:p w14:paraId="6A697172" w14:textId="6A321E45" w:rsidR="00E601C6" w:rsidRDefault="00E601C6" w:rsidP="00483D15">
            <w:pPr>
              <w:pStyle w:val="ConsPlusNormal"/>
              <w:widowControl/>
              <w:ind w:firstLine="0"/>
              <w:jc w:val="both"/>
              <w:rPr>
                <w:rFonts w:ascii="Times New Roman" w:hAnsi="Times New Roman" w:cs="Times New Roman"/>
                <w:sz w:val="22"/>
                <w:szCs w:val="22"/>
              </w:rPr>
            </w:pPr>
          </w:p>
          <w:p w14:paraId="1FC02093" w14:textId="5B91594F" w:rsidR="00E601C6" w:rsidRDefault="00E601C6" w:rsidP="00483D15">
            <w:pPr>
              <w:pStyle w:val="ConsPlusNormal"/>
              <w:widowControl/>
              <w:ind w:firstLine="0"/>
              <w:jc w:val="both"/>
              <w:rPr>
                <w:rFonts w:ascii="Times New Roman" w:hAnsi="Times New Roman" w:cs="Times New Roman"/>
                <w:sz w:val="22"/>
                <w:szCs w:val="22"/>
              </w:rPr>
            </w:pPr>
          </w:p>
          <w:p w14:paraId="721C0828" w14:textId="3871EC47" w:rsidR="00FB483F" w:rsidRDefault="00FB483F" w:rsidP="00483D15">
            <w:pPr>
              <w:pStyle w:val="ConsPlusNormal"/>
              <w:widowControl/>
              <w:ind w:firstLine="0"/>
              <w:jc w:val="both"/>
              <w:rPr>
                <w:rFonts w:ascii="Times New Roman" w:hAnsi="Times New Roman" w:cs="Times New Roman"/>
                <w:sz w:val="22"/>
                <w:szCs w:val="22"/>
              </w:rPr>
            </w:pPr>
          </w:p>
          <w:p w14:paraId="0582427A" w14:textId="713CFE43" w:rsidR="00FB483F" w:rsidRDefault="00FB483F" w:rsidP="00483D15">
            <w:pPr>
              <w:pStyle w:val="ConsPlusNormal"/>
              <w:widowControl/>
              <w:ind w:firstLine="0"/>
              <w:jc w:val="both"/>
              <w:rPr>
                <w:rFonts w:ascii="Times New Roman" w:hAnsi="Times New Roman" w:cs="Times New Roman"/>
                <w:sz w:val="22"/>
                <w:szCs w:val="22"/>
              </w:rPr>
            </w:pPr>
          </w:p>
          <w:p w14:paraId="4BF3362B" w14:textId="4C71E3C4" w:rsidR="00FB483F" w:rsidRDefault="00FB483F" w:rsidP="00483D15">
            <w:pPr>
              <w:pStyle w:val="ConsPlusNormal"/>
              <w:widowControl/>
              <w:ind w:firstLine="0"/>
              <w:jc w:val="both"/>
              <w:rPr>
                <w:rFonts w:ascii="Times New Roman" w:hAnsi="Times New Roman" w:cs="Times New Roman"/>
                <w:sz w:val="22"/>
                <w:szCs w:val="22"/>
              </w:rPr>
            </w:pPr>
          </w:p>
          <w:p w14:paraId="483BAF5E" w14:textId="77777777" w:rsidR="00FB483F" w:rsidRDefault="00FB483F" w:rsidP="00483D15">
            <w:pPr>
              <w:pStyle w:val="ConsPlusNormal"/>
              <w:widowControl/>
              <w:ind w:firstLine="0"/>
              <w:jc w:val="both"/>
              <w:rPr>
                <w:rFonts w:ascii="Times New Roman" w:hAnsi="Times New Roman" w:cs="Times New Roman"/>
                <w:sz w:val="22"/>
                <w:szCs w:val="22"/>
              </w:rPr>
            </w:pPr>
          </w:p>
          <w:p w14:paraId="45232CED" w14:textId="717F5849" w:rsidR="00E601C6" w:rsidRDefault="00E601C6" w:rsidP="00483D15">
            <w:pPr>
              <w:pStyle w:val="ConsPlusNormal"/>
              <w:widowControl/>
              <w:ind w:firstLine="0"/>
              <w:jc w:val="both"/>
              <w:rPr>
                <w:rFonts w:ascii="Times New Roman" w:hAnsi="Times New Roman" w:cs="Times New Roman"/>
                <w:sz w:val="22"/>
                <w:szCs w:val="22"/>
              </w:rPr>
            </w:pPr>
          </w:p>
          <w:p w14:paraId="3D6AE0B4" w14:textId="77777777" w:rsidR="00E601C6" w:rsidRPr="00E601C6" w:rsidRDefault="00E601C6" w:rsidP="00483D15">
            <w:pPr>
              <w:pStyle w:val="ConsPlusNormal"/>
              <w:widowControl/>
              <w:ind w:firstLine="0"/>
              <w:jc w:val="both"/>
              <w:rPr>
                <w:rFonts w:ascii="Times New Roman" w:hAnsi="Times New Roman" w:cs="Times New Roman"/>
                <w:sz w:val="22"/>
                <w:szCs w:val="22"/>
              </w:rPr>
            </w:pPr>
          </w:p>
          <w:p w14:paraId="0C37D33F" w14:textId="77777777" w:rsidR="00E574C9" w:rsidRPr="00E601C6" w:rsidRDefault="00E574C9" w:rsidP="00483D15">
            <w:pPr>
              <w:pStyle w:val="ConsPlusNormal"/>
              <w:widowControl/>
              <w:ind w:firstLine="0"/>
              <w:jc w:val="both"/>
              <w:rPr>
                <w:rFonts w:ascii="Times New Roman" w:hAnsi="Times New Roman" w:cs="Times New Roman"/>
                <w:sz w:val="22"/>
                <w:szCs w:val="22"/>
              </w:rPr>
            </w:pPr>
          </w:p>
          <w:p w14:paraId="5469ECE2" w14:textId="77777777" w:rsidR="00C7333A" w:rsidRPr="00E601C6" w:rsidRDefault="00C7333A" w:rsidP="00483D15">
            <w:pPr>
              <w:pStyle w:val="ConsPlusNormal"/>
              <w:widowControl/>
              <w:ind w:firstLine="0"/>
              <w:jc w:val="both"/>
              <w:rPr>
                <w:rFonts w:ascii="Times New Roman" w:hAnsi="Times New Roman" w:cs="Times New Roman"/>
                <w:sz w:val="22"/>
                <w:szCs w:val="22"/>
              </w:rPr>
            </w:pPr>
          </w:p>
          <w:p w14:paraId="66411163" w14:textId="62D07F65" w:rsidR="004A56D1" w:rsidRPr="00E601C6" w:rsidRDefault="004A56D1" w:rsidP="00483D15">
            <w:pPr>
              <w:pStyle w:val="ConsPlusNormal"/>
              <w:widowControl/>
              <w:ind w:firstLine="0"/>
              <w:jc w:val="both"/>
              <w:rPr>
                <w:rFonts w:ascii="Times New Roman" w:hAnsi="Times New Roman" w:cs="Times New Roman"/>
                <w:sz w:val="22"/>
                <w:szCs w:val="22"/>
              </w:rPr>
            </w:pPr>
          </w:p>
        </w:tc>
      </w:tr>
    </w:tbl>
    <w:bookmarkEnd w:id="1"/>
    <w:p w14:paraId="35A5FDCB" w14:textId="3DE22FEE" w:rsidR="00952126" w:rsidRPr="00E601C6" w:rsidRDefault="00952126" w:rsidP="0089065C">
      <w:pPr>
        <w:spacing w:line="240" w:lineRule="auto"/>
        <w:ind w:firstLine="0"/>
        <w:jc w:val="right"/>
        <w:rPr>
          <w:sz w:val="22"/>
          <w:szCs w:val="22"/>
        </w:rPr>
      </w:pPr>
      <w:r w:rsidRPr="00E601C6">
        <w:rPr>
          <w:sz w:val="22"/>
          <w:szCs w:val="22"/>
        </w:rPr>
        <w:lastRenderedPageBreak/>
        <w:t>Приложение 1</w:t>
      </w:r>
    </w:p>
    <w:p w14:paraId="3C0616E9" w14:textId="77777777" w:rsidR="00952126" w:rsidRPr="00E601C6" w:rsidRDefault="00952126" w:rsidP="0089065C">
      <w:pPr>
        <w:spacing w:line="240" w:lineRule="auto"/>
        <w:ind w:firstLine="0"/>
        <w:jc w:val="right"/>
        <w:rPr>
          <w:sz w:val="22"/>
          <w:szCs w:val="22"/>
        </w:rPr>
      </w:pPr>
      <w:r w:rsidRPr="00E601C6">
        <w:rPr>
          <w:sz w:val="22"/>
          <w:szCs w:val="22"/>
        </w:rPr>
        <w:t xml:space="preserve">к муниципальному Контракту </w:t>
      </w:r>
    </w:p>
    <w:p w14:paraId="50A9AB08" w14:textId="77777777" w:rsidR="00952126" w:rsidRPr="00E601C6" w:rsidRDefault="00952126" w:rsidP="0089065C">
      <w:pPr>
        <w:spacing w:line="240" w:lineRule="auto"/>
        <w:ind w:firstLine="0"/>
        <w:jc w:val="right"/>
        <w:rPr>
          <w:sz w:val="22"/>
          <w:szCs w:val="22"/>
        </w:rPr>
      </w:pPr>
      <w:r w:rsidRPr="00E601C6">
        <w:rPr>
          <w:sz w:val="22"/>
          <w:szCs w:val="22"/>
        </w:rPr>
        <w:t>от ___________ №</w:t>
      </w:r>
      <w:r w:rsidRPr="00E601C6">
        <w:rPr>
          <w:b/>
          <w:bCs/>
          <w:sz w:val="22"/>
          <w:szCs w:val="22"/>
        </w:rPr>
        <w:t xml:space="preserve"> </w:t>
      </w:r>
      <w:r w:rsidRPr="00E601C6">
        <w:rPr>
          <w:bCs/>
          <w:sz w:val="22"/>
          <w:szCs w:val="22"/>
        </w:rPr>
        <w:t>_________</w:t>
      </w:r>
    </w:p>
    <w:p w14:paraId="79EDF07D" w14:textId="612F232F" w:rsidR="00950104" w:rsidRPr="00E601C6" w:rsidRDefault="00D409A6" w:rsidP="00C9523D">
      <w:pPr>
        <w:spacing w:line="240" w:lineRule="auto"/>
        <w:ind w:firstLine="0"/>
        <w:jc w:val="center"/>
        <w:rPr>
          <w:sz w:val="22"/>
          <w:szCs w:val="22"/>
        </w:rPr>
      </w:pPr>
      <w:r w:rsidRPr="00E601C6">
        <w:rPr>
          <w:sz w:val="22"/>
          <w:szCs w:val="22"/>
        </w:rPr>
        <w:t>Ведомость объемов работ</w:t>
      </w:r>
    </w:p>
    <w:p w14:paraId="7F497CA0" w14:textId="2AA9C985" w:rsidR="00C9523D" w:rsidRPr="00E601C6" w:rsidRDefault="00C9523D" w:rsidP="00E601C6">
      <w:pPr>
        <w:spacing w:line="240" w:lineRule="auto"/>
        <w:ind w:firstLine="0"/>
        <w:jc w:val="center"/>
        <w:rPr>
          <w:sz w:val="22"/>
          <w:szCs w:val="22"/>
        </w:rPr>
      </w:pPr>
    </w:p>
    <w:p w14:paraId="7B967E8B" w14:textId="446B1523" w:rsidR="00E601C6" w:rsidRPr="00E601C6" w:rsidRDefault="00E601C6" w:rsidP="003B5357">
      <w:pPr>
        <w:spacing w:line="240" w:lineRule="auto"/>
        <w:ind w:firstLine="0"/>
        <w:jc w:val="center"/>
        <w:rPr>
          <w:sz w:val="22"/>
          <w:szCs w:val="22"/>
        </w:rPr>
      </w:pPr>
      <w:bookmarkStart w:id="3" w:name="_Hlk192852206"/>
      <w:proofErr w:type="gramStart"/>
      <w:r w:rsidRPr="00E601C6">
        <w:rPr>
          <w:sz w:val="22"/>
          <w:szCs w:val="22"/>
        </w:rPr>
        <w:t>ЗАКАЗЧИК:</w:t>
      </w:r>
      <w:r>
        <w:rPr>
          <w:sz w:val="22"/>
          <w:szCs w:val="22"/>
        </w:rPr>
        <w:t xml:space="preserve">   </w:t>
      </w:r>
      <w:proofErr w:type="gramEnd"/>
      <w:r>
        <w:rPr>
          <w:sz w:val="22"/>
          <w:szCs w:val="22"/>
        </w:rPr>
        <w:t xml:space="preserve">                                                                               </w:t>
      </w:r>
      <w:r w:rsidRPr="00E601C6">
        <w:rPr>
          <w:sz w:val="22"/>
          <w:szCs w:val="22"/>
        </w:rPr>
        <w:t>ПОДРЯДЧИК</w:t>
      </w:r>
      <w:bookmarkEnd w:id="3"/>
      <w:r w:rsidRPr="00E601C6">
        <w:rPr>
          <w:sz w:val="22"/>
          <w:szCs w:val="22"/>
        </w:rPr>
        <w:t>:</w:t>
      </w:r>
    </w:p>
    <w:p w14:paraId="1D54D88F" w14:textId="5B16C491" w:rsidR="00952126" w:rsidRPr="00E601C6" w:rsidRDefault="00E601C6" w:rsidP="00483D15">
      <w:pPr>
        <w:spacing w:line="240" w:lineRule="auto"/>
        <w:ind w:firstLine="709"/>
        <w:rPr>
          <w:sz w:val="22"/>
          <w:szCs w:val="22"/>
        </w:rPr>
      </w:pPr>
      <w:r w:rsidRPr="00E601C6">
        <w:rPr>
          <w:sz w:val="22"/>
          <w:szCs w:val="22"/>
        </w:rPr>
        <w:t xml:space="preserve">                                           </w:t>
      </w:r>
    </w:p>
    <w:tbl>
      <w:tblPr>
        <w:tblW w:w="10035" w:type="dxa"/>
        <w:tblInd w:w="108" w:type="dxa"/>
        <w:tblLayout w:type="fixed"/>
        <w:tblLook w:val="04A0" w:firstRow="1" w:lastRow="0" w:firstColumn="1" w:lastColumn="0" w:noHBand="0" w:noVBand="1"/>
      </w:tblPr>
      <w:tblGrid>
        <w:gridCol w:w="5081"/>
        <w:gridCol w:w="4954"/>
      </w:tblGrid>
      <w:tr w:rsidR="00952126" w:rsidRPr="00E601C6" w14:paraId="45B7F0C6" w14:textId="77777777" w:rsidTr="00392159">
        <w:tc>
          <w:tcPr>
            <w:tcW w:w="5081" w:type="dxa"/>
          </w:tcPr>
          <w:p w14:paraId="5878D602" w14:textId="37C4774A" w:rsidR="00952126" w:rsidRPr="00E601C6" w:rsidRDefault="00952126" w:rsidP="00483D15">
            <w:pPr>
              <w:spacing w:line="240" w:lineRule="auto"/>
              <w:ind w:firstLine="0"/>
              <w:rPr>
                <w:sz w:val="22"/>
                <w:szCs w:val="22"/>
              </w:rPr>
            </w:pPr>
          </w:p>
        </w:tc>
        <w:tc>
          <w:tcPr>
            <w:tcW w:w="4954" w:type="dxa"/>
          </w:tcPr>
          <w:p w14:paraId="5912EA6B" w14:textId="23EF8B6C" w:rsidR="00952126" w:rsidRPr="00E601C6" w:rsidRDefault="00952126" w:rsidP="00483D15">
            <w:pPr>
              <w:spacing w:line="240" w:lineRule="auto"/>
              <w:ind w:firstLine="0"/>
              <w:rPr>
                <w:i/>
                <w:sz w:val="22"/>
                <w:szCs w:val="22"/>
              </w:rPr>
            </w:pPr>
          </w:p>
        </w:tc>
      </w:tr>
    </w:tbl>
    <w:p w14:paraId="0BF17AB7" w14:textId="34C388D5" w:rsidR="005F73E6" w:rsidRDefault="005F73E6" w:rsidP="00483D15">
      <w:pPr>
        <w:spacing w:line="240" w:lineRule="auto"/>
        <w:ind w:firstLine="0"/>
        <w:rPr>
          <w:sz w:val="22"/>
          <w:szCs w:val="22"/>
        </w:rPr>
      </w:pPr>
    </w:p>
    <w:p w14:paraId="4C652B7F" w14:textId="77777777" w:rsidR="00FB483F" w:rsidRPr="00E601C6" w:rsidRDefault="00FB483F" w:rsidP="00483D15">
      <w:pPr>
        <w:spacing w:line="240" w:lineRule="auto"/>
        <w:ind w:firstLine="0"/>
        <w:rPr>
          <w:sz w:val="22"/>
          <w:szCs w:val="22"/>
        </w:rPr>
      </w:pPr>
    </w:p>
    <w:p w14:paraId="3C9CB6F8" w14:textId="77777777" w:rsidR="00952126" w:rsidRPr="00E601C6" w:rsidRDefault="00952126" w:rsidP="00483D15">
      <w:pPr>
        <w:spacing w:line="240" w:lineRule="auto"/>
        <w:ind w:firstLine="0"/>
        <w:rPr>
          <w:sz w:val="22"/>
          <w:szCs w:val="22"/>
        </w:rPr>
      </w:pPr>
      <w:r w:rsidRPr="00E601C6">
        <w:rPr>
          <w:sz w:val="22"/>
          <w:szCs w:val="22"/>
        </w:rPr>
        <w:t xml:space="preserve"> </w:t>
      </w:r>
    </w:p>
    <w:p w14:paraId="6324162B" w14:textId="77777777" w:rsidR="00952126" w:rsidRPr="00E601C6" w:rsidRDefault="00952126" w:rsidP="0089065C">
      <w:pPr>
        <w:spacing w:line="240" w:lineRule="auto"/>
        <w:ind w:firstLine="0"/>
        <w:jc w:val="right"/>
        <w:rPr>
          <w:sz w:val="22"/>
          <w:szCs w:val="22"/>
        </w:rPr>
      </w:pPr>
      <w:r w:rsidRPr="00E601C6">
        <w:rPr>
          <w:sz w:val="22"/>
          <w:szCs w:val="22"/>
        </w:rPr>
        <w:t>Приложение 2</w:t>
      </w:r>
    </w:p>
    <w:p w14:paraId="7A7353CC" w14:textId="77777777" w:rsidR="00952126" w:rsidRPr="00E601C6" w:rsidRDefault="00952126" w:rsidP="0089065C">
      <w:pPr>
        <w:spacing w:line="240" w:lineRule="auto"/>
        <w:ind w:firstLine="0"/>
        <w:jc w:val="right"/>
        <w:rPr>
          <w:sz w:val="22"/>
          <w:szCs w:val="22"/>
        </w:rPr>
      </w:pPr>
      <w:r w:rsidRPr="00E601C6">
        <w:rPr>
          <w:sz w:val="22"/>
          <w:szCs w:val="22"/>
        </w:rPr>
        <w:t xml:space="preserve">к муниципальному Контракту </w:t>
      </w:r>
    </w:p>
    <w:p w14:paraId="3562B3B1" w14:textId="77777777" w:rsidR="00952126" w:rsidRPr="00E601C6" w:rsidRDefault="00952126" w:rsidP="0089065C">
      <w:pPr>
        <w:spacing w:line="240" w:lineRule="auto"/>
        <w:ind w:firstLine="0"/>
        <w:jc w:val="right"/>
        <w:rPr>
          <w:sz w:val="22"/>
          <w:szCs w:val="22"/>
        </w:rPr>
      </w:pPr>
      <w:r w:rsidRPr="00E601C6">
        <w:rPr>
          <w:sz w:val="22"/>
          <w:szCs w:val="22"/>
        </w:rPr>
        <w:t>от ___________ №</w:t>
      </w:r>
      <w:r w:rsidRPr="00E601C6">
        <w:rPr>
          <w:b/>
          <w:bCs/>
          <w:sz w:val="22"/>
          <w:szCs w:val="22"/>
        </w:rPr>
        <w:t xml:space="preserve"> </w:t>
      </w:r>
      <w:r w:rsidRPr="00E601C6">
        <w:rPr>
          <w:bCs/>
          <w:sz w:val="22"/>
          <w:szCs w:val="22"/>
        </w:rPr>
        <w:t>_________</w:t>
      </w:r>
    </w:p>
    <w:p w14:paraId="273716E3" w14:textId="4A873A15" w:rsidR="00952126" w:rsidRDefault="00952126" w:rsidP="00C9523D">
      <w:pPr>
        <w:spacing w:line="240" w:lineRule="auto"/>
        <w:ind w:firstLine="0"/>
        <w:jc w:val="center"/>
        <w:rPr>
          <w:color w:val="000000"/>
          <w:sz w:val="22"/>
          <w:szCs w:val="22"/>
        </w:rPr>
      </w:pPr>
      <w:r w:rsidRPr="00E601C6">
        <w:rPr>
          <w:color w:val="000000"/>
          <w:sz w:val="22"/>
          <w:szCs w:val="22"/>
        </w:rPr>
        <w:t>Смета контракта</w:t>
      </w:r>
    </w:p>
    <w:p w14:paraId="40CC2480" w14:textId="72A1196A" w:rsidR="003B5357" w:rsidRDefault="003B5357" w:rsidP="00C9523D">
      <w:pPr>
        <w:spacing w:line="240" w:lineRule="auto"/>
        <w:ind w:firstLine="0"/>
        <w:jc w:val="center"/>
        <w:rPr>
          <w:color w:val="000000"/>
          <w:sz w:val="22"/>
          <w:szCs w:val="22"/>
        </w:rPr>
      </w:pPr>
    </w:p>
    <w:p w14:paraId="2958EC53" w14:textId="77777777" w:rsidR="003B5357" w:rsidRPr="00E601C6" w:rsidRDefault="003B5357" w:rsidP="00C9523D">
      <w:pPr>
        <w:spacing w:line="240" w:lineRule="auto"/>
        <w:ind w:firstLine="0"/>
        <w:jc w:val="center"/>
        <w:rPr>
          <w:color w:val="000000"/>
          <w:sz w:val="22"/>
          <w:szCs w:val="22"/>
        </w:rPr>
      </w:pPr>
    </w:p>
    <w:p w14:paraId="62DC1197" w14:textId="7F005343" w:rsidR="00092163" w:rsidRPr="00E601C6" w:rsidRDefault="003B5357" w:rsidP="003B5357">
      <w:pPr>
        <w:spacing w:line="240" w:lineRule="auto"/>
        <w:jc w:val="center"/>
        <w:rPr>
          <w:color w:val="000000"/>
          <w:sz w:val="22"/>
          <w:szCs w:val="22"/>
        </w:rPr>
      </w:pPr>
      <w:proofErr w:type="gramStart"/>
      <w:r w:rsidRPr="00E601C6">
        <w:rPr>
          <w:sz w:val="22"/>
          <w:szCs w:val="22"/>
        </w:rPr>
        <w:t>ЗАКАЗЧИК:</w:t>
      </w:r>
      <w:r>
        <w:rPr>
          <w:sz w:val="22"/>
          <w:szCs w:val="22"/>
        </w:rPr>
        <w:t xml:space="preserve">   </w:t>
      </w:r>
      <w:proofErr w:type="gramEnd"/>
      <w:r>
        <w:rPr>
          <w:sz w:val="22"/>
          <w:szCs w:val="22"/>
        </w:rPr>
        <w:t xml:space="preserve">                                                                               </w:t>
      </w:r>
      <w:r w:rsidRPr="00E601C6">
        <w:rPr>
          <w:sz w:val="22"/>
          <w:szCs w:val="22"/>
        </w:rPr>
        <w:t>ПОДРЯДЧИК</w:t>
      </w:r>
    </w:p>
    <w:p w14:paraId="4225D994" w14:textId="604271FD" w:rsidR="00952126" w:rsidRDefault="00952126" w:rsidP="00483D15">
      <w:pPr>
        <w:spacing w:line="240" w:lineRule="auto"/>
        <w:ind w:firstLine="0"/>
        <w:rPr>
          <w:sz w:val="22"/>
          <w:szCs w:val="22"/>
        </w:rPr>
      </w:pPr>
    </w:p>
    <w:p w14:paraId="701BE25B" w14:textId="78C7A907" w:rsidR="00FB483F" w:rsidRDefault="00FB483F" w:rsidP="00483D15">
      <w:pPr>
        <w:spacing w:line="240" w:lineRule="auto"/>
        <w:ind w:firstLine="0"/>
        <w:rPr>
          <w:sz w:val="22"/>
          <w:szCs w:val="22"/>
        </w:rPr>
      </w:pPr>
    </w:p>
    <w:p w14:paraId="1EAC6802" w14:textId="571ECEF2" w:rsidR="00FB483F" w:rsidRDefault="00FB483F" w:rsidP="00483D15">
      <w:pPr>
        <w:spacing w:line="240" w:lineRule="auto"/>
        <w:ind w:firstLine="0"/>
        <w:rPr>
          <w:sz w:val="22"/>
          <w:szCs w:val="22"/>
        </w:rPr>
      </w:pPr>
    </w:p>
    <w:p w14:paraId="53F5F8EC" w14:textId="1E5B5BDD" w:rsidR="00FB483F" w:rsidRDefault="00FB483F" w:rsidP="00483D15">
      <w:pPr>
        <w:spacing w:line="240" w:lineRule="auto"/>
        <w:ind w:firstLine="0"/>
        <w:rPr>
          <w:sz w:val="22"/>
          <w:szCs w:val="22"/>
        </w:rPr>
      </w:pPr>
    </w:p>
    <w:p w14:paraId="31DFF6DE" w14:textId="77777777" w:rsidR="00FB483F" w:rsidRPr="00E601C6" w:rsidRDefault="00FB483F" w:rsidP="00483D15">
      <w:pPr>
        <w:spacing w:line="240" w:lineRule="auto"/>
        <w:ind w:firstLine="0"/>
        <w:rPr>
          <w:sz w:val="22"/>
          <w:szCs w:val="22"/>
        </w:rPr>
      </w:pPr>
    </w:p>
    <w:p w14:paraId="06C9B13B" w14:textId="77777777" w:rsidR="00952126" w:rsidRPr="00E601C6" w:rsidRDefault="00952126" w:rsidP="0089065C">
      <w:pPr>
        <w:spacing w:line="240" w:lineRule="auto"/>
        <w:ind w:firstLine="0"/>
        <w:jc w:val="right"/>
        <w:rPr>
          <w:sz w:val="22"/>
          <w:szCs w:val="22"/>
        </w:rPr>
      </w:pPr>
      <w:r w:rsidRPr="00E601C6">
        <w:rPr>
          <w:sz w:val="22"/>
          <w:szCs w:val="22"/>
        </w:rPr>
        <w:t>Приложение 3</w:t>
      </w:r>
    </w:p>
    <w:p w14:paraId="02A0D3A4" w14:textId="77777777" w:rsidR="00952126" w:rsidRPr="00E601C6" w:rsidRDefault="00952126" w:rsidP="0089065C">
      <w:pPr>
        <w:spacing w:line="240" w:lineRule="auto"/>
        <w:ind w:firstLine="0"/>
        <w:jc w:val="right"/>
        <w:rPr>
          <w:sz w:val="22"/>
          <w:szCs w:val="22"/>
        </w:rPr>
      </w:pPr>
      <w:r w:rsidRPr="00E601C6">
        <w:rPr>
          <w:sz w:val="22"/>
          <w:szCs w:val="22"/>
        </w:rPr>
        <w:t xml:space="preserve">к муниципальному Контракту </w:t>
      </w:r>
    </w:p>
    <w:p w14:paraId="6EE3FEAF" w14:textId="77777777" w:rsidR="00952126" w:rsidRPr="00E601C6" w:rsidRDefault="00952126" w:rsidP="0089065C">
      <w:pPr>
        <w:spacing w:line="240" w:lineRule="auto"/>
        <w:ind w:firstLine="0"/>
        <w:jc w:val="right"/>
        <w:rPr>
          <w:sz w:val="22"/>
          <w:szCs w:val="22"/>
        </w:rPr>
      </w:pPr>
      <w:r w:rsidRPr="00E601C6">
        <w:rPr>
          <w:sz w:val="22"/>
          <w:szCs w:val="22"/>
        </w:rPr>
        <w:t>от ___________ №</w:t>
      </w:r>
      <w:r w:rsidRPr="00E601C6">
        <w:rPr>
          <w:b/>
          <w:bCs/>
          <w:sz w:val="22"/>
          <w:szCs w:val="22"/>
        </w:rPr>
        <w:t xml:space="preserve"> </w:t>
      </w:r>
      <w:r w:rsidRPr="00E601C6">
        <w:rPr>
          <w:bCs/>
          <w:sz w:val="22"/>
          <w:szCs w:val="22"/>
        </w:rPr>
        <w:t>_________</w:t>
      </w:r>
    </w:p>
    <w:p w14:paraId="165D69DC" w14:textId="536EE685" w:rsidR="00532CE4" w:rsidRDefault="00532CE4" w:rsidP="0089065C">
      <w:pPr>
        <w:spacing w:line="240" w:lineRule="auto"/>
        <w:ind w:firstLine="0"/>
        <w:jc w:val="right"/>
        <w:rPr>
          <w:sz w:val="20"/>
          <w:szCs w:val="20"/>
        </w:rPr>
      </w:pPr>
    </w:p>
    <w:p w14:paraId="608E6943" w14:textId="070C78DB" w:rsidR="003B5357" w:rsidRDefault="003B5357" w:rsidP="003B5357">
      <w:pPr>
        <w:spacing w:line="240" w:lineRule="auto"/>
        <w:ind w:firstLine="0"/>
        <w:jc w:val="center"/>
        <w:rPr>
          <w:sz w:val="20"/>
          <w:szCs w:val="20"/>
        </w:rPr>
      </w:pPr>
      <w:r>
        <w:rPr>
          <w:sz w:val="20"/>
          <w:szCs w:val="20"/>
        </w:rPr>
        <w:t>Проектная документация</w:t>
      </w:r>
    </w:p>
    <w:p w14:paraId="0485110D" w14:textId="7FEBC8A1" w:rsidR="003B5357" w:rsidRDefault="003B5357" w:rsidP="003B5357">
      <w:pPr>
        <w:spacing w:line="240" w:lineRule="auto"/>
        <w:ind w:firstLine="0"/>
        <w:jc w:val="center"/>
        <w:rPr>
          <w:sz w:val="20"/>
          <w:szCs w:val="20"/>
        </w:rPr>
      </w:pPr>
    </w:p>
    <w:p w14:paraId="137CCF70" w14:textId="01650B33" w:rsidR="003B5357" w:rsidRPr="00532CE4" w:rsidRDefault="003B5357" w:rsidP="003B5357">
      <w:pPr>
        <w:spacing w:line="240" w:lineRule="auto"/>
        <w:ind w:firstLine="0"/>
        <w:jc w:val="center"/>
        <w:rPr>
          <w:sz w:val="20"/>
          <w:szCs w:val="20"/>
        </w:rPr>
      </w:pPr>
      <w:proofErr w:type="gramStart"/>
      <w:r w:rsidRPr="00E601C6">
        <w:rPr>
          <w:sz w:val="22"/>
          <w:szCs w:val="22"/>
        </w:rPr>
        <w:t>ЗАКАЗЧИК:</w:t>
      </w:r>
      <w:r>
        <w:rPr>
          <w:sz w:val="22"/>
          <w:szCs w:val="22"/>
        </w:rPr>
        <w:t xml:space="preserve">   </w:t>
      </w:r>
      <w:proofErr w:type="gramEnd"/>
      <w:r>
        <w:rPr>
          <w:sz w:val="22"/>
          <w:szCs w:val="22"/>
        </w:rPr>
        <w:t xml:space="preserve">                                                                               </w:t>
      </w:r>
      <w:r w:rsidRPr="00E601C6">
        <w:rPr>
          <w:sz w:val="22"/>
          <w:szCs w:val="22"/>
        </w:rPr>
        <w:t>ПОДРЯДЧИК</w:t>
      </w:r>
    </w:p>
    <w:sectPr w:rsidR="003B5357" w:rsidRPr="00532CE4" w:rsidSect="00E601C6">
      <w:headerReference w:type="default" r:id="rId9"/>
      <w:footnotePr>
        <w:numRestart w:val="eachPage"/>
      </w:footnotePr>
      <w:pgSz w:w="11906" w:h="16838"/>
      <w:pgMar w:top="567" w:right="707" w:bottom="567" w:left="1134"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A9EAA" w14:textId="77777777" w:rsidR="00FF0881" w:rsidRDefault="00FF0881">
      <w:r>
        <w:separator/>
      </w:r>
    </w:p>
  </w:endnote>
  <w:endnote w:type="continuationSeparator" w:id="0">
    <w:p w14:paraId="7676AA91" w14:textId="77777777" w:rsidR="00FF0881" w:rsidRDefault="00FF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06F82" w14:textId="77777777" w:rsidR="00FF0881" w:rsidRDefault="00FF0881" w:rsidP="00463901">
      <w:pPr>
        <w:ind w:firstLine="0"/>
      </w:pPr>
      <w:r>
        <w:separator/>
      </w:r>
    </w:p>
  </w:footnote>
  <w:footnote w:type="continuationSeparator" w:id="0">
    <w:p w14:paraId="1A3B3116" w14:textId="77777777" w:rsidR="00FF0881" w:rsidRDefault="00FF0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896731"/>
      <w:docPartObj>
        <w:docPartGallery w:val="Page Numbers (Top of Page)"/>
        <w:docPartUnique/>
      </w:docPartObj>
    </w:sdtPr>
    <w:sdtEndPr>
      <w:rPr>
        <w:sz w:val="20"/>
        <w:szCs w:val="20"/>
      </w:rPr>
    </w:sdtEndPr>
    <w:sdtContent>
      <w:p w14:paraId="7A67EB14" w14:textId="2DF999E5" w:rsidR="00DB5E1E" w:rsidRPr="00A1700C" w:rsidRDefault="00DB5E1E">
        <w:pPr>
          <w:pStyle w:val="af5"/>
          <w:jc w:val="right"/>
          <w:rPr>
            <w:sz w:val="20"/>
            <w:szCs w:val="20"/>
          </w:rPr>
        </w:pPr>
        <w:r w:rsidRPr="00A1700C">
          <w:rPr>
            <w:sz w:val="20"/>
            <w:szCs w:val="20"/>
          </w:rPr>
          <w:fldChar w:fldCharType="begin"/>
        </w:r>
        <w:r w:rsidRPr="00A1700C">
          <w:rPr>
            <w:sz w:val="20"/>
            <w:szCs w:val="20"/>
          </w:rPr>
          <w:instrText>PAGE   \* MERGEFORMAT</w:instrText>
        </w:r>
        <w:r w:rsidRPr="00A1700C">
          <w:rPr>
            <w:sz w:val="20"/>
            <w:szCs w:val="20"/>
          </w:rPr>
          <w:fldChar w:fldCharType="separate"/>
        </w:r>
        <w:r w:rsidR="0050311F" w:rsidRPr="0050311F">
          <w:rPr>
            <w:noProof/>
            <w:sz w:val="20"/>
            <w:szCs w:val="20"/>
            <w:lang w:val="ru-RU"/>
          </w:rPr>
          <w:t>11</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0FF37EFE"/>
    <w:multiLevelType w:val="multilevel"/>
    <w:tmpl w:val="E9A05BCA"/>
    <w:lvl w:ilvl="0">
      <w:start w:val="7"/>
      <w:numFmt w:val="decimal"/>
      <w:lvlText w:val="%1."/>
      <w:lvlJc w:val="left"/>
      <w:pPr>
        <w:ind w:left="360" w:hanging="360"/>
      </w:pPr>
      <w:rPr>
        <w:rFonts w:hint="default"/>
      </w:rPr>
    </w:lvl>
    <w:lvl w:ilvl="1">
      <w:start w:val="4"/>
      <w:numFmt w:val="decimal"/>
      <w:lvlText w:val="%1.%2."/>
      <w:lvlJc w:val="left"/>
      <w:pPr>
        <w:ind w:left="786"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22F5BE9"/>
    <w:multiLevelType w:val="multilevel"/>
    <w:tmpl w:val="2AF6AE12"/>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0"/>
        <w:szCs w:val="20"/>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6"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7" w15:restartNumberingAfterBreak="0">
    <w:nsid w:val="2E681405"/>
    <w:multiLevelType w:val="multilevel"/>
    <w:tmpl w:val="957096B0"/>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2"/>
      <w:numFmt w:val="decimal"/>
      <w:lvlText w:val="%1.%2.%3."/>
      <w:lvlJc w:val="left"/>
      <w:pPr>
        <w:ind w:left="1855" w:hanging="720"/>
      </w:pPr>
      <w:rPr>
        <w:rFonts w:hint="default"/>
        <w:b w:val="0"/>
        <w:i w:val="0"/>
        <w:sz w:val="20"/>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67C5F60"/>
    <w:multiLevelType w:val="multilevel"/>
    <w:tmpl w:val="51768FE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b w:val="0"/>
        <w:i w:val="0"/>
        <w:sz w:val="20"/>
        <w:szCs w:val="2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3"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4" w15:restartNumberingAfterBreak="0">
    <w:nsid w:val="61106F6F"/>
    <w:multiLevelType w:val="multilevel"/>
    <w:tmpl w:val="507E4628"/>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lang w:val="x-none"/>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5" w15:restartNumberingAfterBreak="0">
    <w:nsid w:val="6217500E"/>
    <w:multiLevelType w:val="multilevel"/>
    <w:tmpl w:val="51768FE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b w:val="0"/>
        <w:i w:val="0"/>
        <w:sz w:val="20"/>
        <w:szCs w:val="2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64804EA6"/>
    <w:multiLevelType w:val="multilevel"/>
    <w:tmpl w:val="60AAF6AC"/>
    <w:lvl w:ilvl="0">
      <w:start w:val="1"/>
      <w:numFmt w:val="decimal"/>
      <w:lvlText w:val="%1."/>
      <w:lvlJc w:val="left"/>
      <w:pPr>
        <w:ind w:left="2771" w:hanging="360"/>
      </w:pPr>
      <w:rPr>
        <w:rFonts w:ascii="Times New Roman" w:hAnsi="Times New Roman" w:cs="Times New Roman" w:hint="default"/>
        <w:b/>
        <w:i w:val="0"/>
      </w:rPr>
    </w:lvl>
    <w:lvl w:ilvl="1">
      <w:start w:val="1"/>
      <w:numFmt w:val="decimal"/>
      <w:lvlText w:val="%1.%2."/>
      <w:lvlJc w:val="left"/>
      <w:pPr>
        <w:ind w:left="1000" w:hanging="432"/>
      </w:pPr>
      <w:rPr>
        <w:i w:val="0"/>
        <w:strike w:val="0"/>
        <w:sz w:val="20"/>
        <w:szCs w:val="20"/>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16"/>
  </w:num>
  <w:num w:numId="3">
    <w:abstractNumId w:val="0"/>
  </w:num>
  <w:num w:numId="4">
    <w:abstractNumId w:val="13"/>
  </w:num>
  <w:num w:numId="5">
    <w:abstractNumId w:val="3"/>
  </w:num>
  <w:num w:numId="6">
    <w:abstractNumId w:val="17"/>
  </w:num>
  <w:num w:numId="7">
    <w:abstractNumId w:val="2"/>
  </w:num>
  <w:num w:numId="8">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8"/>
  </w:num>
  <w:num w:numId="11">
    <w:abstractNumId w:val="9"/>
  </w:num>
  <w:num w:numId="12">
    <w:abstractNumId w:val="5"/>
  </w:num>
  <w:num w:numId="13">
    <w:abstractNumId w:val="10"/>
  </w:num>
  <w:num w:numId="14">
    <w:abstractNumId w:val="6"/>
  </w:num>
  <w:num w:numId="15">
    <w:abstractNumId w:val="4"/>
  </w:num>
  <w:num w:numId="16">
    <w:abstractNumId w:val="1"/>
  </w:num>
  <w:num w:numId="17">
    <w:abstractNumId w:val="7"/>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characterSpacingControl w:val="doNotCompress"/>
  <w:doNotValidateAgainstSchema/>
  <w:doNotDemarcateInvalidXml/>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B2F"/>
    <w:rsid w:val="000005E5"/>
    <w:rsid w:val="00001D79"/>
    <w:rsid w:val="000022B5"/>
    <w:rsid w:val="000028F7"/>
    <w:rsid w:val="00002A14"/>
    <w:rsid w:val="00002AA3"/>
    <w:rsid w:val="00002BD4"/>
    <w:rsid w:val="000038A7"/>
    <w:rsid w:val="00003C62"/>
    <w:rsid w:val="00003FEA"/>
    <w:rsid w:val="0000492C"/>
    <w:rsid w:val="0000505A"/>
    <w:rsid w:val="00005175"/>
    <w:rsid w:val="000107CD"/>
    <w:rsid w:val="00011748"/>
    <w:rsid w:val="00011C1D"/>
    <w:rsid w:val="0001252E"/>
    <w:rsid w:val="00012F95"/>
    <w:rsid w:val="000134F7"/>
    <w:rsid w:val="00015E25"/>
    <w:rsid w:val="000165B0"/>
    <w:rsid w:val="00016D85"/>
    <w:rsid w:val="000170C1"/>
    <w:rsid w:val="000209D0"/>
    <w:rsid w:val="00020C7E"/>
    <w:rsid w:val="00021069"/>
    <w:rsid w:val="00021639"/>
    <w:rsid w:val="000217CE"/>
    <w:rsid w:val="00021CF7"/>
    <w:rsid w:val="00021D56"/>
    <w:rsid w:val="000228C6"/>
    <w:rsid w:val="0002395D"/>
    <w:rsid w:val="000241E1"/>
    <w:rsid w:val="00024ECF"/>
    <w:rsid w:val="00025AF0"/>
    <w:rsid w:val="00025B8D"/>
    <w:rsid w:val="00025DAD"/>
    <w:rsid w:val="00026731"/>
    <w:rsid w:val="00026E18"/>
    <w:rsid w:val="00027654"/>
    <w:rsid w:val="00030BAD"/>
    <w:rsid w:val="0003209B"/>
    <w:rsid w:val="000328C4"/>
    <w:rsid w:val="00033055"/>
    <w:rsid w:val="0003313F"/>
    <w:rsid w:val="00033AF9"/>
    <w:rsid w:val="00033C49"/>
    <w:rsid w:val="0003498F"/>
    <w:rsid w:val="00034FFB"/>
    <w:rsid w:val="000356BA"/>
    <w:rsid w:val="00036819"/>
    <w:rsid w:val="000377A6"/>
    <w:rsid w:val="00040C81"/>
    <w:rsid w:val="00040D0B"/>
    <w:rsid w:val="00041535"/>
    <w:rsid w:val="00041A59"/>
    <w:rsid w:val="00043136"/>
    <w:rsid w:val="0004372B"/>
    <w:rsid w:val="00043B19"/>
    <w:rsid w:val="0004516C"/>
    <w:rsid w:val="0004542B"/>
    <w:rsid w:val="00045731"/>
    <w:rsid w:val="00045AC5"/>
    <w:rsid w:val="000471F2"/>
    <w:rsid w:val="00052FC2"/>
    <w:rsid w:val="00054860"/>
    <w:rsid w:val="000555A0"/>
    <w:rsid w:val="000561E0"/>
    <w:rsid w:val="0005631A"/>
    <w:rsid w:val="0005691F"/>
    <w:rsid w:val="00056E2E"/>
    <w:rsid w:val="00057164"/>
    <w:rsid w:val="000608E3"/>
    <w:rsid w:val="00060C5A"/>
    <w:rsid w:val="00061DEC"/>
    <w:rsid w:val="0006254E"/>
    <w:rsid w:val="00062646"/>
    <w:rsid w:val="00063431"/>
    <w:rsid w:val="00064614"/>
    <w:rsid w:val="00065C4B"/>
    <w:rsid w:val="000671EA"/>
    <w:rsid w:val="000701BE"/>
    <w:rsid w:val="00071412"/>
    <w:rsid w:val="000715BC"/>
    <w:rsid w:val="00071D21"/>
    <w:rsid w:val="0007210E"/>
    <w:rsid w:val="0007254A"/>
    <w:rsid w:val="00073155"/>
    <w:rsid w:val="00073443"/>
    <w:rsid w:val="0007376F"/>
    <w:rsid w:val="000743A9"/>
    <w:rsid w:val="00074A76"/>
    <w:rsid w:val="00075319"/>
    <w:rsid w:val="00075519"/>
    <w:rsid w:val="00082764"/>
    <w:rsid w:val="00082F34"/>
    <w:rsid w:val="0008484A"/>
    <w:rsid w:val="000849B3"/>
    <w:rsid w:val="00085997"/>
    <w:rsid w:val="00085E62"/>
    <w:rsid w:val="0008684E"/>
    <w:rsid w:val="00086D62"/>
    <w:rsid w:val="00090770"/>
    <w:rsid w:val="00091396"/>
    <w:rsid w:val="00092163"/>
    <w:rsid w:val="000922D4"/>
    <w:rsid w:val="00092BE0"/>
    <w:rsid w:val="00093108"/>
    <w:rsid w:val="0009367B"/>
    <w:rsid w:val="000936BE"/>
    <w:rsid w:val="0009411B"/>
    <w:rsid w:val="00095020"/>
    <w:rsid w:val="00095059"/>
    <w:rsid w:val="00095982"/>
    <w:rsid w:val="000961B7"/>
    <w:rsid w:val="0009716C"/>
    <w:rsid w:val="000A0450"/>
    <w:rsid w:val="000A0452"/>
    <w:rsid w:val="000A04D8"/>
    <w:rsid w:val="000A0DA5"/>
    <w:rsid w:val="000A13C8"/>
    <w:rsid w:val="000A16D4"/>
    <w:rsid w:val="000A1728"/>
    <w:rsid w:val="000A1B01"/>
    <w:rsid w:val="000A21B7"/>
    <w:rsid w:val="000A34D7"/>
    <w:rsid w:val="000A3687"/>
    <w:rsid w:val="000A36D4"/>
    <w:rsid w:val="000A3EB9"/>
    <w:rsid w:val="000A44A9"/>
    <w:rsid w:val="000A44D9"/>
    <w:rsid w:val="000A5466"/>
    <w:rsid w:val="000A6A6E"/>
    <w:rsid w:val="000A7EB0"/>
    <w:rsid w:val="000B0844"/>
    <w:rsid w:val="000B17CA"/>
    <w:rsid w:val="000B1DE5"/>
    <w:rsid w:val="000B2045"/>
    <w:rsid w:val="000B3699"/>
    <w:rsid w:val="000B4711"/>
    <w:rsid w:val="000B4D04"/>
    <w:rsid w:val="000B52C5"/>
    <w:rsid w:val="000B6260"/>
    <w:rsid w:val="000B6FE5"/>
    <w:rsid w:val="000B75DA"/>
    <w:rsid w:val="000B7FFD"/>
    <w:rsid w:val="000C0F8A"/>
    <w:rsid w:val="000C2E2E"/>
    <w:rsid w:val="000C3FA0"/>
    <w:rsid w:val="000C4278"/>
    <w:rsid w:val="000C46CC"/>
    <w:rsid w:val="000C4950"/>
    <w:rsid w:val="000C4BA5"/>
    <w:rsid w:val="000C4C90"/>
    <w:rsid w:val="000C57CD"/>
    <w:rsid w:val="000C6181"/>
    <w:rsid w:val="000C6FA6"/>
    <w:rsid w:val="000C77C2"/>
    <w:rsid w:val="000D2420"/>
    <w:rsid w:val="000D2FDA"/>
    <w:rsid w:val="000D3099"/>
    <w:rsid w:val="000D4005"/>
    <w:rsid w:val="000D41C4"/>
    <w:rsid w:val="000D5060"/>
    <w:rsid w:val="000D50C8"/>
    <w:rsid w:val="000D6293"/>
    <w:rsid w:val="000D6BFA"/>
    <w:rsid w:val="000E0C87"/>
    <w:rsid w:val="000E1C9D"/>
    <w:rsid w:val="000E1F84"/>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A75"/>
    <w:rsid w:val="00106E2D"/>
    <w:rsid w:val="00106F2F"/>
    <w:rsid w:val="001101CD"/>
    <w:rsid w:val="00110E72"/>
    <w:rsid w:val="00110F86"/>
    <w:rsid w:val="0011269E"/>
    <w:rsid w:val="00112D0E"/>
    <w:rsid w:val="00112D3E"/>
    <w:rsid w:val="00112FA0"/>
    <w:rsid w:val="00113A4F"/>
    <w:rsid w:val="00113AAA"/>
    <w:rsid w:val="00114E25"/>
    <w:rsid w:val="0011561F"/>
    <w:rsid w:val="00116091"/>
    <w:rsid w:val="00116579"/>
    <w:rsid w:val="00116857"/>
    <w:rsid w:val="001168C4"/>
    <w:rsid w:val="00117416"/>
    <w:rsid w:val="00117B1B"/>
    <w:rsid w:val="00117C7E"/>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407B8"/>
    <w:rsid w:val="00141939"/>
    <w:rsid w:val="00141F79"/>
    <w:rsid w:val="001422A8"/>
    <w:rsid w:val="0014427D"/>
    <w:rsid w:val="00144717"/>
    <w:rsid w:val="00144F4A"/>
    <w:rsid w:val="0014545C"/>
    <w:rsid w:val="00146893"/>
    <w:rsid w:val="001469A4"/>
    <w:rsid w:val="00150DD0"/>
    <w:rsid w:val="00151A8D"/>
    <w:rsid w:val="001523AD"/>
    <w:rsid w:val="001523CB"/>
    <w:rsid w:val="00152B2A"/>
    <w:rsid w:val="00153822"/>
    <w:rsid w:val="0015421A"/>
    <w:rsid w:val="001547E4"/>
    <w:rsid w:val="00156505"/>
    <w:rsid w:val="00156977"/>
    <w:rsid w:val="00156A40"/>
    <w:rsid w:val="00157A29"/>
    <w:rsid w:val="00157C7A"/>
    <w:rsid w:val="0016044C"/>
    <w:rsid w:val="001613FA"/>
    <w:rsid w:val="00161683"/>
    <w:rsid w:val="00162059"/>
    <w:rsid w:val="001624DA"/>
    <w:rsid w:val="001628E8"/>
    <w:rsid w:val="00162D7D"/>
    <w:rsid w:val="00163568"/>
    <w:rsid w:val="00163DEB"/>
    <w:rsid w:val="00163E04"/>
    <w:rsid w:val="001650DD"/>
    <w:rsid w:val="001654F6"/>
    <w:rsid w:val="00166171"/>
    <w:rsid w:val="00166991"/>
    <w:rsid w:val="00167748"/>
    <w:rsid w:val="00167B75"/>
    <w:rsid w:val="00171F21"/>
    <w:rsid w:val="00172412"/>
    <w:rsid w:val="00172F7A"/>
    <w:rsid w:val="0017367B"/>
    <w:rsid w:val="00173BC2"/>
    <w:rsid w:val="0017481C"/>
    <w:rsid w:val="00174B51"/>
    <w:rsid w:val="00176425"/>
    <w:rsid w:val="001774EB"/>
    <w:rsid w:val="00177A94"/>
    <w:rsid w:val="00177BFC"/>
    <w:rsid w:val="00181010"/>
    <w:rsid w:val="001810C7"/>
    <w:rsid w:val="00181741"/>
    <w:rsid w:val="0018179B"/>
    <w:rsid w:val="00184248"/>
    <w:rsid w:val="001847F3"/>
    <w:rsid w:val="00184AFF"/>
    <w:rsid w:val="00184B1A"/>
    <w:rsid w:val="001865C7"/>
    <w:rsid w:val="001869C0"/>
    <w:rsid w:val="00187425"/>
    <w:rsid w:val="00190270"/>
    <w:rsid w:val="001907AF"/>
    <w:rsid w:val="00191B4D"/>
    <w:rsid w:val="00192677"/>
    <w:rsid w:val="00192D37"/>
    <w:rsid w:val="001932A5"/>
    <w:rsid w:val="0019331C"/>
    <w:rsid w:val="00193537"/>
    <w:rsid w:val="001943A3"/>
    <w:rsid w:val="001948D1"/>
    <w:rsid w:val="00194D74"/>
    <w:rsid w:val="00195411"/>
    <w:rsid w:val="00196273"/>
    <w:rsid w:val="00196A33"/>
    <w:rsid w:val="001975FC"/>
    <w:rsid w:val="00197B73"/>
    <w:rsid w:val="001A0CC7"/>
    <w:rsid w:val="001A107C"/>
    <w:rsid w:val="001A1B8D"/>
    <w:rsid w:val="001A1F30"/>
    <w:rsid w:val="001A26AB"/>
    <w:rsid w:val="001A2AAF"/>
    <w:rsid w:val="001A3837"/>
    <w:rsid w:val="001A3AFD"/>
    <w:rsid w:val="001A3FC6"/>
    <w:rsid w:val="001A40ED"/>
    <w:rsid w:val="001A453B"/>
    <w:rsid w:val="001A6227"/>
    <w:rsid w:val="001A67C8"/>
    <w:rsid w:val="001A6858"/>
    <w:rsid w:val="001A69FE"/>
    <w:rsid w:val="001A717D"/>
    <w:rsid w:val="001A767E"/>
    <w:rsid w:val="001B06E0"/>
    <w:rsid w:val="001B071E"/>
    <w:rsid w:val="001B0D35"/>
    <w:rsid w:val="001B0E7A"/>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398"/>
    <w:rsid w:val="001D08A2"/>
    <w:rsid w:val="001D26B8"/>
    <w:rsid w:val="001D293F"/>
    <w:rsid w:val="001D2A0D"/>
    <w:rsid w:val="001D44CB"/>
    <w:rsid w:val="001D452F"/>
    <w:rsid w:val="001D45B6"/>
    <w:rsid w:val="001D4BC2"/>
    <w:rsid w:val="001D5004"/>
    <w:rsid w:val="001D5657"/>
    <w:rsid w:val="001D5A1F"/>
    <w:rsid w:val="001D6257"/>
    <w:rsid w:val="001D7EA3"/>
    <w:rsid w:val="001E0110"/>
    <w:rsid w:val="001E0245"/>
    <w:rsid w:val="001E093C"/>
    <w:rsid w:val="001E1412"/>
    <w:rsid w:val="001E2414"/>
    <w:rsid w:val="001E24D3"/>
    <w:rsid w:val="001E2D90"/>
    <w:rsid w:val="001E2F84"/>
    <w:rsid w:val="001E4BA2"/>
    <w:rsid w:val="001E5003"/>
    <w:rsid w:val="001E63CE"/>
    <w:rsid w:val="001E7031"/>
    <w:rsid w:val="001E7DBC"/>
    <w:rsid w:val="001F0AEE"/>
    <w:rsid w:val="001F0CDA"/>
    <w:rsid w:val="001F1E70"/>
    <w:rsid w:val="001F2697"/>
    <w:rsid w:val="001F2FF8"/>
    <w:rsid w:val="001F3C5C"/>
    <w:rsid w:val="001F52BC"/>
    <w:rsid w:val="002003AB"/>
    <w:rsid w:val="00201E3A"/>
    <w:rsid w:val="00201E3F"/>
    <w:rsid w:val="00201EAB"/>
    <w:rsid w:val="00201FF0"/>
    <w:rsid w:val="002029D7"/>
    <w:rsid w:val="002033E8"/>
    <w:rsid w:val="002034FD"/>
    <w:rsid w:val="0020399C"/>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434C"/>
    <w:rsid w:val="00225A3A"/>
    <w:rsid w:val="00225D6D"/>
    <w:rsid w:val="00226AE6"/>
    <w:rsid w:val="002270C1"/>
    <w:rsid w:val="00227BAF"/>
    <w:rsid w:val="00227C45"/>
    <w:rsid w:val="002302CD"/>
    <w:rsid w:val="002307D9"/>
    <w:rsid w:val="00230882"/>
    <w:rsid w:val="00232743"/>
    <w:rsid w:val="00233062"/>
    <w:rsid w:val="00233893"/>
    <w:rsid w:val="002341CB"/>
    <w:rsid w:val="00234A63"/>
    <w:rsid w:val="00235768"/>
    <w:rsid w:val="002359ED"/>
    <w:rsid w:val="00235A4C"/>
    <w:rsid w:val="00235ADD"/>
    <w:rsid w:val="00237383"/>
    <w:rsid w:val="0023781A"/>
    <w:rsid w:val="00237F39"/>
    <w:rsid w:val="00237F56"/>
    <w:rsid w:val="00240C09"/>
    <w:rsid w:val="00240D90"/>
    <w:rsid w:val="00240FD7"/>
    <w:rsid w:val="0024103B"/>
    <w:rsid w:val="00241E33"/>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582"/>
    <w:rsid w:val="002569BB"/>
    <w:rsid w:val="002577EB"/>
    <w:rsid w:val="002604FA"/>
    <w:rsid w:val="00260C4C"/>
    <w:rsid w:val="00261315"/>
    <w:rsid w:val="00261E88"/>
    <w:rsid w:val="002629A7"/>
    <w:rsid w:val="00262DA8"/>
    <w:rsid w:val="002637A6"/>
    <w:rsid w:val="00263819"/>
    <w:rsid w:val="0026403E"/>
    <w:rsid w:val="002647F0"/>
    <w:rsid w:val="00264E4E"/>
    <w:rsid w:val="00264EF5"/>
    <w:rsid w:val="00264FB4"/>
    <w:rsid w:val="0026569F"/>
    <w:rsid w:val="00266C56"/>
    <w:rsid w:val="00267654"/>
    <w:rsid w:val="00267BCC"/>
    <w:rsid w:val="00271010"/>
    <w:rsid w:val="00272293"/>
    <w:rsid w:val="00272855"/>
    <w:rsid w:val="00272C46"/>
    <w:rsid w:val="002733E7"/>
    <w:rsid w:val="0027380E"/>
    <w:rsid w:val="00273DE2"/>
    <w:rsid w:val="00274321"/>
    <w:rsid w:val="00274F33"/>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B4"/>
    <w:rsid w:val="00287E86"/>
    <w:rsid w:val="00291C75"/>
    <w:rsid w:val="0029287D"/>
    <w:rsid w:val="00293AFC"/>
    <w:rsid w:val="00294AA7"/>
    <w:rsid w:val="00296131"/>
    <w:rsid w:val="002A0A10"/>
    <w:rsid w:val="002A0FBA"/>
    <w:rsid w:val="002A2D93"/>
    <w:rsid w:val="002A317C"/>
    <w:rsid w:val="002A41A7"/>
    <w:rsid w:val="002A45E7"/>
    <w:rsid w:val="002A482C"/>
    <w:rsid w:val="002A48D3"/>
    <w:rsid w:val="002A4AE1"/>
    <w:rsid w:val="002A5041"/>
    <w:rsid w:val="002A6FDE"/>
    <w:rsid w:val="002A7947"/>
    <w:rsid w:val="002A79D2"/>
    <w:rsid w:val="002B09B6"/>
    <w:rsid w:val="002B1007"/>
    <w:rsid w:val="002B1B12"/>
    <w:rsid w:val="002B1B83"/>
    <w:rsid w:val="002B3F1F"/>
    <w:rsid w:val="002B469A"/>
    <w:rsid w:val="002B488C"/>
    <w:rsid w:val="002B6A34"/>
    <w:rsid w:val="002B7B41"/>
    <w:rsid w:val="002B7C35"/>
    <w:rsid w:val="002C0060"/>
    <w:rsid w:val="002C0164"/>
    <w:rsid w:val="002C073B"/>
    <w:rsid w:val="002C20CD"/>
    <w:rsid w:val="002C225D"/>
    <w:rsid w:val="002C2B95"/>
    <w:rsid w:val="002C57B8"/>
    <w:rsid w:val="002D0041"/>
    <w:rsid w:val="002D0A78"/>
    <w:rsid w:val="002D15DD"/>
    <w:rsid w:val="002D1E57"/>
    <w:rsid w:val="002D22E8"/>
    <w:rsid w:val="002D2661"/>
    <w:rsid w:val="002D3178"/>
    <w:rsid w:val="002D34CC"/>
    <w:rsid w:val="002D37D4"/>
    <w:rsid w:val="002D3C44"/>
    <w:rsid w:val="002D3D04"/>
    <w:rsid w:val="002D4206"/>
    <w:rsid w:val="002D4757"/>
    <w:rsid w:val="002D60AD"/>
    <w:rsid w:val="002D6BC0"/>
    <w:rsid w:val="002D7BD9"/>
    <w:rsid w:val="002D7C3B"/>
    <w:rsid w:val="002D7E0F"/>
    <w:rsid w:val="002E0A08"/>
    <w:rsid w:val="002E125C"/>
    <w:rsid w:val="002E1362"/>
    <w:rsid w:val="002E1BD3"/>
    <w:rsid w:val="002E2748"/>
    <w:rsid w:val="002E31EB"/>
    <w:rsid w:val="002E6533"/>
    <w:rsid w:val="002E708C"/>
    <w:rsid w:val="002E7783"/>
    <w:rsid w:val="002E7E89"/>
    <w:rsid w:val="002F0CAB"/>
    <w:rsid w:val="002F109B"/>
    <w:rsid w:val="002F12C4"/>
    <w:rsid w:val="002F2146"/>
    <w:rsid w:val="002F23DF"/>
    <w:rsid w:val="002F2B57"/>
    <w:rsid w:val="002F2F48"/>
    <w:rsid w:val="002F3736"/>
    <w:rsid w:val="002F3EE3"/>
    <w:rsid w:val="002F4157"/>
    <w:rsid w:val="002F4299"/>
    <w:rsid w:val="002F42AC"/>
    <w:rsid w:val="002F42DA"/>
    <w:rsid w:val="002F4980"/>
    <w:rsid w:val="002F525F"/>
    <w:rsid w:val="002F6548"/>
    <w:rsid w:val="002F7A73"/>
    <w:rsid w:val="002F7C64"/>
    <w:rsid w:val="002F7EC6"/>
    <w:rsid w:val="0030044D"/>
    <w:rsid w:val="00301772"/>
    <w:rsid w:val="003033B1"/>
    <w:rsid w:val="00303D23"/>
    <w:rsid w:val="003040A3"/>
    <w:rsid w:val="00304ED6"/>
    <w:rsid w:val="0030617C"/>
    <w:rsid w:val="0030695B"/>
    <w:rsid w:val="00306DD9"/>
    <w:rsid w:val="00306E04"/>
    <w:rsid w:val="0030720E"/>
    <w:rsid w:val="00310136"/>
    <w:rsid w:val="0031129E"/>
    <w:rsid w:val="00311CCB"/>
    <w:rsid w:val="00312A5F"/>
    <w:rsid w:val="00313482"/>
    <w:rsid w:val="00314079"/>
    <w:rsid w:val="00314763"/>
    <w:rsid w:val="0031482D"/>
    <w:rsid w:val="00314D89"/>
    <w:rsid w:val="003163B0"/>
    <w:rsid w:val="003166A8"/>
    <w:rsid w:val="0031679B"/>
    <w:rsid w:val="0031699C"/>
    <w:rsid w:val="003200CD"/>
    <w:rsid w:val="0032036C"/>
    <w:rsid w:val="00320AEA"/>
    <w:rsid w:val="0032175A"/>
    <w:rsid w:val="00321825"/>
    <w:rsid w:val="00321B09"/>
    <w:rsid w:val="00321B4C"/>
    <w:rsid w:val="0032287D"/>
    <w:rsid w:val="00322E41"/>
    <w:rsid w:val="00323A21"/>
    <w:rsid w:val="003247A1"/>
    <w:rsid w:val="00325AE9"/>
    <w:rsid w:val="00326133"/>
    <w:rsid w:val="003267AA"/>
    <w:rsid w:val="00326999"/>
    <w:rsid w:val="00326DEC"/>
    <w:rsid w:val="00326EBD"/>
    <w:rsid w:val="00327436"/>
    <w:rsid w:val="003276BD"/>
    <w:rsid w:val="003310FC"/>
    <w:rsid w:val="003314C8"/>
    <w:rsid w:val="003315E9"/>
    <w:rsid w:val="00332988"/>
    <w:rsid w:val="00332CA3"/>
    <w:rsid w:val="0033343C"/>
    <w:rsid w:val="00333873"/>
    <w:rsid w:val="003342A2"/>
    <w:rsid w:val="00334900"/>
    <w:rsid w:val="00334E4F"/>
    <w:rsid w:val="0033555D"/>
    <w:rsid w:val="003376ED"/>
    <w:rsid w:val="003378A0"/>
    <w:rsid w:val="0034040A"/>
    <w:rsid w:val="00341326"/>
    <w:rsid w:val="00342749"/>
    <w:rsid w:val="003434E9"/>
    <w:rsid w:val="0034429F"/>
    <w:rsid w:val="00344ACF"/>
    <w:rsid w:val="00344DE0"/>
    <w:rsid w:val="0034515E"/>
    <w:rsid w:val="003452ED"/>
    <w:rsid w:val="00346317"/>
    <w:rsid w:val="00346738"/>
    <w:rsid w:val="003467B7"/>
    <w:rsid w:val="00347A2F"/>
    <w:rsid w:val="00347BAE"/>
    <w:rsid w:val="00350D71"/>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991"/>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E19"/>
    <w:rsid w:val="00380FE3"/>
    <w:rsid w:val="0038188B"/>
    <w:rsid w:val="00382225"/>
    <w:rsid w:val="00382696"/>
    <w:rsid w:val="00383C48"/>
    <w:rsid w:val="00383CE9"/>
    <w:rsid w:val="00383CF5"/>
    <w:rsid w:val="00384B5A"/>
    <w:rsid w:val="00384E69"/>
    <w:rsid w:val="003862E2"/>
    <w:rsid w:val="00387543"/>
    <w:rsid w:val="0038772F"/>
    <w:rsid w:val="00387832"/>
    <w:rsid w:val="00387A1D"/>
    <w:rsid w:val="00390117"/>
    <w:rsid w:val="0039071C"/>
    <w:rsid w:val="00390A3C"/>
    <w:rsid w:val="00390AB6"/>
    <w:rsid w:val="003915F8"/>
    <w:rsid w:val="00396054"/>
    <w:rsid w:val="0039651D"/>
    <w:rsid w:val="003974EB"/>
    <w:rsid w:val="00397836"/>
    <w:rsid w:val="0039788F"/>
    <w:rsid w:val="003A0AF2"/>
    <w:rsid w:val="003A2E23"/>
    <w:rsid w:val="003A34C6"/>
    <w:rsid w:val="003A358A"/>
    <w:rsid w:val="003A372F"/>
    <w:rsid w:val="003A3AB3"/>
    <w:rsid w:val="003A42EB"/>
    <w:rsid w:val="003A4373"/>
    <w:rsid w:val="003A4418"/>
    <w:rsid w:val="003A4C18"/>
    <w:rsid w:val="003A56C6"/>
    <w:rsid w:val="003A5C17"/>
    <w:rsid w:val="003A5E58"/>
    <w:rsid w:val="003A671E"/>
    <w:rsid w:val="003A7035"/>
    <w:rsid w:val="003A7863"/>
    <w:rsid w:val="003A79FB"/>
    <w:rsid w:val="003A7A91"/>
    <w:rsid w:val="003B04E9"/>
    <w:rsid w:val="003B055E"/>
    <w:rsid w:val="003B0EB5"/>
    <w:rsid w:val="003B1C53"/>
    <w:rsid w:val="003B3909"/>
    <w:rsid w:val="003B41B4"/>
    <w:rsid w:val="003B429B"/>
    <w:rsid w:val="003B4E55"/>
    <w:rsid w:val="003B5357"/>
    <w:rsid w:val="003B5E65"/>
    <w:rsid w:val="003B6E28"/>
    <w:rsid w:val="003C1905"/>
    <w:rsid w:val="003C20F4"/>
    <w:rsid w:val="003C28EF"/>
    <w:rsid w:val="003C2F4F"/>
    <w:rsid w:val="003C485D"/>
    <w:rsid w:val="003C527B"/>
    <w:rsid w:val="003C52AB"/>
    <w:rsid w:val="003C5982"/>
    <w:rsid w:val="003C6021"/>
    <w:rsid w:val="003C65AD"/>
    <w:rsid w:val="003C6AB7"/>
    <w:rsid w:val="003C6E15"/>
    <w:rsid w:val="003C7703"/>
    <w:rsid w:val="003D06FA"/>
    <w:rsid w:val="003D1382"/>
    <w:rsid w:val="003D1972"/>
    <w:rsid w:val="003D1F07"/>
    <w:rsid w:val="003D22A0"/>
    <w:rsid w:val="003D238B"/>
    <w:rsid w:val="003D3910"/>
    <w:rsid w:val="003E0146"/>
    <w:rsid w:val="003E0698"/>
    <w:rsid w:val="003E09DD"/>
    <w:rsid w:val="003E0C6A"/>
    <w:rsid w:val="003E111D"/>
    <w:rsid w:val="003E1D6F"/>
    <w:rsid w:val="003E2695"/>
    <w:rsid w:val="003E286B"/>
    <w:rsid w:val="003E2B24"/>
    <w:rsid w:val="003E33FD"/>
    <w:rsid w:val="003E4A85"/>
    <w:rsid w:val="003E4CD1"/>
    <w:rsid w:val="003E61F3"/>
    <w:rsid w:val="003E7DD0"/>
    <w:rsid w:val="003F1259"/>
    <w:rsid w:val="003F2095"/>
    <w:rsid w:val="003F20C5"/>
    <w:rsid w:val="003F24FA"/>
    <w:rsid w:val="003F250E"/>
    <w:rsid w:val="003F3949"/>
    <w:rsid w:val="003F5216"/>
    <w:rsid w:val="003F57D4"/>
    <w:rsid w:val="003F5F29"/>
    <w:rsid w:val="003F62A1"/>
    <w:rsid w:val="003F755F"/>
    <w:rsid w:val="003F7DC9"/>
    <w:rsid w:val="00400E92"/>
    <w:rsid w:val="0040139D"/>
    <w:rsid w:val="004016A9"/>
    <w:rsid w:val="00402285"/>
    <w:rsid w:val="00402619"/>
    <w:rsid w:val="004048A2"/>
    <w:rsid w:val="00404BB6"/>
    <w:rsid w:val="00404C8B"/>
    <w:rsid w:val="004051D5"/>
    <w:rsid w:val="00406F14"/>
    <w:rsid w:val="0040717E"/>
    <w:rsid w:val="004077B0"/>
    <w:rsid w:val="00407F85"/>
    <w:rsid w:val="00411C62"/>
    <w:rsid w:val="00412F21"/>
    <w:rsid w:val="0041468D"/>
    <w:rsid w:val="00415198"/>
    <w:rsid w:val="004159AB"/>
    <w:rsid w:val="00415C4E"/>
    <w:rsid w:val="00416222"/>
    <w:rsid w:val="00416466"/>
    <w:rsid w:val="00416599"/>
    <w:rsid w:val="00416AA8"/>
    <w:rsid w:val="004170DD"/>
    <w:rsid w:val="004172A3"/>
    <w:rsid w:val="0041753B"/>
    <w:rsid w:val="00420B09"/>
    <w:rsid w:val="00420CB3"/>
    <w:rsid w:val="00420DCC"/>
    <w:rsid w:val="00421768"/>
    <w:rsid w:val="004225AB"/>
    <w:rsid w:val="00422AD1"/>
    <w:rsid w:val="00422B58"/>
    <w:rsid w:val="00423130"/>
    <w:rsid w:val="00423CF1"/>
    <w:rsid w:val="004240AE"/>
    <w:rsid w:val="00424235"/>
    <w:rsid w:val="00424983"/>
    <w:rsid w:val="004306AD"/>
    <w:rsid w:val="00430786"/>
    <w:rsid w:val="00431415"/>
    <w:rsid w:val="004314B3"/>
    <w:rsid w:val="0043170B"/>
    <w:rsid w:val="00431C97"/>
    <w:rsid w:val="0043278A"/>
    <w:rsid w:val="00432B13"/>
    <w:rsid w:val="00433C64"/>
    <w:rsid w:val="00434864"/>
    <w:rsid w:val="004349BF"/>
    <w:rsid w:val="00435973"/>
    <w:rsid w:val="004363DB"/>
    <w:rsid w:val="0043734B"/>
    <w:rsid w:val="00437666"/>
    <w:rsid w:val="00437AEC"/>
    <w:rsid w:val="004404FA"/>
    <w:rsid w:val="00441425"/>
    <w:rsid w:val="00442450"/>
    <w:rsid w:val="0044253C"/>
    <w:rsid w:val="004427E3"/>
    <w:rsid w:val="00443022"/>
    <w:rsid w:val="00443053"/>
    <w:rsid w:val="00445CB3"/>
    <w:rsid w:val="00446FAA"/>
    <w:rsid w:val="00447FAF"/>
    <w:rsid w:val="00450F9D"/>
    <w:rsid w:val="00450FA7"/>
    <w:rsid w:val="00450FC9"/>
    <w:rsid w:val="0045146F"/>
    <w:rsid w:val="00451635"/>
    <w:rsid w:val="00451752"/>
    <w:rsid w:val="00451E7A"/>
    <w:rsid w:val="0045392F"/>
    <w:rsid w:val="0045523B"/>
    <w:rsid w:val="00456C6F"/>
    <w:rsid w:val="00457F92"/>
    <w:rsid w:val="00460315"/>
    <w:rsid w:val="004605D9"/>
    <w:rsid w:val="00461634"/>
    <w:rsid w:val="00461D44"/>
    <w:rsid w:val="00462B36"/>
    <w:rsid w:val="004637BC"/>
    <w:rsid w:val="004638C8"/>
    <w:rsid w:val="00463901"/>
    <w:rsid w:val="004644D1"/>
    <w:rsid w:val="00465AFF"/>
    <w:rsid w:val="00465B16"/>
    <w:rsid w:val="0046661B"/>
    <w:rsid w:val="00466D2B"/>
    <w:rsid w:val="004671CC"/>
    <w:rsid w:val="00467766"/>
    <w:rsid w:val="00467EF9"/>
    <w:rsid w:val="0047139D"/>
    <w:rsid w:val="004716B8"/>
    <w:rsid w:val="00471831"/>
    <w:rsid w:val="00471BED"/>
    <w:rsid w:val="00472127"/>
    <w:rsid w:val="004723CB"/>
    <w:rsid w:val="00474643"/>
    <w:rsid w:val="00474B74"/>
    <w:rsid w:val="00474E45"/>
    <w:rsid w:val="00476799"/>
    <w:rsid w:val="00476D7C"/>
    <w:rsid w:val="00477944"/>
    <w:rsid w:val="00480270"/>
    <w:rsid w:val="0048039C"/>
    <w:rsid w:val="00480797"/>
    <w:rsid w:val="0048245B"/>
    <w:rsid w:val="0048285F"/>
    <w:rsid w:val="00483995"/>
    <w:rsid w:val="00483D15"/>
    <w:rsid w:val="00484F52"/>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0215"/>
    <w:rsid w:val="004B1DB6"/>
    <w:rsid w:val="004B3696"/>
    <w:rsid w:val="004B4483"/>
    <w:rsid w:val="004B45ED"/>
    <w:rsid w:val="004B4D54"/>
    <w:rsid w:val="004B5062"/>
    <w:rsid w:val="004B627E"/>
    <w:rsid w:val="004B66A5"/>
    <w:rsid w:val="004B783E"/>
    <w:rsid w:val="004B78D2"/>
    <w:rsid w:val="004B7C3C"/>
    <w:rsid w:val="004B7D23"/>
    <w:rsid w:val="004B7DB4"/>
    <w:rsid w:val="004C1334"/>
    <w:rsid w:val="004C1761"/>
    <w:rsid w:val="004C1DB1"/>
    <w:rsid w:val="004C246B"/>
    <w:rsid w:val="004C30F4"/>
    <w:rsid w:val="004C3978"/>
    <w:rsid w:val="004C3E48"/>
    <w:rsid w:val="004C4B0A"/>
    <w:rsid w:val="004C5164"/>
    <w:rsid w:val="004C5E97"/>
    <w:rsid w:val="004C670D"/>
    <w:rsid w:val="004D08AD"/>
    <w:rsid w:val="004D0DAC"/>
    <w:rsid w:val="004D129E"/>
    <w:rsid w:val="004D15D9"/>
    <w:rsid w:val="004D1E87"/>
    <w:rsid w:val="004D23CD"/>
    <w:rsid w:val="004D2535"/>
    <w:rsid w:val="004D262E"/>
    <w:rsid w:val="004D354E"/>
    <w:rsid w:val="004D39AA"/>
    <w:rsid w:val="004D3C72"/>
    <w:rsid w:val="004D442E"/>
    <w:rsid w:val="004D4555"/>
    <w:rsid w:val="004D4609"/>
    <w:rsid w:val="004D592B"/>
    <w:rsid w:val="004D599A"/>
    <w:rsid w:val="004D5B04"/>
    <w:rsid w:val="004D5DBB"/>
    <w:rsid w:val="004D61D2"/>
    <w:rsid w:val="004D6878"/>
    <w:rsid w:val="004E0A39"/>
    <w:rsid w:val="004E2244"/>
    <w:rsid w:val="004E3DAB"/>
    <w:rsid w:val="004E438A"/>
    <w:rsid w:val="004E43C0"/>
    <w:rsid w:val="004E486F"/>
    <w:rsid w:val="004E5206"/>
    <w:rsid w:val="004E6385"/>
    <w:rsid w:val="004E6D40"/>
    <w:rsid w:val="004E7003"/>
    <w:rsid w:val="004E7ACC"/>
    <w:rsid w:val="004E7B9C"/>
    <w:rsid w:val="004E7C6E"/>
    <w:rsid w:val="004E7CC6"/>
    <w:rsid w:val="004F0C13"/>
    <w:rsid w:val="004F16A0"/>
    <w:rsid w:val="004F2406"/>
    <w:rsid w:val="004F41C8"/>
    <w:rsid w:val="004F4F43"/>
    <w:rsid w:val="004F5F18"/>
    <w:rsid w:val="004F6067"/>
    <w:rsid w:val="004F64DD"/>
    <w:rsid w:val="004F6CD0"/>
    <w:rsid w:val="004F6E77"/>
    <w:rsid w:val="004F6EAB"/>
    <w:rsid w:val="004F6FF0"/>
    <w:rsid w:val="004F71D8"/>
    <w:rsid w:val="004F7233"/>
    <w:rsid w:val="004F73D6"/>
    <w:rsid w:val="005002B8"/>
    <w:rsid w:val="00500756"/>
    <w:rsid w:val="00502290"/>
    <w:rsid w:val="005025AE"/>
    <w:rsid w:val="0050311F"/>
    <w:rsid w:val="00503391"/>
    <w:rsid w:val="005034CA"/>
    <w:rsid w:val="00503E58"/>
    <w:rsid w:val="005040DA"/>
    <w:rsid w:val="00504657"/>
    <w:rsid w:val="005048C5"/>
    <w:rsid w:val="00504EC5"/>
    <w:rsid w:val="005050F2"/>
    <w:rsid w:val="00505EB4"/>
    <w:rsid w:val="0050759B"/>
    <w:rsid w:val="00507C1D"/>
    <w:rsid w:val="005108DA"/>
    <w:rsid w:val="00510B11"/>
    <w:rsid w:val="00511852"/>
    <w:rsid w:val="00511930"/>
    <w:rsid w:val="00512775"/>
    <w:rsid w:val="00513C11"/>
    <w:rsid w:val="00513EE2"/>
    <w:rsid w:val="00514B1D"/>
    <w:rsid w:val="00516298"/>
    <w:rsid w:val="00516CA2"/>
    <w:rsid w:val="00520056"/>
    <w:rsid w:val="005228C8"/>
    <w:rsid w:val="00524153"/>
    <w:rsid w:val="0052454E"/>
    <w:rsid w:val="00524B2F"/>
    <w:rsid w:val="00526707"/>
    <w:rsid w:val="005269C3"/>
    <w:rsid w:val="00526ACA"/>
    <w:rsid w:val="00526CAD"/>
    <w:rsid w:val="00526E31"/>
    <w:rsid w:val="00526FCD"/>
    <w:rsid w:val="0052728B"/>
    <w:rsid w:val="005273AD"/>
    <w:rsid w:val="005276F6"/>
    <w:rsid w:val="0052774A"/>
    <w:rsid w:val="00527DEB"/>
    <w:rsid w:val="0053102A"/>
    <w:rsid w:val="00531CD1"/>
    <w:rsid w:val="005327F3"/>
    <w:rsid w:val="005328BB"/>
    <w:rsid w:val="00532A8D"/>
    <w:rsid w:val="00532CE4"/>
    <w:rsid w:val="00533EB0"/>
    <w:rsid w:val="005341B7"/>
    <w:rsid w:val="00534EA0"/>
    <w:rsid w:val="00535CFE"/>
    <w:rsid w:val="00540433"/>
    <w:rsid w:val="00540D3C"/>
    <w:rsid w:val="005413E6"/>
    <w:rsid w:val="00542829"/>
    <w:rsid w:val="0054298A"/>
    <w:rsid w:val="005432DF"/>
    <w:rsid w:val="005443BC"/>
    <w:rsid w:val="00545485"/>
    <w:rsid w:val="005458EE"/>
    <w:rsid w:val="00546174"/>
    <w:rsid w:val="005464FC"/>
    <w:rsid w:val="00546DC4"/>
    <w:rsid w:val="00546F6C"/>
    <w:rsid w:val="005472A5"/>
    <w:rsid w:val="005477A5"/>
    <w:rsid w:val="00547C4C"/>
    <w:rsid w:val="00550270"/>
    <w:rsid w:val="0055196A"/>
    <w:rsid w:val="0055314A"/>
    <w:rsid w:val="00553A5E"/>
    <w:rsid w:val="00554A15"/>
    <w:rsid w:val="00554E05"/>
    <w:rsid w:val="00555295"/>
    <w:rsid w:val="005556BC"/>
    <w:rsid w:val="00556920"/>
    <w:rsid w:val="00556B8F"/>
    <w:rsid w:val="005571A4"/>
    <w:rsid w:val="00557B1E"/>
    <w:rsid w:val="00560B4B"/>
    <w:rsid w:val="0056101E"/>
    <w:rsid w:val="00562B2D"/>
    <w:rsid w:val="0056343A"/>
    <w:rsid w:val="005635BF"/>
    <w:rsid w:val="00566FD7"/>
    <w:rsid w:val="0057035A"/>
    <w:rsid w:val="0057045A"/>
    <w:rsid w:val="00571039"/>
    <w:rsid w:val="0057186C"/>
    <w:rsid w:val="0057219C"/>
    <w:rsid w:val="0057420E"/>
    <w:rsid w:val="005744F0"/>
    <w:rsid w:val="00574C9C"/>
    <w:rsid w:val="00574E51"/>
    <w:rsid w:val="00574F93"/>
    <w:rsid w:val="00575075"/>
    <w:rsid w:val="005756FC"/>
    <w:rsid w:val="0057713B"/>
    <w:rsid w:val="005777EC"/>
    <w:rsid w:val="00577C77"/>
    <w:rsid w:val="005803F1"/>
    <w:rsid w:val="00580435"/>
    <w:rsid w:val="00582250"/>
    <w:rsid w:val="0058241A"/>
    <w:rsid w:val="00583A77"/>
    <w:rsid w:val="00584B5F"/>
    <w:rsid w:val="005860E9"/>
    <w:rsid w:val="00586574"/>
    <w:rsid w:val="00586C8E"/>
    <w:rsid w:val="00591838"/>
    <w:rsid w:val="00591A55"/>
    <w:rsid w:val="005927AB"/>
    <w:rsid w:val="00593367"/>
    <w:rsid w:val="00594005"/>
    <w:rsid w:val="0059693D"/>
    <w:rsid w:val="005A05B2"/>
    <w:rsid w:val="005A09B1"/>
    <w:rsid w:val="005A11FA"/>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2960"/>
    <w:rsid w:val="005B2D9B"/>
    <w:rsid w:val="005B2DF1"/>
    <w:rsid w:val="005B2F84"/>
    <w:rsid w:val="005B38B4"/>
    <w:rsid w:val="005B3F03"/>
    <w:rsid w:val="005B4073"/>
    <w:rsid w:val="005B41FD"/>
    <w:rsid w:val="005B4200"/>
    <w:rsid w:val="005B47A5"/>
    <w:rsid w:val="005B515A"/>
    <w:rsid w:val="005B56FE"/>
    <w:rsid w:val="005B5896"/>
    <w:rsid w:val="005B5B57"/>
    <w:rsid w:val="005B5C12"/>
    <w:rsid w:val="005B5C6B"/>
    <w:rsid w:val="005B63FC"/>
    <w:rsid w:val="005B68BA"/>
    <w:rsid w:val="005B6EBA"/>
    <w:rsid w:val="005B7F98"/>
    <w:rsid w:val="005C01A5"/>
    <w:rsid w:val="005C0490"/>
    <w:rsid w:val="005C1606"/>
    <w:rsid w:val="005C1817"/>
    <w:rsid w:val="005C2822"/>
    <w:rsid w:val="005C2BDC"/>
    <w:rsid w:val="005C3222"/>
    <w:rsid w:val="005C4E2B"/>
    <w:rsid w:val="005C52D7"/>
    <w:rsid w:val="005C5E39"/>
    <w:rsid w:val="005C68D0"/>
    <w:rsid w:val="005C6AB0"/>
    <w:rsid w:val="005C6DA9"/>
    <w:rsid w:val="005C712D"/>
    <w:rsid w:val="005C7AA2"/>
    <w:rsid w:val="005C7B56"/>
    <w:rsid w:val="005D038B"/>
    <w:rsid w:val="005D0CC3"/>
    <w:rsid w:val="005D1658"/>
    <w:rsid w:val="005D1F87"/>
    <w:rsid w:val="005D2140"/>
    <w:rsid w:val="005D229B"/>
    <w:rsid w:val="005D2506"/>
    <w:rsid w:val="005D3061"/>
    <w:rsid w:val="005D3E32"/>
    <w:rsid w:val="005D512E"/>
    <w:rsid w:val="005D5140"/>
    <w:rsid w:val="005D62A0"/>
    <w:rsid w:val="005D7293"/>
    <w:rsid w:val="005E08F7"/>
    <w:rsid w:val="005E11D6"/>
    <w:rsid w:val="005E2035"/>
    <w:rsid w:val="005E375B"/>
    <w:rsid w:val="005E3C18"/>
    <w:rsid w:val="005E4D26"/>
    <w:rsid w:val="005E544E"/>
    <w:rsid w:val="005E5691"/>
    <w:rsid w:val="005E646F"/>
    <w:rsid w:val="005E6DCC"/>
    <w:rsid w:val="005E6E05"/>
    <w:rsid w:val="005E6F46"/>
    <w:rsid w:val="005F2885"/>
    <w:rsid w:val="005F2DF1"/>
    <w:rsid w:val="005F3334"/>
    <w:rsid w:val="005F3A48"/>
    <w:rsid w:val="005F3C00"/>
    <w:rsid w:val="005F3C33"/>
    <w:rsid w:val="005F40D3"/>
    <w:rsid w:val="005F487A"/>
    <w:rsid w:val="005F60B9"/>
    <w:rsid w:val="005F6FD2"/>
    <w:rsid w:val="005F73E6"/>
    <w:rsid w:val="006002A2"/>
    <w:rsid w:val="00600A6A"/>
    <w:rsid w:val="00601966"/>
    <w:rsid w:val="00602E5D"/>
    <w:rsid w:val="0060351C"/>
    <w:rsid w:val="00603953"/>
    <w:rsid w:val="006050D8"/>
    <w:rsid w:val="00606A92"/>
    <w:rsid w:val="00607F8F"/>
    <w:rsid w:val="00610116"/>
    <w:rsid w:val="0061198E"/>
    <w:rsid w:val="00611C29"/>
    <w:rsid w:val="00611FC0"/>
    <w:rsid w:val="0061280F"/>
    <w:rsid w:val="006137EE"/>
    <w:rsid w:val="006143E0"/>
    <w:rsid w:val="00615838"/>
    <w:rsid w:val="00615DF9"/>
    <w:rsid w:val="006161EC"/>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4507"/>
    <w:rsid w:val="00625B36"/>
    <w:rsid w:val="00626A90"/>
    <w:rsid w:val="00626BD6"/>
    <w:rsid w:val="006273AD"/>
    <w:rsid w:val="0062795D"/>
    <w:rsid w:val="00627B58"/>
    <w:rsid w:val="00630146"/>
    <w:rsid w:val="00630616"/>
    <w:rsid w:val="00632535"/>
    <w:rsid w:val="00632F20"/>
    <w:rsid w:val="0063402C"/>
    <w:rsid w:val="00634DDF"/>
    <w:rsid w:val="0063561B"/>
    <w:rsid w:val="00635A7A"/>
    <w:rsid w:val="00636299"/>
    <w:rsid w:val="0063708A"/>
    <w:rsid w:val="00640055"/>
    <w:rsid w:val="00642339"/>
    <w:rsid w:val="006454DD"/>
    <w:rsid w:val="00645B80"/>
    <w:rsid w:val="006473F5"/>
    <w:rsid w:val="00647CB5"/>
    <w:rsid w:val="00650094"/>
    <w:rsid w:val="006503A2"/>
    <w:rsid w:val="00651C6A"/>
    <w:rsid w:val="00652A28"/>
    <w:rsid w:val="00652C6D"/>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45"/>
    <w:rsid w:val="006573C2"/>
    <w:rsid w:val="0065789E"/>
    <w:rsid w:val="00657FAF"/>
    <w:rsid w:val="00660313"/>
    <w:rsid w:val="00660C3A"/>
    <w:rsid w:val="00661910"/>
    <w:rsid w:val="00661C56"/>
    <w:rsid w:val="006621FC"/>
    <w:rsid w:val="006623BB"/>
    <w:rsid w:val="00663278"/>
    <w:rsid w:val="00663F59"/>
    <w:rsid w:val="006648D8"/>
    <w:rsid w:val="00664B51"/>
    <w:rsid w:val="00666B65"/>
    <w:rsid w:val="00670284"/>
    <w:rsid w:val="00670DCE"/>
    <w:rsid w:val="00670EC7"/>
    <w:rsid w:val="0067131D"/>
    <w:rsid w:val="00671FD3"/>
    <w:rsid w:val="006723FF"/>
    <w:rsid w:val="006726A5"/>
    <w:rsid w:val="00672C8E"/>
    <w:rsid w:val="006732A8"/>
    <w:rsid w:val="006737EB"/>
    <w:rsid w:val="00673CB9"/>
    <w:rsid w:val="006757FD"/>
    <w:rsid w:val="006758B9"/>
    <w:rsid w:val="00675C91"/>
    <w:rsid w:val="006764E6"/>
    <w:rsid w:val="00676975"/>
    <w:rsid w:val="0067780F"/>
    <w:rsid w:val="00680ADB"/>
    <w:rsid w:val="00680EA5"/>
    <w:rsid w:val="00681244"/>
    <w:rsid w:val="006815A8"/>
    <w:rsid w:val="0068237F"/>
    <w:rsid w:val="00682A52"/>
    <w:rsid w:val="00682C5D"/>
    <w:rsid w:val="00682D8C"/>
    <w:rsid w:val="00684989"/>
    <w:rsid w:val="006863CF"/>
    <w:rsid w:val="006868E9"/>
    <w:rsid w:val="00687845"/>
    <w:rsid w:val="00687859"/>
    <w:rsid w:val="0068785C"/>
    <w:rsid w:val="00690C07"/>
    <w:rsid w:val="00690DEA"/>
    <w:rsid w:val="00690FEC"/>
    <w:rsid w:val="006910EA"/>
    <w:rsid w:val="006913FE"/>
    <w:rsid w:val="0069160E"/>
    <w:rsid w:val="00691EC2"/>
    <w:rsid w:val="00694524"/>
    <w:rsid w:val="0069525F"/>
    <w:rsid w:val="00695DBF"/>
    <w:rsid w:val="00696EB2"/>
    <w:rsid w:val="00696F11"/>
    <w:rsid w:val="006A0361"/>
    <w:rsid w:val="006A1F99"/>
    <w:rsid w:val="006A29F2"/>
    <w:rsid w:val="006A2E68"/>
    <w:rsid w:val="006A425F"/>
    <w:rsid w:val="006A468B"/>
    <w:rsid w:val="006A58C2"/>
    <w:rsid w:val="006A5A17"/>
    <w:rsid w:val="006A642B"/>
    <w:rsid w:val="006A687F"/>
    <w:rsid w:val="006A7551"/>
    <w:rsid w:val="006B1C29"/>
    <w:rsid w:val="006B2F05"/>
    <w:rsid w:val="006B3337"/>
    <w:rsid w:val="006B3A88"/>
    <w:rsid w:val="006B3AAF"/>
    <w:rsid w:val="006B3E6D"/>
    <w:rsid w:val="006B48BF"/>
    <w:rsid w:val="006B5AB9"/>
    <w:rsid w:val="006B5C7E"/>
    <w:rsid w:val="006B633F"/>
    <w:rsid w:val="006B7F3A"/>
    <w:rsid w:val="006C0800"/>
    <w:rsid w:val="006C1572"/>
    <w:rsid w:val="006C1661"/>
    <w:rsid w:val="006C1F47"/>
    <w:rsid w:val="006C2FF5"/>
    <w:rsid w:val="006C3727"/>
    <w:rsid w:val="006C3C6A"/>
    <w:rsid w:val="006C3E1A"/>
    <w:rsid w:val="006C439E"/>
    <w:rsid w:val="006C5C48"/>
    <w:rsid w:val="006C65A7"/>
    <w:rsid w:val="006C6E9E"/>
    <w:rsid w:val="006C6FA2"/>
    <w:rsid w:val="006C7558"/>
    <w:rsid w:val="006C76CC"/>
    <w:rsid w:val="006C7BC6"/>
    <w:rsid w:val="006D02B6"/>
    <w:rsid w:val="006D0E30"/>
    <w:rsid w:val="006D0F52"/>
    <w:rsid w:val="006D14C2"/>
    <w:rsid w:val="006D2153"/>
    <w:rsid w:val="006D2160"/>
    <w:rsid w:val="006D24CD"/>
    <w:rsid w:val="006D25FE"/>
    <w:rsid w:val="006D2BB2"/>
    <w:rsid w:val="006D2F1E"/>
    <w:rsid w:val="006D38A1"/>
    <w:rsid w:val="006D3CF4"/>
    <w:rsid w:val="006D450E"/>
    <w:rsid w:val="006D4E17"/>
    <w:rsid w:val="006D5773"/>
    <w:rsid w:val="006D60A6"/>
    <w:rsid w:val="006D60C2"/>
    <w:rsid w:val="006D6947"/>
    <w:rsid w:val="006D6BB3"/>
    <w:rsid w:val="006D7ABC"/>
    <w:rsid w:val="006E06AF"/>
    <w:rsid w:val="006E08F3"/>
    <w:rsid w:val="006E0D2A"/>
    <w:rsid w:val="006E0F83"/>
    <w:rsid w:val="006E1580"/>
    <w:rsid w:val="006E2525"/>
    <w:rsid w:val="006E2CD8"/>
    <w:rsid w:val="006E2F3D"/>
    <w:rsid w:val="006E2FD3"/>
    <w:rsid w:val="006E3C45"/>
    <w:rsid w:val="006E4847"/>
    <w:rsid w:val="006E53F0"/>
    <w:rsid w:val="006E57F7"/>
    <w:rsid w:val="006E6C33"/>
    <w:rsid w:val="006E749E"/>
    <w:rsid w:val="006E7837"/>
    <w:rsid w:val="006E7D8C"/>
    <w:rsid w:val="006F1111"/>
    <w:rsid w:val="006F15C3"/>
    <w:rsid w:val="006F1EA1"/>
    <w:rsid w:val="006F287B"/>
    <w:rsid w:val="006F2BA2"/>
    <w:rsid w:val="006F40F5"/>
    <w:rsid w:val="006F44B5"/>
    <w:rsid w:val="006F5D6F"/>
    <w:rsid w:val="006F6369"/>
    <w:rsid w:val="006F68CA"/>
    <w:rsid w:val="006F709A"/>
    <w:rsid w:val="006F72AF"/>
    <w:rsid w:val="00700D38"/>
    <w:rsid w:val="007010AD"/>
    <w:rsid w:val="0070122C"/>
    <w:rsid w:val="00701402"/>
    <w:rsid w:val="007020E4"/>
    <w:rsid w:val="00702726"/>
    <w:rsid w:val="00702A25"/>
    <w:rsid w:val="00703406"/>
    <w:rsid w:val="00703877"/>
    <w:rsid w:val="00703AA3"/>
    <w:rsid w:val="00704E08"/>
    <w:rsid w:val="00704EDD"/>
    <w:rsid w:val="00704EF5"/>
    <w:rsid w:val="00705075"/>
    <w:rsid w:val="0070523E"/>
    <w:rsid w:val="007059A3"/>
    <w:rsid w:val="00707D98"/>
    <w:rsid w:val="00710538"/>
    <w:rsid w:val="00711962"/>
    <w:rsid w:val="00713DC2"/>
    <w:rsid w:val="0071406B"/>
    <w:rsid w:val="00714FA7"/>
    <w:rsid w:val="00715D4B"/>
    <w:rsid w:val="00715FAF"/>
    <w:rsid w:val="00716044"/>
    <w:rsid w:val="00717C9D"/>
    <w:rsid w:val="0072072C"/>
    <w:rsid w:val="00721495"/>
    <w:rsid w:val="00721B1A"/>
    <w:rsid w:val="00721F48"/>
    <w:rsid w:val="007235F2"/>
    <w:rsid w:val="00723F4D"/>
    <w:rsid w:val="00724606"/>
    <w:rsid w:val="007247A5"/>
    <w:rsid w:val="00724A7D"/>
    <w:rsid w:val="00725452"/>
    <w:rsid w:val="0072583C"/>
    <w:rsid w:val="00725D18"/>
    <w:rsid w:val="00730F0A"/>
    <w:rsid w:val="00730FF2"/>
    <w:rsid w:val="00732BCF"/>
    <w:rsid w:val="00733C44"/>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57C"/>
    <w:rsid w:val="00747BB1"/>
    <w:rsid w:val="0075020E"/>
    <w:rsid w:val="00750B74"/>
    <w:rsid w:val="00751B7D"/>
    <w:rsid w:val="00751C3E"/>
    <w:rsid w:val="00752816"/>
    <w:rsid w:val="00752BE7"/>
    <w:rsid w:val="0075334A"/>
    <w:rsid w:val="0075340A"/>
    <w:rsid w:val="007535EB"/>
    <w:rsid w:val="0075377A"/>
    <w:rsid w:val="00753D68"/>
    <w:rsid w:val="007551A8"/>
    <w:rsid w:val="00755832"/>
    <w:rsid w:val="00755DC7"/>
    <w:rsid w:val="00756790"/>
    <w:rsid w:val="007569AE"/>
    <w:rsid w:val="00756FAB"/>
    <w:rsid w:val="00757ADB"/>
    <w:rsid w:val="0076395A"/>
    <w:rsid w:val="00763B31"/>
    <w:rsid w:val="00763E68"/>
    <w:rsid w:val="00765DF4"/>
    <w:rsid w:val="00767182"/>
    <w:rsid w:val="0076782D"/>
    <w:rsid w:val="00767A69"/>
    <w:rsid w:val="00767A82"/>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091D"/>
    <w:rsid w:val="00781213"/>
    <w:rsid w:val="0078134F"/>
    <w:rsid w:val="00781CE8"/>
    <w:rsid w:val="0078223E"/>
    <w:rsid w:val="007822EF"/>
    <w:rsid w:val="00782904"/>
    <w:rsid w:val="00782B3A"/>
    <w:rsid w:val="00784708"/>
    <w:rsid w:val="00785604"/>
    <w:rsid w:val="00785D0F"/>
    <w:rsid w:val="007873F0"/>
    <w:rsid w:val="007900BD"/>
    <w:rsid w:val="007902E1"/>
    <w:rsid w:val="00790F75"/>
    <w:rsid w:val="007920FD"/>
    <w:rsid w:val="0079221B"/>
    <w:rsid w:val="0079254C"/>
    <w:rsid w:val="007927FC"/>
    <w:rsid w:val="007929DA"/>
    <w:rsid w:val="00792D48"/>
    <w:rsid w:val="007943BA"/>
    <w:rsid w:val="0079476D"/>
    <w:rsid w:val="00796F60"/>
    <w:rsid w:val="007972AB"/>
    <w:rsid w:val="00797A63"/>
    <w:rsid w:val="00797BF6"/>
    <w:rsid w:val="007A10A7"/>
    <w:rsid w:val="007A1B34"/>
    <w:rsid w:val="007A1DD6"/>
    <w:rsid w:val="007A27D5"/>
    <w:rsid w:val="007A2A67"/>
    <w:rsid w:val="007A3D9B"/>
    <w:rsid w:val="007A47AA"/>
    <w:rsid w:val="007A4D74"/>
    <w:rsid w:val="007A4F87"/>
    <w:rsid w:val="007A5210"/>
    <w:rsid w:val="007A558F"/>
    <w:rsid w:val="007A5AAC"/>
    <w:rsid w:val="007A64C7"/>
    <w:rsid w:val="007A68D1"/>
    <w:rsid w:val="007A77E7"/>
    <w:rsid w:val="007A7AFD"/>
    <w:rsid w:val="007B017B"/>
    <w:rsid w:val="007B06AB"/>
    <w:rsid w:val="007B2415"/>
    <w:rsid w:val="007B2F1D"/>
    <w:rsid w:val="007B3320"/>
    <w:rsid w:val="007B40D4"/>
    <w:rsid w:val="007B4BF8"/>
    <w:rsid w:val="007B5043"/>
    <w:rsid w:val="007B64C0"/>
    <w:rsid w:val="007B6633"/>
    <w:rsid w:val="007C0188"/>
    <w:rsid w:val="007C151A"/>
    <w:rsid w:val="007C1ABA"/>
    <w:rsid w:val="007C1E60"/>
    <w:rsid w:val="007C30D7"/>
    <w:rsid w:val="007C36FA"/>
    <w:rsid w:val="007C4658"/>
    <w:rsid w:val="007C5216"/>
    <w:rsid w:val="007C530B"/>
    <w:rsid w:val="007C6CBA"/>
    <w:rsid w:val="007C6E18"/>
    <w:rsid w:val="007C766E"/>
    <w:rsid w:val="007C7A64"/>
    <w:rsid w:val="007D04D3"/>
    <w:rsid w:val="007D1D0E"/>
    <w:rsid w:val="007D24FB"/>
    <w:rsid w:val="007D3B93"/>
    <w:rsid w:val="007D46DF"/>
    <w:rsid w:val="007D4E24"/>
    <w:rsid w:val="007D551E"/>
    <w:rsid w:val="007D59E5"/>
    <w:rsid w:val="007D6000"/>
    <w:rsid w:val="007E0080"/>
    <w:rsid w:val="007E1943"/>
    <w:rsid w:val="007E1C4F"/>
    <w:rsid w:val="007E277B"/>
    <w:rsid w:val="007E2C50"/>
    <w:rsid w:val="007E2E5F"/>
    <w:rsid w:val="007E3463"/>
    <w:rsid w:val="007E349A"/>
    <w:rsid w:val="007E3925"/>
    <w:rsid w:val="007E5102"/>
    <w:rsid w:val="007E510E"/>
    <w:rsid w:val="007E5184"/>
    <w:rsid w:val="007E5BF4"/>
    <w:rsid w:val="007E5EEE"/>
    <w:rsid w:val="007E62E4"/>
    <w:rsid w:val="007E6380"/>
    <w:rsid w:val="007E6D05"/>
    <w:rsid w:val="007E7039"/>
    <w:rsid w:val="007F0495"/>
    <w:rsid w:val="007F1A60"/>
    <w:rsid w:val="007F2953"/>
    <w:rsid w:val="007F296A"/>
    <w:rsid w:val="007F321B"/>
    <w:rsid w:val="007F4231"/>
    <w:rsid w:val="007F4E50"/>
    <w:rsid w:val="007F4FF9"/>
    <w:rsid w:val="007F5356"/>
    <w:rsid w:val="007F55A7"/>
    <w:rsid w:val="007F59EF"/>
    <w:rsid w:val="007F5E27"/>
    <w:rsid w:val="007F6554"/>
    <w:rsid w:val="007F6EE9"/>
    <w:rsid w:val="007F7532"/>
    <w:rsid w:val="007F7770"/>
    <w:rsid w:val="007F7853"/>
    <w:rsid w:val="0080171A"/>
    <w:rsid w:val="00801D39"/>
    <w:rsid w:val="00801FDE"/>
    <w:rsid w:val="00803F19"/>
    <w:rsid w:val="008045BE"/>
    <w:rsid w:val="008046EF"/>
    <w:rsid w:val="0080609E"/>
    <w:rsid w:val="00806E78"/>
    <w:rsid w:val="008071C2"/>
    <w:rsid w:val="00807CBA"/>
    <w:rsid w:val="00807E4E"/>
    <w:rsid w:val="00810D66"/>
    <w:rsid w:val="008111A6"/>
    <w:rsid w:val="00811A08"/>
    <w:rsid w:val="00811C1A"/>
    <w:rsid w:val="00811C26"/>
    <w:rsid w:val="00812855"/>
    <w:rsid w:val="00812EB2"/>
    <w:rsid w:val="00813396"/>
    <w:rsid w:val="0081356B"/>
    <w:rsid w:val="00813687"/>
    <w:rsid w:val="008151AB"/>
    <w:rsid w:val="008171A9"/>
    <w:rsid w:val="00817983"/>
    <w:rsid w:val="00817C43"/>
    <w:rsid w:val="00820364"/>
    <w:rsid w:val="00821625"/>
    <w:rsid w:val="00823987"/>
    <w:rsid w:val="00823BF9"/>
    <w:rsid w:val="0082485C"/>
    <w:rsid w:val="00824AEE"/>
    <w:rsid w:val="00825E38"/>
    <w:rsid w:val="00825E5B"/>
    <w:rsid w:val="00826175"/>
    <w:rsid w:val="00830964"/>
    <w:rsid w:val="00830D84"/>
    <w:rsid w:val="008316E8"/>
    <w:rsid w:val="0083264A"/>
    <w:rsid w:val="008328AB"/>
    <w:rsid w:val="00832978"/>
    <w:rsid w:val="00833878"/>
    <w:rsid w:val="00833E69"/>
    <w:rsid w:val="0083531A"/>
    <w:rsid w:val="00835958"/>
    <w:rsid w:val="00835DDC"/>
    <w:rsid w:val="00836796"/>
    <w:rsid w:val="00836822"/>
    <w:rsid w:val="00836C47"/>
    <w:rsid w:val="0083742F"/>
    <w:rsid w:val="00837975"/>
    <w:rsid w:val="008379D1"/>
    <w:rsid w:val="00837FE4"/>
    <w:rsid w:val="00843931"/>
    <w:rsid w:val="00843FB2"/>
    <w:rsid w:val="0084407D"/>
    <w:rsid w:val="008444DE"/>
    <w:rsid w:val="00844A4F"/>
    <w:rsid w:val="0084551D"/>
    <w:rsid w:val="00845681"/>
    <w:rsid w:val="008457BA"/>
    <w:rsid w:val="00847114"/>
    <w:rsid w:val="00847C8F"/>
    <w:rsid w:val="00850549"/>
    <w:rsid w:val="008509E8"/>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4DF0"/>
    <w:rsid w:val="00867381"/>
    <w:rsid w:val="0087071C"/>
    <w:rsid w:val="008710DB"/>
    <w:rsid w:val="008713F0"/>
    <w:rsid w:val="00871737"/>
    <w:rsid w:val="00871BA4"/>
    <w:rsid w:val="00872496"/>
    <w:rsid w:val="00872720"/>
    <w:rsid w:val="00872888"/>
    <w:rsid w:val="00872E98"/>
    <w:rsid w:val="00873383"/>
    <w:rsid w:val="008736D9"/>
    <w:rsid w:val="008742EA"/>
    <w:rsid w:val="00875BA5"/>
    <w:rsid w:val="00876AE5"/>
    <w:rsid w:val="0087723A"/>
    <w:rsid w:val="00877631"/>
    <w:rsid w:val="00877E12"/>
    <w:rsid w:val="00880B03"/>
    <w:rsid w:val="00881660"/>
    <w:rsid w:val="008816F4"/>
    <w:rsid w:val="00881E77"/>
    <w:rsid w:val="008820B0"/>
    <w:rsid w:val="00882B3F"/>
    <w:rsid w:val="00882C80"/>
    <w:rsid w:val="0088301E"/>
    <w:rsid w:val="00884927"/>
    <w:rsid w:val="00885329"/>
    <w:rsid w:val="00885BC7"/>
    <w:rsid w:val="00885E2D"/>
    <w:rsid w:val="00885E52"/>
    <w:rsid w:val="00885F2A"/>
    <w:rsid w:val="00886296"/>
    <w:rsid w:val="008862A5"/>
    <w:rsid w:val="008866A5"/>
    <w:rsid w:val="008870FA"/>
    <w:rsid w:val="00887DBA"/>
    <w:rsid w:val="0089065C"/>
    <w:rsid w:val="00890662"/>
    <w:rsid w:val="008912F6"/>
    <w:rsid w:val="0089133C"/>
    <w:rsid w:val="00891358"/>
    <w:rsid w:val="00891816"/>
    <w:rsid w:val="0089251B"/>
    <w:rsid w:val="00894207"/>
    <w:rsid w:val="0089504B"/>
    <w:rsid w:val="00895BB3"/>
    <w:rsid w:val="00895DDB"/>
    <w:rsid w:val="00896206"/>
    <w:rsid w:val="00897006"/>
    <w:rsid w:val="00897FBF"/>
    <w:rsid w:val="008A0008"/>
    <w:rsid w:val="008A0CF7"/>
    <w:rsid w:val="008A0F0D"/>
    <w:rsid w:val="008A175B"/>
    <w:rsid w:val="008A1AB3"/>
    <w:rsid w:val="008A3B98"/>
    <w:rsid w:val="008A420B"/>
    <w:rsid w:val="008A5323"/>
    <w:rsid w:val="008A58A3"/>
    <w:rsid w:val="008A5D57"/>
    <w:rsid w:val="008A720C"/>
    <w:rsid w:val="008A7321"/>
    <w:rsid w:val="008A748D"/>
    <w:rsid w:val="008A7A93"/>
    <w:rsid w:val="008B0052"/>
    <w:rsid w:val="008B06FC"/>
    <w:rsid w:val="008B0C97"/>
    <w:rsid w:val="008B1792"/>
    <w:rsid w:val="008B1C0B"/>
    <w:rsid w:val="008B1FBC"/>
    <w:rsid w:val="008B2000"/>
    <w:rsid w:val="008B42E0"/>
    <w:rsid w:val="008B4A54"/>
    <w:rsid w:val="008B4E41"/>
    <w:rsid w:val="008B52B8"/>
    <w:rsid w:val="008B6111"/>
    <w:rsid w:val="008B7540"/>
    <w:rsid w:val="008C1FA5"/>
    <w:rsid w:val="008C2AA4"/>
    <w:rsid w:val="008C2C45"/>
    <w:rsid w:val="008C3C06"/>
    <w:rsid w:val="008C4B8E"/>
    <w:rsid w:val="008C50C7"/>
    <w:rsid w:val="008C531C"/>
    <w:rsid w:val="008C5513"/>
    <w:rsid w:val="008C644D"/>
    <w:rsid w:val="008C69B9"/>
    <w:rsid w:val="008C6B2A"/>
    <w:rsid w:val="008C6DE3"/>
    <w:rsid w:val="008C7664"/>
    <w:rsid w:val="008C796F"/>
    <w:rsid w:val="008C7EA6"/>
    <w:rsid w:val="008D075D"/>
    <w:rsid w:val="008D0D6D"/>
    <w:rsid w:val="008D1847"/>
    <w:rsid w:val="008D19DE"/>
    <w:rsid w:val="008D1F55"/>
    <w:rsid w:val="008D240A"/>
    <w:rsid w:val="008D27DA"/>
    <w:rsid w:val="008D3C2B"/>
    <w:rsid w:val="008D4CC4"/>
    <w:rsid w:val="008D52E4"/>
    <w:rsid w:val="008D5363"/>
    <w:rsid w:val="008D54C3"/>
    <w:rsid w:val="008D55E0"/>
    <w:rsid w:val="008D5D2C"/>
    <w:rsid w:val="008D6722"/>
    <w:rsid w:val="008D6AE1"/>
    <w:rsid w:val="008D6F00"/>
    <w:rsid w:val="008D7DD9"/>
    <w:rsid w:val="008E0545"/>
    <w:rsid w:val="008E0981"/>
    <w:rsid w:val="008E119D"/>
    <w:rsid w:val="008E1417"/>
    <w:rsid w:val="008E1A9F"/>
    <w:rsid w:val="008E2E9E"/>
    <w:rsid w:val="008E3768"/>
    <w:rsid w:val="008E4263"/>
    <w:rsid w:val="008E441C"/>
    <w:rsid w:val="008E4483"/>
    <w:rsid w:val="008E5925"/>
    <w:rsid w:val="008E5994"/>
    <w:rsid w:val="008E6960"/>
    <w:rsid w:val="008E759A"/>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E3"/>
    <w:rsid w:val="008F579B"/>
    <w:rsid w:val="008F6C75"/>
    <w:rsid w:val="008F73A7"/>
    <w:rsid w:val="008F7827"/>
    <w:rsid w:val="008F7E00"/>
    <w:rsid w:val="009009DE"/>
    <w:rsid w:val="00900DCD"/>
    <w:rsid w:val="0090112B"/>
    <w:rsid w:val="00901869"/>
    <w:rsid w:val="00901F84"/>
    <w:rsid w:val="0090233E"/>
    <w:rsid w:val="0090259D"/>
    <w:rsid w:val="00902BA8"/>
    <w:rsid w:val="00905810"/>
    <w:rsid w:val="0090684D"/>
    <w:rsid w:val="00907204"/>
    <w:rsid w:val="00907302"/>
    <w:rsid w:val="00907C59"/>
    <w:rsid w:val="009108A1"/>
    <w:rsid w:val="00911B63"/>
    <w:rsid w:val="009121F2"/>
    <w:rsid w:val="00913067"/>
    <w:rsid w:val="009138BF"/>
    <w:rsid w:val="00913976"/>
    <w:rsid w:val="00913CCB"/>
    <w:rsid w:val="0091438D"/>
    <w:rsid w:val="00915179"/>
    <w:rsid w:val="009170B8"/>
    <w:rsid w:val="009175F5"/>
    <w:rsid w:val="009178F4"/>
    <w:rsid w:val="00917B4A"/>
    <w:rsid w:val="00920161"/>
    <w:rsid w:val="009201A6"/>
    <w:rsid w:val="009205D5"/>
    <w:rsid w:val="009216FD"/>
    <w:rsid w:val="00921BA4"/>
    <w:rsid w:val="00921BF2"/>
    <w:rsid w:val="00922256"/>
    <w:rsid w:val="009223FB"/>
    <w:rsid w:val="00922596"/>
    <w:rsid w:val="0092276F"/>
    <w:rsid w:val="00923D65"/>
    <w:rsid w:val="009241D4"/>
    <w:rsid w:val="00925D64"/>
    <w:rsid w:val="009265BA"/>
    <w:rsid w:val="00926792"/>
    <w:rsid w:val="00926968"/>
    <w:rsid w:val="00927D52"/>
    <w:rsid w:val="009304F3"/>
    <w:rsid w:val="0093148F"/>
    <w:rsid w:val="009324DB"/>
    <w:rsid w:val="009326A1"/>
    <w:rsid w:val="00932C63"/>
    <w:rsid w:val="00932D09"/>
    <w:rsid w:val="0093372B"/>
    <w:rsid w:val="009338FB"/>
    <w:rsid w:val="00933A38"/>
    <w:rsid w:val="00934687"/>
    <w:rsid w:val="00934AD1"/>
    <w:rsid w:val="009354A6"/>
    <w:rsid w:val="00935F25"/>
    <w:rsid w:val="0093649E"/>
    <w:rsid w:val="009365A1"/>
    <w:rsid w:val="00936796"/>
    <w:rsid w:val="0093762B"/>
    <w:rsid w:val="00940131"/>
    <w:rsid w:val="00941D03"/>
    <w:rsid w:val="00941EBC"/>
    <w:rsid w:val="00941F87"/>
    <w:rsid w:val="00942148"/>
    <w:rsid w:val="0094231F"/>
    <w:rsid w:val="00943659"/>
    <w:rsid w:val="00943C65"/>
    <w:rsid w:val="0094400D"/>
    <w:rsid w:val="00944896"/>
    <w:rsid w:val="00944F60"/>
    <w:rsid w:val="009450E5"/>
    <w:rsid w:val="00945650"/>
    <w:rsid w:val="00946584"/>
    <w:rsid w:val="00946D22"/>
    <w:rsid w:val="00950104"/>
    <w:rsid w:val="00950BDC"/>
    <w:rsid w:val="0095205A"/>
    <w:rsid w:val="00952126"/>
    <w:rsid w:val="00952ADE"/>
    <w:rsid w:val="00952E6D"/>
    <w:rsid w:val="00954076"/>
    <w:rsid w:val="00954203"/>
    <w:rsid w:val="00954447"/>
    <w:rsid w:val="009548E5"/>
    <w:rsid w:val="0095535B"/>
    <w:rsid w:val="00955484"/>
    <w:rsid w:val="00955614"/>
    <w:rsid w:val="009557F1"/>
    <w:rsid w:val="00956625"/>
    <w:rsid w:val="00956D13"/>
    <w:rsid w:val="00957B79"/>
    <w:rsid w:val="0096017C"/>
    <w:rsid w:val="009603E4"/>
    <w:rsid w:val="00960657"/>
    <w:rsid w:val="0096091A"/>
    <w:rsid w:val="00960D3D"/>
    <w:rsid w:val="0096146D"/>
    <w:rsid w:val="0096184A"/>
    <w:rsid w:val="00961A22"/>
    <w:rsid w:val="00961D00"/>
    <w:rsid w:val="00962A5F"/>
    <w:rsid w:val="009630AA"/>
    <w:rsid w:val="00964870"/>
    <w:rsid w:val="009657E4"/>
    <w:rsid w:val="0096595F"/>
    <w:rsid w:val="00965B2B"/>
    <w:rsid w:val="0096692C"/>
    <w:rsid w:val="00966A67"/>
    <w:rsid w:val="00966B53"/>
    <w:rsid w:val="009671CE"/>
    <w:rsid w:val="009704F8"/>
    <w:rsid w:val="00971359"/>
    <w:rsid w:val="009730DA"/>
    <w:rsid w:val="009730EB"/>
    <w:rsid w:val="009733BB"/>
    <w:rsid w:val="009735CD"/>
    <w:rsid w:val="00973D47"/>
    <w:rsid w:val="009748AA"/>
    <w:rsid w:val="00974E45"/>
    <w:rsid w:val="00975872"/>
    <w:rsid w:val="00975925"/>
    <w:rsid w:val="00976273"/>
    <w:rsid w:val="00976C7F"/>
    <w:rsid w:val="00977112"/>
    <w:rsid w:val="00977607"/>
    <w:rsid w:val="0098001C"/>
    <w:rsid w:val="00980528"/>
    <w:rsid w:val="009809EE"/>
    <w:rsid w:val="00980E93"/>
    <w:rsid w:val="009811E6"/>
    <w:rsid w:val="00981441"/>
    <w:rsid w:val="00982DDE"/>
    <w:rsid w:val="00983586"/>
    <w:rsid w:val="00983C93"/>
    <w:rsid w:val="00985994"/>
    <w:rsid w:val="0098629E"/>
    <w:rsid w:val="00986968"/>
    <w:rsid w:val="00987F04"/>
    <w:rsid w:val="00990303"/>
    <w:rsid w:val="009904B0"/>
    <w:rsid w:val="009911EE"/>
    <w:rsid w:val="009927CF"/>
    <w:rsid w:val="00992D27"/>
    <w:rsid w:val="009935BB"/>
    <w:rsid w:val="009938EF"/>
    <w:rsid w:val="00993A8D"/>
    <w:rsid w:val="00994326"/>
    <w:rsid w:val="00994AFF"/>
    <w:rsid w:val="0099568A"/>
    <w:rsid w:val="00995836"/>
    <w:rsid w:val="00997021"/>
    <w:rsid w:val="00997537"/>
    <w:rsid w:val="009A005F"/>
    <w:rsid w:val="009A01CF"/>
    <w:rsid w:val="009A0B40"/>
    <w:rsid w:val="009A0CA0"/>
    <w:rsid w:val="009A1201"/>
    <w:rsid w:val="009A161A"/>
    <w:rsid w:val="009A2FF1"/>
    <w:rsid w:val="009A4A9D"/>
    <w:rsid w:val="009A4F94"/>
    <w:rsid w:val="009A5456"/>
    <w:rsid w:val="009A5F54"/>
    <w:rsid w:val="009B0CA9"/>
    <w:rsid w:val="009B0DD4"/>
    <w:rsid w:val="009B1178"/>
    <w:rsid w:val="009B18B1"/>
    <w:rsid w:val="009B1D47"/>
    <w:rsid w:val="009B250F"/>
    <w:rsid w:val="009B287D"/>
    <w:rsid w:val="009B2F3C"/>
    <w:rsid w:val="009B33E7"/>
    <w:rsid w:val="009B3C4A"/>
    <w:rsid w:val="009B53CE"/>
    <w:rsid w:val="009B5BC0"/>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C7B9B"/>
    <w:rsid w:val="009D0172"/>
    <w:rsid w:val="009D0A4D"/>
    <w:rsid w:val="009D0AE7"/>
    <w:rsid w:val="009D221B"/>
    <w:rsid w:val="009D3F3D"/>
    <w:rsid w:val="009D3F47"/>
    <w:rsid w:val="009D5315"/>
    <w:rsid w:val="009D5A45"/>
    <w:rsid w:val="009D6268"/>
    <w:rsid w:val="009D780C"/>
    <w:rsid w:val="009D7F5E"/>
    <w:rsid w:val="009E03DD"/>
    <w:rsid w:val="009E0A89"/>
    <w:rsid w:val="009E2861"/>
    <w:rsid w:val="009E353A"/>
    <w:rsid w:val="009E40D7"/>
    <w:rsid w:val="009E55BD"/>
    <w:rsid w:val="009E596B"/>
    <w:rsid w:val="009E6279"/>
    <w:rsid w:val="009E65EB"/>
    <w:rsid w:val="009E6968"/>
    <w:rsid w:val="009E6E08"/>
    <w:rsid w:val="009E773F"/>
    <w:rsid w:val="009F00BE"/>
    <w:rsid w:val="009F1978"/>
    <w:rsid w:val="009F1FCC"/>
    <w:rsid w:val="009F20FD"/>
    <w:rsid w:val="009F2291"/>
    <w:rsid w:val="009F2993"/>
    <w:rsid w:val="009F3525"/>
    <w:rsid w:val="009F37BA"/>
    <w:rsid w:val="009F3999"/>
    <w:rsid w:val="009F3D02"/>
    <w:rsid w:val="009F4F33"/>
    <w:rsid w:val="009F5042"/>
    <w:rsid w:val="009F560E"/>
    <w:rsid w:val="009F638C"/>
    <w:rsid w:val="009F67D9"/>
    <w:rsid w:val="009F70F1"/>
    <w:rsid w:val="009F7433"/>
    <w:rsid w:val="009F79A7"/>
    <w:rsid w:val="00A00BA4"/>
    <w:rsid w:val="00A019C5"/>
    <w:rsid w:val="00A026F7"/>
    <w:rsid w:val="00A0283E"/>
    <w:rsid w:val="00A03600"/>
    <w:rsid w:val="00A0369F"/>
    <w:rsid w:val="00A03DA6"/>
    <w:rsid w:val="00A045F6"/>
    <w:rsid w:val="00A04C7D"/>
    <w:rsid w:val="00A05746"/>
    <w:rsid w:val="00A07750"/>
    <w:rsid w:val="00A077CA"/>
    <w:rsid w:val="00A10F05"/>
    <w:rsid w:val="00A11014"/>
    <w:rsid w:val="00A110C9"/>
    <w:rsid w:val="00A119C2"/>
    <w:rsid w:val="00A1238A"/>
    <w:rsid w:val="00A12942"/>
    <w:rsid w:val="00A12DDE"/>
    <w:rsid w:val="00A12EF5"/>
    <w:rsid w:val="00A130FA"/>
    <w:rsid w:val="00A13121"/>
    <w:rsid w:val="00A138AA"/>
    <w:rsid w:val="00A14270"/>
    <w:rsid w:val="00A143C3"/>
    <w:rsid w:val="00A15A34"/>
    <w:rsid w:val="00A15C56"/>
    <w:rsid w:val="00A15CF6"/>
    <w:rsid w:val="00A16342"/>
    <w:rsid w:val="00A16B88"/>
    <w:rsid w:val="00A1700C"/>
    <w:rsid w:val="00A20A05"/>
    <w:rsid w:val="00A20C98"/>
    <w:rsid w:val="00A2102E"/>
    <w:rsid w:val="00A219AF"/>
    <w:rsid w:val="00A2211D"/>
    <w:rsid w:val="00A227DA"/>
    <w:rsid w:val="00A22B5B"/>
    <w:rsid w:val="00A2369A"/>
    <w:rsid w:val="00A243A0"/>
    <w:rsid w:val="00A2454A"/>
    <w:rsid w:val="00A252B1"/>
    <w:rsid w:val="00A27CE1"/>
    <w:rsid w:val="00A3098F"/>
    <w:rsid w:val="00A31846"/>
    <w:rsid w:val="00A31E4B"/>
    <w:rsid w:val="00A32E32"/>
    <w:rsid w:val="00A34DD4"/>
    <w:rsid w:val="00A3613D"/>
    <w:rsid w:val="00A3626B"/>
    <w:rsid w:val="00A363BA"/>
    <w:rsid w:val="00A365A2"/>
    <w:rsid w:val="00A36731"/>
    <w:rsid w:val="00A36F0E"/>
    <w:rsid w:val="00A37045"/>
    <w:rsid w:val="00A4179D"/>
    <w:rsid w:val="00A42BAC"/>
    <w:rsid w:val="00A44729"/>
    <w:rsid w:val="00A447F2"/>
    <w:rsid w:val="00A450B1"/>
    <w:rsid w:val="00A50F9D"/>
    <w:rsid w:val="00A51647"/>
    <w:rsid w:val="00A51927"/>
    <w:rsid w:val="00A52B0F"/>
    <w:rsid w:val="00A541F3"/>
    <w:rsid w:val="00A5525F"/>
    <w:rsid w:val="00A579A6"/>
    <w:rsid w:val="00A61700"/>
    <w:rsid w:val="00A62039"/>
    <w:rsid w:val="00A622EB"/>
    <w:rsid w:val="00A626AD"/>
    <w:rsid w:val="00A63012"/>
    <w:rsid w:val="00A6394D"/>
    <w:rsid w:val="00A63E98"/>
    <w:rsid w:val="00A64318"/>
    <w:rsid w:val="00A64796"/>
    <w:rsid w:val="00A64B3E"/>
    <w:rsid w:val="00A65278"/>
    <w:rsid w:val="00A65A6A"/>
    <w:rsid w:val="00A660CC"/>
    <w:rsid w:val="00A660F4"/>
    <w:rsid w:val="00A6702A"/>
    <w:rsid w:val="00A674DF"/>
    <w:rsid w:val="00A6785E"/>
    <w:rsid w:val="00A6798D"/>
    <w:rsid w:val="00A6799D"/>
    <w:rsid w:val="00A67A93"/>
    <w:rsid w:val="00A7121A"/>
    <w:rsid w:val="00A71873"/>
    <w:rsid w:val="00A718B9"/>
    <w:rsid w:val="00A75A30"/>
    <w:rsid w:val="00A75EA5"/>
    <w:rsid w:val="00A7654F"/>
    <w:rsid w:val="00A770ED"/>
    <w:rsid w:val="00A775F1"/>
    <w:rsid w:val="00A81209"/>
    <w:rsid w:val="00A82056"/>
    <w:rsid w:val="00A8276B"/>
    <w:rsid w:val="00A8284B"/>
    <w:rsid w:val="00A82B2B"/>
    <w:rsid w:val="00A84BA7"/>
    <w:rsid w:val="00A84CCA"/>
    <w:rsid w:val="00A84EFF"/>
    <w:rsid w:val="00A85B98"/>
    <w:rsid w:val="00A8724E"/>
    <w:rsid w:val="00A90947"/>
    <w:rsid w:val="00A90E18"/>
    <w:rsid w:val="00A92823"/>
    <w:rsid w:val="00A94743"/>
    <w:rsid w:val="00A94F5C"/>
    <w:rsid w:val="00AA0420"/>
    <w:rsid w:val="00AA0AD7"/>
    <w:rsid w:val="00AA0D29"/>
    <w:rsid w:val="00AA0DAF"/>
    <w:rsid w:val="00AA2032"/>
    <w:rsid w:val="00AA29F2"/>
    <w:rsid w:val="00AA2DFA"/>
    <w:rsid w:val="00AA300C"/>
    <w:rsid w:val="00AA309A"/>
    <w:rsid w:val="00AA3C40"/>
    <w:rsid w:val="00AA3CE7"/>
    <w:rsid w:val="00AA3FC4"/>
    <w:rsid w:val="00AA4544"/>
    <w:rsid w:val="00AA4979"/>
    <w:rsid w:val="00AA502A"/>
    <w:rsid w:val="00AA5638"/>
    <w:rsid w:val="00AA6AC3"/>
    <w:rsid w:val="00AA6DEB"/>
    <w:rsid w:val="00AA7820"/>
    <w:rsid w:val="00AB0DE0"/>
    <w:rsid w:val="00AB104E"/>
    <w:rsid w:val="00AB16D5"/>
    <w:rsid w:val="00AB1C65"/>
    <w:rsid w:val="00AB2F7C"/>
    <w:rsid w:val="00AB37F5"/>
    <w:rsid w:val="00AB41C3"/>
    <w:rsid w:val="00AB48F8"/>
    <w:rsid w:val="00AB4F8B"/>
    <w:rsid w:val="00AB503B"/>
    <w:rsid w:val="00AB5101"/>
    <w:rsid w:val="00AB6080"/>
    <w:rsid w:val="00AB6ED9"/>
    <w:rsid w:val="00AB720E"/>
    <w:rsid w:val="00AC096C"/>
    <w:rsid w:val="00AC0FCE"/>
    <w:rsid w:val="00AC105E"/>
    <w:rsid w:val="00AC14E1"/>
    <w:rsid w:val="00AC16B8"/>
    <w:rsid w:val="00AC340A"/>
    <w:rsid w:val="00AC41A4"/>
    <w:rsid w:val="00AC5B8E"/>
    <w:rsid w:val="00AC5E7A"/>
    <w:rsid w:val="00AC5EFE"/>
    <w:rsid w:val="00AC64D4"/>
    <w:rsid w:val="00AC7DD2"/>
    <w:rsid w:val="00AD089A"/>
    <w:rsid w:val="00AD0EA6"/>
    <w:rsid w:val="00AD1A49"/>
    <w:rsid w:val="00AD1A62"/>
    <w:rsid w:val="00AD448E"/>
    <w:rsid w:val="00AD476D"/>
    <w:rsid w:val="00AD47A3"/>
    <w:rsid w:val="00AD51F9"/>
    <w:rsid w:val="00AD55DC"/>
    <w:rsid w:val="00AD6054"/>
    <w:rsid w:val="00AD63E5"/>
    <w:rsid w:val="00AD6487"/>
    <w:rsid w:val="00AD692E"/>
    <w:rsid w:val="00AD75E2"/>
    <w:rsid w:val="00AD7931"/>
    <w:rsid w:val="00AD7A09"/>
    <w:rsid w:val="00AE0903"/>
    <w:rsid w:val="00AE09A0"/>
    <w:rsid w:val="00AE1126"/>
    <w:rsid w:val="00AE2349"/>
    <w:rsid w:val="00AE2AEC"/>
    <w:rsid w:val="00AE304C"/>
    <w:rsid w:val="00AE3A38"/>
    <w:rsid w:val="00AE3A4F"/>
    <w:rsid w:val="00AE4057"/>
    <w:rsid w:val="00AE5ACF"/>
    <w:rsid w:val="00AE5D18"/>
    <w:rsid w:val="00AF160B"/>
    <w:rsid w:val="00AF1F5F"/>
    <w:rsid w:val="00AF292D"/>
    <w:rsid w:val="00AF2DA8"/>
    <w:rsid w:val="00AF325F"/>
    <w:rsid w:val="00AF43CE"/>
    <w:rsid w:val="00AF4519"/>
    <w:rsid w:val="00AF4AA3"/>
    <w:rsid w:val="00AF517F"/>
    <w:rsid w:val="00AF6823"/>
    <w:rsid w:val="00AF6BDF"/>
    <w:rsid w:val="00AF6E1B"/>
    <w:rsid w:val="00B005F2"/>
    <w:rsid w:val="00B009C5"/>
    <w:rsid w:val="00B00EF1"/>
    <w:rsid w:val="00B0135F"/>
    <w:rsid w:val="00B01687"/>
    <w:rsid w:val="00B0173F"/>
    <w:rsid w:val="00B01893"/>
    <w:rsid w:val="00B01F4E"/>
    <w:rsid w:val="00B0203D"/>
    <w:rsid w:val="00B02924"/>
    <w:rsid w:val="00B03291"/>
    <w:rsid w:val="00B0354F"/>
    <w:rsid w:val="00B039A2"/>
    <w:rsid w:val="00B03AD7"/>
    <w:rsid w:val="00B03E80"/>
    <w:rsid w:val="00B041EF"/>
    <w:rsid w:val="00B048CE"/>
    <w:rsid w:val="00B05764"/>
    <w:rsid w:val="00B058E7"/>
    <w:rsid w:val="00B1141C"/>
    <w:rsid w:val="00B1162C"/>
    <w:rsid w:val="00B11DBD"/>
    <w:rsid w:val="00B12359"/>
    <w:rsid w:val="00B1240A"/>
    <w:rsid w:val="00B12A74"/>
    <w:rsid w:val="00B12FA4"/>
    <w:rsid w:val="00B13035"/>
    <w:rsid w:val="00B144C9"/>
    <w:rsid w:val="00B145F7"/>
    <w:rsid w:val="00B1633C"/>
    <w:rsid w:val="00B164CB"/>
    <w:rsid w:val="00B1664B"/>
    <w:rsid w:val="00B17727"/>
    <w:rsid w:val="00B17A39"/>
    <w:rsid w:val="00B20F8F"/>
    <w:rsid w:val="00B23383"/>
    <w:rsid w:val="00B2453B"/>
    <w:rsid w:val="00B25D73"/>
    <w:rsid w:val="00B25E3E"/>
    <w:rsid w:val="00B262EF"/>
    <w:rsid w:val="00B26F20"/>
    <w:rsid w:val="00B27BEA"/>
    <w:rsid w:val="00B30355"/>
    <w:rsid w:val="00B31FDA"/>
    <w:rsid w:val="00B335F1"/>
    <w:rsid w:val="00B33A0D"/>
    <w:rsid w:val="00B353A1"/>
    <w:rsid w:val="00B36B55"/>
    <w:rsid w:val="00B36CDA"/>
    <w:rsid w:val="00B406C0"/>
    <w:rsid w:val="00B4278D"/>
    <w:rsid w:val="00B42AA5"/>
    <w:rsid w:val="00B4404F"/>
    <w:rsid w:val="00B4452E"/>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3E53"/>
    <w:rsid w:val="00B53EE8"/>
    <w:rsid w:val="00B55288"/>
    <w:rsid w:val="00B559D8"/>
    <w:rsid w:val="00B56A58"/>
    <w:rsid w:val="00B56F56"/>
    <w:rsid w:val="00B576AC"/>
    <w:rsid w:val="00B6003B"/>
    <w:rsid w:val="00B60FD3"/>
    <w:rsid w:val="00B6186A"/>
    <w:rsid w:val="00B63055"/>
    <w:rsid w:val="00B6483E"/>
    <w:rsid w:val="00B6543F"/>
    <w:rsid w:val="00B660C2"/>
    <w:rsid w:val="00B660F6"/>
    <w:rsid w:val="00B66F3F"/>
    <w:rsid w:val="00B67DA3"/>
    <w:rsid w:val="00B71469"/>
    <w:rsid w:val="00B718D9"/>
    <w:rsid w:val="00B71C1E"/>
    <w:rsid w:val="00B72D97"/>
    <w:rsid w:val="00B73106"/>
    <w:rsid w:val="00B73264"/>
    <w:rsid w:val="00B7447F"/>
    <w:rsid w:val="00B75951"/>
    <w:rsid w:val="00B75953"/>
    <w:rsid w:val="00B75E7D"/>
    <w:rsid w:val="00B76ED6"/>
    <w:rsid w:val="00B77267"/>
    <w:rsid w:val="00B77BE0"/>
    <w:rsid w:val="00B806EB"/>
    <w:rsid w:val="00B81858"/>
    <w:rsid w:val="00B81D76"/>
    <w:rsid w:val="00B82D6E"/>
    <w:rsid w:val="00B82E76"/>
    <w:rsid w:val="00B83006"/>
    <w:rsid w:val="00B84600"/>
    <w:rsid w:val="00B8566D"/>
    <w:rsid w:val="00B856EA"/>
    <w:rsid w:val="00B85B23"/>
    <w:rsid w:val="00B86B6F"/>
    <w:rsid w:val="00B86BDA"/>
    <w:rsid w:val="00B90E89"/>
    <w:rsid w:val="00B91037"/>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1726"/>
    <w:rsid w:val="00BA1B58"/>
    <w:rsid w:val="00BA1DD6"/>
    <w:rsid w:val="00BA2FC0"/>
    <w:rsid w:val="00BA3021"/>
    <w:rsid w:val="00BA3638"/>
    <w:rsid w:val="00BA3912"/>
    <w:rsid w:val="00BA4B3D"/>
    <w:rsid w:val="00BA4D1E"/>
    <w:rsid w:val="00BA528B"/>
    <w:rsid w:val="00BA55BB"/>
    <w:rsid w:val="00BA569D"/>
    <w:rsid w:val="00BA60CB"/>
    <w:rsid w:val="00BA6359"/>
    <w:rsid w:val="00BA7AFE"/>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886"/>
    <w:rsid w:val="00BC3B3E"/>
    <w:rsid w:val="00BC3D46"/>
    <w:rsid w:val="00BC671B"/>
    <w:rsid w:val="00BC6DB4"/>
    <w:rsid w:val="00BC728C"/>
    <w:rsid w:val="00BD0AC9"/>
    <w:rsid w:val="00BD0FA3"/>
    <w:rsid w:val="00BD182E"/>
    <w:rsid w:val="00BD2072"/>
    <w:rsid w:val="00BD210A"/>
    <w:rsid w:val="00BD30FE"/>
    <w:rsid w:val="00BD32C6"/>
    <w:rsid w:val="00BD403F"/>
    <w:rsid w:val="00BD5F72"/>
    <w:rsid w:val="00BD645C"/>
    <w:rsid w:val="00BD6759"/>
    <w:rsid w:val="00BD7117"/>
    <w:rsid w:val="00BD79FD"/>
    <w:rsid w:val="00BD7F9D"/>
    <w:rsid w:val="00BE046F"/>
    <w:rsid w:val="00BE0903"/>
    <w:rsid w:val="00BE0FBB"/>
    <w:rsid w:val="00BE1387"/>
    <w:rsid w:val="00BE1691"/>
    <w:rsid w:val="00BE1BC3"/>
    <w:rsid w:val="00BE2202"/>
    <w:rsid w:val="00BE3957"/>
    <w:rsid w:val="00BE43B5"/>
    <w:rsid w:val="00BE5492"/>
    <w:rsid w:val="00BE5E9B"/>
    <w:rsid w:val="00BE617A"/>
    <w:rsid w:val="00BE6FEB"/>
    <w:rsid w:val="00BF1378"/>
    <w:rsid w:val="00BF177B"/>
    <w:rsid w:val="00BF1794"/>
    <w:rsid w:val="00BF2A01"/>
    <w:rsid w:val="00BF2AE0"/>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7AD6"/>
    <w:rsid w:val="00C107EF"/>
    <w:rsid w:val="00C10B6D"/>
    <w:rsid w:val="00C11432"/>
    <w:rsid w:val="00C1249B"/>
    <w:rsid w:val="00C1336F"/>
    <w:rsid w:val="00C133AC"/>
    <w:rsid w:val="00C13A34"/>
    <w:rsid w:val="00C14128"/>
    <w:rsid w:val="00C14160"/>
    <w:rsid w:val="00C143F2"/>
    <w:rsid w:val="00C14A90"/>
    <w:rsid w:val="00C14CDF"/>
    <w:rsid w:val="00C1513B"/>
    <w:rsid w:val="00C1626D"/>
    <w:rsid w:val="00C163B3"/>
    <w:rsid w:val="00C17924"/>
    <w:rsid w:val="00C179B7"/>
    <w:rsid w:val="00C17C5F"/>
    <w:rsid w:val="00C205C2"/>
    <w:rsid w:val="00C20D79"/>
    <w:rsid w:val="00C2124E"/>
    <w:rsid w:val="00C213A3"/>
    <w:rsid w:val="00C2159C"/>
    <w:rsid w:val="00C242A7"/>
    <w:rsid w:val="00C24D53"/>
    <w:rsid w:val="00C25214"/>
    <w:rsid w:val="00C259B6"/>
    <w:rsid w:val="00C25EB0"/>
    <w:rsid w:val="00C26DEF"/>
    <w:rsid w:val="00C2749E"/>
    <w:rsid w:val="00C276ED"/>
    <w:rsid w:val="00C308FB"/>
    <w:rsid w:val="00C312B3"/>
    <w:rsid w:val="00C3384B"/>
    <w:rsid w:val="00C3449D"/>
    <w:rsid w:val="00C34718"/>
    <w:rsid w:val="00C34DE6"/>
    <w:rsid w:val="00C3563C"/>
    <w:rsid w:val="00C36135"/>
    <w:rsid w:val="00C36136"/>
    <w:rsid w:val="00C368C4"/>
    <w:rsid w:val="00C40C4C"/>
    <w:rsid w:val="00C41654"/>
    <w:rsid w:val="00C41BCB"/>
    <w:rsid w:val="00C431B2"/>
    <w:rsid w:val="00C43611"/>
    <w:rsid w:val="00C43815"/>
    <w:rsid w:val="00C441AC"/>
    <w:rsid w:val="00C4465B"/>
    <w:rsid w:val="00C44C48"/>
    <w:rsid w:val="00C44E4C"/>
    <w:rsid w:val="00C45218"/>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E5F"/>
    <w:rsid w:val="00C62D97"/>
    <w:rsid w:val="00C633B7"/>
    <w:rsid w:val="00C638C2"/>
    <w:rsid w:val="00C63EB9"/>
    <w:rsid w:val="00C64EB3"/>
    <w:rsid w:val="00C66CF3"/>
    <w:rsid w:val="00C67715"/>
    <w:rsid w:val="00C67825"/>
    <w:rsid w:val="00C67967"/>
    <w:rsid w:val="00C67D25"/>
    <w:rsid w:val="00C700D2"/>
    <w:rsid w:val="00C7048C"/>
    <w:rsid w:val="00C70F0B"/>
    <w:rsid w:val="00C7181C"/>
    <w:rsid w:val="00C7202B"/>
    <w:rsid w:val="00C722B5"/>
    <w:rsid w:val="00C7333A"/>
    <w:rsid w:val="00C73C61"/>
    <w:rsid w:val="00C74296"/>
    <w:rsid w:val="00C74440"/>
    <w:rsid w:val="00C74ABF"/>
    <w:rsid w:val="00C74C46"/>
    <w:rsid w:val="00C74DDF"/>
    <w:rsid w:val="00C75169"/>
    <w:rsid w:val="00C752D9"/>
    <w:rsid w:val="00C7571D"/>
    <w:rsid w:val="00C768D0"/>
    <w:rsid w:val="00C76DA0"/>
    <w:rsid w:val="00C77797"/>
    <w:rsid w:val="00C8099D"/>
    <w:rsid w:val="00C80A9B"/>
    <w:rsid w:val="00C80E7E"/>
    <w:rsid w:val="00C8160A"/>
    <w:rsid w:val="00C82085"/>
    <w:rsid w:val="00C82547"/>
    <w:rsid w:val="00C82751"/>
    <w:rsid w:val="00C82F93"/>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1AAE"/>
    <w:rsid w:val="00C933A0"/>
    <w:rsid w:val="00C93D04"/>
    <w:rsid w:val="00C94F92"/>
    <w:rsid w:val="00C9523D"/>
    <w:rsid w:val="00C96337"/>
    <w:rsid w:val="00C96676"/>
    <w:rsid w:val="00C966AB"/>
    <w:rsid w:val="00C9695D"/>
    <w:rsid w:val="00C96F21"/>
    <w:rsid w:val="00C97613"/>
    <w:rsid w:val="00CA0571"/>
    <w:rsid w:val="00CA0F8C"/>
    <w:rsid w:val="00CA1E67"/>
    <w:rsid w:val="00CA2CEF"/>
    <w:rsid w:val="00CA39AC"/>
    <w:rsid w:val="00CA4FAA"/>
    <w:rsid w:val="00CA5357"/>
    <w:rsid w:val="00CA5752"/>
    <w:rsid w:val="00CA5C87"/>
    <w:rsid w:val="00CA5F5F"/>
    <w:rsid w:val="00CA65B4"/>
    <w:rsid w:val="00CA79DE"/>
    <w:rsid w:val="00CA7C6D"/>
    <w:rsid w:val="00CB002C"/>
    <w:rsid w:val="00CB011E"/>
    <w:rsid w:val="00CB0605"/>
    <w:rsid w:val="00CB071C"/>
    <w:rsid w:val="00CB10FB"/>
    <w:rsid w:val="00CB1F8A"/>
    <w:rsid w:val="00CB21B1"/>
    <w:rsid w:val="00CB24C8"/>
    <w:rsid w:val="00CB2DD0"/>
    <w:rsid w:val="00CB372F"/>
    <w:rsid w:val="00CB3BC3"/>
    <w:rsid w:val="00CB4ECA"/>
    <w:rsid w:val="00CB516A"/>
    <w:rsid w:val="00CB52FB"/>
    <w:rsid w:val="00CB63D1"/>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E98"/>
    <w:rsid w:val="00CC4FCC"/>
    <w:rsid w:val="00CC550C"/>
    <w:rsid w:val="00CC57CE"/>
    <w:rsid w:val="00CC6299"/>
    <w:rsid w:val="00CC723C"/>
    <w:rsid w:val="00CC72CD"/>
    <w:rsid w:val="00CD04B1"/>
    <w:rsid w:val="00CD0E3F"/>
    <w:rsid w:val="00CD1484"/>
    <w:rsid w:val="00CD1BBF"/>
    <w:rsid w:val="00CD1F23"/>
    <w:rsid w:val="00CD2862"/>
    <w:rsid w:val="00CD2FCC"/>
    <w:rsid w:val="00CD46FE"/>
    <w:rsid w:val="00CD50C0"/>
    <w:rsid w:val="00CD6F44"/>
    <w:rsid w:val="00CD70A6"/>
    <w:rsid w:val="00CD710A"/>
    <w:rsid w:val="00CD72D8"/>
    <w:rsid w:val="00CE0575"/>
    <w:rsid w:val="00CE0651"/>
    <w:rsid w:val="00CE0869"/>
    <w:rsid w:val="00CE093B"/>
    <w:rsid w:val="00CE14D9"/>
    <w:rsid w:val="00CE1804"/>
    <w:rsid w:val="00CE1A78"/>
    <w:rsid w:val="00CE33E0"/>
    <w:rsid w:val="00CE55AB"/>
    <w:rsid w:val="00CE712C"/>
    <w:rsid w:val="00CE7DE8"/>
    <w:rsid w:val="00CF00B0"/>
    <w:rsid w:val="00CF15BA"/>
    <w:rsid w:val="00CF18F5"/>
    <w:rsid w:val="00CF1B62"/>
    <w:rsid w:val="00CF1B96"/>
    <w:rsid w:val="00CF2A88"/>
    <w:rsid w:val="00CF2EC7"/>
    <w:rsid w:val="00CF2FA8"/>
    <w:rsid w:val="00CF4243"/>
    <w:rsid w:val="00CF4DAA"/>
    <w:rsid w:val="00CF51C2"/>
    <w:rsid w:val="00CF5763"/>
    <w:rsid w:val="00CF67A2"/>
    <w:rsid w:val="00CF6899"/>
    <w:rsid w:val="00CF7C29"/>
    <w:rsid w:val="00D000FD"/>
    <w:rsid w:val="00D008B3"/>
    <w:rsid w:val="00D00BCD"/>
    <w:rsid w:val="00D02BE5"/>
    <w:rsid w:val="00D02DA9"/>
    <w:rsid w:val="00D07439"/>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CB3"/>
    <w:rsid w:val="00D170FA"/>
    <w:rsid w:val="00D17C2D"/>
    <w:rsid w:val="00D17EBA"/>
    <w:rsid w:val="00D2090A"/>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197"/>
    <w:rsid w:val="00D354AB"/>
    <w:rsid w:val="00D35534"/>
    <w:rsid w:val="00D363DE"/>
    <w:rsid w:val="00D36CD1"/>
    <w:rsid w:val="00D36F09"/>
    <w:rsid w:val="00D37160"/>
    <w:rsid w:val="00D3716B"/>
    <w:rsid w:val="00D3736E"/>
    <w:rsid w:val="00D3762D"/>
    <w:rsid w:val="00D37FBE"/>
    <w:rsid w:val="00D403F8"/>
    <w:rsid w:val="00D409A6"/>
    <w:rsid w:val="00D40D65"/>
    <w:rsid w:val="00D433C5"/>
    <w:rsid w:val="00D43B3C"/>
    <w:rsid w:val="00D43FC4"/>
    <w:rsid w:val="00D44244"/>
    <w:rsid w:val="00D44383"/>
    <w:rsid w:val="00D470F2"/>
    <w:rsid w:val="00D47838"/>
    <w:rsid w:val="00D501F8"/>
    <w:rsid w:val="00D51DAF"/>
    <w:rsid w:val="00D52621"/>
    <w:rsid w:val="00D5293E"/>
    <w:rsid w:val="00D52D80"/>
    <w:rsid w:val="00D52E3F"/>
    <w:rsid w:val="00D53CA3"/>
    <w:rsid w:val="00D53DDF"/>
    <w:rsid w:val="00D54497"/>
    <w:rsid w:val="00D5495A"/>
    <w:rsid w:val="00D55897"/>
    <w:rsid w:val="00D559F6"/>
    <w:rsid w:val="00D560CE"/>
    <w:rsid w:val="00D562FB"/>
    <w:rsid w:val="00D5662F"/>
    <w:rsid w:val="00D56D13"/>
    <w:rsid w:val="00D60221"/>
    <w:rsid w:val="00D636C5"/>
    <w:rsid w:val="00D63762"/>
    <w:rsid w:val="00D64A4F"/>
    <w:rsid w:val="00D65871"/>
    <w:rsid w:val="00D66232"/>
    <w:rsid w:val="00D66392"/>
    <w:rsid w:val="00D6770C"/>
    <w:rsid w:val="00D71F21"/>
    <w:rsid w:val="00D720AE"/>
    <w:rsid w:val="00D733AF"/>
    <w:rsid w:val="00D738FF"/>
    <w:rsid w:val="00D73A73"/>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1682"/>
    <w:rsid w:val="00D822C1"/>
    <w:rsid w:val="00D823F5"/>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1BDA"/>
    <w:rsid w:val="00DA209C"/>
    <w:rsid w:val="00DA2C57"/>
    <w:rsid w:val="00DA3483"/>
    <w:rsid w:val="00DA3E94"/>
    <w:rsid w:val="00DA5D34"/>
    <w:rsid w:val="00DA614F"/>
    <w:rsid w:val="00DA6505"/>
    <w:rsid w:val="00DA6730"/>
    <w:rsid w:val="00DA7508"/>
    <w:rsid w:val="00DA779C"/>
    <w:rsid w:val="00DA7C25"/>
    <w:rsid w:val="00DB06DA"/>
    <w:rsid w:val="00DB2235"/>
    <w:rsid w:val="00DB28DA"/>
    <w:rsid w:val="00DB3674"/>
    <w:rsid w:val="00DB4B99"/>
    <w:rsid w:val="00DB509A"/>
    <w:rsid w:val="00DB5334"/>
    <w:rsid w:val="00DB542F"/>
    <w:rsid w:val="00DB560F"/>
    <w:rsid w:val="00DB584C"/>
    <w:rsid w:val="00DB59A8"/>
    <w:rsid w:val="00DB5E1E"/>
    <w:rsid w:val="00DB65BA"/>
    <w:rsid w:val="00DB70D2"/>
    <w:rsid w:val="00DB7638"/>
    <w:rsid w:val="00DB76C7"/>
    <w:rsid w:val="00DB78D4"/>
    <w:rsid w:val="00DC00E1"/>
    <w:rsid w:val="00DC04F8"/>
    <w:rsid w:val="00DC05AD"/>
    <w:rsid w:val="00DC088D"/>
    <w:rsid w:val="00DC1477"/>
    <w:rsid w:val="00DC1680"/>
    <w:rsid w:val="00DC1B33"/>
    <w:rsid w:val="00DC1C58"/>
    <w:rsid w:val="00DC1CA0"/>
    <w:rsid w:val="00DC377E"/>
    <w:rsid w:val="00DC3F84"/>
    <w:rsid w:val="00DC492B"/>
    <w:rsid w:val="00DC4B18"/>
    <w:rsid w:val="00DC59EB"/>
    <w:rsid w:val="00DC6039"/>
    <w:rsid w:val="00DC755B"/>
    <w:rsid w:val="00DD0901"/>
    <w:rsid w:val="00DD0EE8"/>
    <w:rsid w:val="00DD15E0"/>
    <w:rsid w:val="00DD16A7"/>
    <w:rsid w:val="00DD264F"/>
    <w:rsid w:val="00DD43E9"/>
    <w:rsid w:val="00DD4420"/>
    <w:rsid w:val="00DD48B7"/>
    <w:rsid w:val="00DD48DF"/>
    <w:rsid w:val="00DD54BF"/>
    <w:rsid w:val="00DD5AA2"/>
    <w:rsid w:val="00DD7770"/>
    <w:rsid w:val="00DD7BF5"/>
    <w:rsid w:val="00DE0173"/>
    <w:rsid w:val="00DE0703"/>
    <w:rsid w:val="00DE08F6"/>
    <w:rsid w:val="00DE0A8C"/>
    <w:rsid w:val="00DE0E77"/>
    <w:rsid w:val="00DE1A6E"/>
    <w:rsid w:val="00DE2831"/>
    <w:rsid w:val="00DE35CA"/>
    <w:rsid w:val="00DE4B7F"/>
    <w:rsid w:val="00DE61C6"/>
    <w:rsid w:val="00DE77ED"/>
    <w:rsid w:val="00DE7967"/>
    <w:rsid w:val="00DE7B5E"/>
    <w:rsid w:val="00DF1872"/>
    <w:rsid w:val="00DF1EF9"/>
    <w:rsid w:val="00DF22CC"/>
    <w:rsid w:val="00DF314E"/>
    <w:rsid w:val="00DF35C0"/>
    <w:rsid w:val="00DF3798"/>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EC5"/>
    <w:rsid w:val="00E10E7C"/>
    <w:rsid w:val="00E1192C"/>
    <w:rsid w:val="00E1281D"/>
    <w:rsid w:val="00E14B8C"/>
    <w:rsid w:val="00E158D0"/>
    <w:rsid w:val="00E15DD1"/>
    <w:rsid w:val="00E1658F"/>
    <w:rsid w:val="00E16598"/>
    <w:rsid w:val="00E229ED"/>
    <w:rsid w:val="00E24270"/>
    <w:rsid w:val="00E24AD0"/>
    <w:rsid w:val="00E26791"/>
    <w:rsid w:val="00E27177"/>
    <w:rsid w:val="00E27436"/>
    <w:rsid w:val="00E276AF"/>
    <w:rsid w:val="00E305E3"/>
    <w:rsid w:val="00E310D0"/>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732"/>
    <w:rsid w:val="00E41BCD"/>
    <w:rsid w:val="00E42C79"/>
    <w:rsid w:val="00E446AE"/>
    <w:rsid w:val="00E448FA"/>
    <w:rsid w:val="00E4508B"/>
    <w:rsid w:val="00E452EB"/>
    <w:rsid w:val="00E46E0D"/>
    <w:rsid w:val="00E46FEE"/>
    <w:rsid w:val="00E472E5"/>
    <w:rsid w:val="00E474C8"/>
    <w:rsid w:val="00E50586"/>
    <w:rsid w:val="00E51782"/>
    <w:rsid w:val="00E51CFD"/>
    <w:rsid w:val="00E524A6"/>
    <w:rsid w:val="00E530E1"/>
    <w:rsid w:val="00E534A9"/>
    <w:rsid w:val="00E540B0"/>
    <w:rsid w:val="00E54270"/>
    <w:rsid w:val="00E54AB5"/>
    <w:rsid w:val="00E56089"/>
    <w:rsid w:val="00E56350"/>
    <w:rsid w:val="00E5636F"/>
    <w:rsid w:val="00E563BA"/>
    <w:rsid w:val="00E56401"/>
    <w:rsid w:val="00E5684D"/>
    <w:rsid w:val="00E56F73"/>
    <w:rsid w:val="00E574C9"/>
    <w:rsid w:val="00E60016"/>
    <w:rsid w:val="00E601C6"/>
    <w:rsid w:val="00E60A28"/>
    <w:rsid w:val="00E60D76"/>
    <w:rsid w:val="00E62466"/>
    <w:rsid w:val="00E63195"/>
    <w:rsid w:val="00E638AC"/>
    <w:rsid w:val="00E63912"/>
    <w:rsid w:val="00E641E9"/>
    <w:rsid w:val="00E64826"/>
    <w:rsid w:val="00E648AC"/>
    <w:rsid w:val="00E65139"/>
    <w:rsid w:val="00E65182"/>
    <w:rsid w:val="00E6596D"/>
    <w:rsid w:val="00E70188"/>
    <w:rsid w:val="00E7142B"/>
    <w:rsid w:val="00E72499"/>
    <w:rsid w:val="00E72B4B"/>
    <w:rsid w:val="00E72CD0"/>
    <w:rsid w:val="00E72FB8"/>
    <w:rsid w:val="00E74536"/>
    <w:rsid w:val="00E74651"/>
    <w:rsid w:val="00E7564C"/>
    <w:rsid w:val="00E75A5E"/>
    <w:rsid w:val="00E768E2"/>
    <w:rsid w:val="00E817C7"/>
    <w:rsid w:val="00E81BAF"/>
    <w:rsid w:val="00E82B97"/>
    <w:rsid w:val="00E83868"/>
    <w:rsid w:val="00E84FC4"/>
    <w:rsid w:val="00E858A6"/>
    <w:rsid w:val="00E877F5"/>
    <w:rsid w:val="00E879A4"/>
    <w:rsid w:val="00E9079D"/>
    <w:rsid w:val="00E908B8"/>
    <w:rsid w:val="00E91623"/>
    <w:rsid w:val="00E92A2B"/>
    <w:rsid w:val="00E93D3F"/>
    <w:rsid w:val="00E94C6F"/>
    <w:rsid w:val="00E95E24"/>
    <w:rsid w:val="00E96CC8"/>
    <w:rsid w:val="00E96D8C"/>
    <w:rsid w:val="00EA02F4"/>
    <w:rsid w:val="00EA0622"/>
    <w:rsid w:val="00EA15F7"/>
    <w:rsid w:val="00EA2A7E"/>
    <w:rsid w:val="00EA2DCB"/>
    <w:rsid w:val="00EA42F4"/>
    <w:rsid w:val="00EA51E2"/>
    <w:rsid w:val="00EB0876"/>
    <w:rsid w:val="00EB0CEC"/>
    <w:rsid w:val="00EB20DF"/>
    <w:rsid w:val="00EB29C6"/>
    <w:rsid w:val="00EB3A45"/>
    <w:rsid w:val="00EB4821"/>
    <w:rsid w:val="00EB5874"/>
    <w:rsid w:val="00EB5B75"/>
    <w:rsid w:val="00EB5E41"/>
    <w:rsid w:val="00EB6070"/>
    <w:rsid w:val="00EB6BC6"/>
    <w:rsid w:val="00EB6ED0"/>
    <w:rsid w:val="00EB7047"/>
    <w:rsid w:val="00EC06E5"/>
    <w:rsid w:val="00EC1A24"/>
    <w:rsid w:val="00EC24D2"/>
    <w:rsid w:val="00EC33DE"/>
    <w:rsid w:val="00EC3603"/>
    <w:rsid w:val="00EC4837"/>
    <w:rsid w:val="00EC52BF"/>
    <w:rsid w:val="00EC5B0B"/>
    <w:rsid w:val="00EC6B64"/>
    <w:rsid w:val="00EC7832"/>
    <w:rsid w:val="00EC7949"/>
    <w:rsid w:val="00EC7D9A"/>
    <w:rsid w:val="00ED0508"/>
    <w:rsid w:val="00ED1081"/>
    <w:rsid w:val="00ED1176"/>
    <w:rsid w:val="00ED142A"/>
    <w:rsid w:val="00ED17EE"/>
    <w:rsid w:val="00ED5D58"/>
    <w:rsid w:val="00ED5D8D"/>
    <w:rsid w:val="00ED657B"/>
    <w:rsid w:val="00EE1EC9"/>
    <w:rsid w:val="00EE3262"/>
    <w:rsid w:val="00EE43EB"/>
    <w:rsid w:val="00EE4958"/>
    <w:rsid w:val="00EE611B"/>
    <w:rsid w:val="00EE79C9"/>
    <w:rsid w:val="00EF020B"/>
    <w:rsid w:val="00EF028B"/>
    <w:rsid w:val="00EF05F4"/>
    <w:rsid w:val="00EF08B9"/>
    <w:rsid w:val="00EF0971"/>
    <w:rsid w:val="00EF0A3A"/>
    <w:rsid w:val="00EF2203"/>
    <w:rsid w:val="00EF28D3"/>
    <w:rsid w:val="00EF3CA4"/>
    <w:rsid w:val="00EF401B"/>
    <w:rsid w:val="00EF4422"/>
    <w:rsid w:val="00EF49C6"/>
    <w:rsid w:val="00EF5327"/>
    <w:rsid w:val="00EF5B2F"/>
    <w:rsid w:val="00EF5CDC"/>
    <w:rsid w:val="00EF79CD"/>
    <w:rsid w:val="00EF7AA9"/>
    <w:rsid w:val="00EF7EE1"/>
    <w:rsid w:val="00F0057D"/>
    <w:rsid w:val="00F015B6"/>
    <w:rsid w:val="00F01699"/>
    <w:rsid w:val="00F020FA"/>
    <w:rsid w:val="00F0462C"/>
    <w:rsid w:val="00F05316"/>
    <w:rsid w:val="00F05578"/>
    <w:rsid w:val="00F0596E"/>
    <w:rsid w:val="00F06E09"/>
    <w:rsid w:val="00F070F8"/>
    <w:rsid w:val="00F07F0C"/>
    <w:rsid w:val="00F10C1F"/>
    <w:rsid w:val="00F10F91"/>
    <w:rsid w:val="00F11203"/>
    <w:rsid w:val="00F11D72"/>
    <w:rsid w:val="00F11DFF"/>
    <w:rsid w:val="00F129EF"/>
    <w:rsid w:val="00F13670"/>
    <w:rsid w:val="00F16433"/>
    <w:rsid w:val="00F16986"/>
    <w:rsid w:val="00F2076F"/>
    <w:rsid w:val="00F20FEB"/>
    <w:rsid w:val="00F21135"/>
    <w:rsid w:val="00F21EA1"/>
    <w:rsid w:val="00F22451"/>
    <w:rsid w:val="00F229F3"/>
    <w:rsid w:val="00F230CA"/>
    <w:rsid w:val="00F231E0"/>
    <w:rsid w:val="00F23466"/>
    <w:rsid w:val="00F23B8D"/>
    <w:rsid w:val="00F23C7D"/>
    <w:rsid w:val="00F23F39"/>
    <w:rsid w:val="00F24143"/>
    <w:rsid w:val="00F24C74"/>
    <w:rsid w:val="00F25780"/>
    <w:rsid w:val="00F26959"/>
    <w:rsid w:val="00F27123"/>
    <w:rsid w:val="00F2758D"/>
    <w:rsid w:val="00F27950"/>
    <w:rsid w:val="00F30A99"/>
    <w:rsid w:val="00F328EC"/>
    <w:rsid w:val="00F32C79"/>
    <w:rsid w:val="00F343F8"/>
    <w:rsid w:val="00F34442"/>
    <w:rsid w:val="00F35051"/>
    <w:rsid w:val="00F35446"/>
    <w:rsid w:val="00F355C8"/>
    <w:rsid w:val="00F359B2"/>
    <w:rsid w:val="00F35BC0"/>
    <w:rsid w:val="00F36266"/>
    <w:rsid w:val="00F366E5"/>
    <w:rsid w:val="00F4033B"/>
    <w:rsid w:val="00F41B82"/>
    <w:rsid w:val="00F42D71"/>
    <w:rsid w:val="00F42F32"/>
    <w:rsid w:val="00F43CBF"/>
    <w:rsid w:val="00F43F2B"/>
    <w:rsid w:val="00F44224"/>
    <w:rsid w:val="00F45B3F"/>
    <w:rsid w:val="00F4649F"/>
    <w:rsid w:val="00F46559"/>
    <w:rsid w:val="00F506A7"/>
    <w:rsid w:val="00F50883"/>
    <w:rsid w:val="00F51E3C"/>
    <w:rsid w:val="00F5296F"/>
    <w:rsid w:val="00F53806"/>
    <w:rsid w:val="00F53CCE"/>
    <w:rsid w:val="00F5580E"/>
    <w:rsid w:val="00F56545"/>
    <w:rsid w:val="00F5683E"/>
    <w:rsid w:val="00F5698D"/>
    <w:rsid w:val="00F569B0"/>
    <w:rsid w:val="00F57F21"/>
    <w:rsid w:val="00F60FD6"/>
    <w:rsid w:val="00F617D3"/>
    <w:rsid w:val="00F62C7E"/>
    <w:rsid w:val="00F62CE0"/>
    <w:rsid w:val="00F64A9C"/>
    <w:rsid w:val="00F64B18"/>
    <w:rsid w:val="00F64E25"/>
    <w:rsid w:val="00F6532D"/>
    <w:rsid w:val="00F65479"/>
    <w:rsid w:val="00F6659C"/>
    <w:rsid w:val="00F66AAB"/>
    <w:rsid w:val="00F66EE7"/>
    <w:rsid w:val="00F67F7D"/>
    <w:rsid w:val="00F70529"/>
    <w:rsid w:val="00F71520"/>
    <w:rsid w:val="00F71752"/>
    <w:rsid w:val="00F71E04"/>
    <w:rsid w:val="00F71ECB"/>
    <w:rsid w:val="00F72E37"/>
    <w:rsid w:val="00F73984"/>
    <w:rsid w:val="00F73A03"/>
    <w:rsid w:val="00F7457F"/>
    <w:rsid w:val="00F760CA"/>
    <w:rsid w:val="00F762AC"/>
    <w:rsid w:val="00F7649A"/>
    <w:rsid w:val="00F765A0"/>
    <w:rsid w:val="00F76BAF"/>
    <w:rsid w:val="00F801DA"/>
    <w:rsid w:val="00F8042D"/>
    <w:rsid w:val="00F818A7"/>
    <w:rsid w:val="00F818AC"/>
    <w:rsid w:val="00F819D6"/>
    <w:rsid w:val="00F82A9D"/>
    <w:rsid w:val="00F83025"/>
    <w:rsid w:val="00F83CA3"/>
    <w:rsid w:val="00F8421A"/>
    <w:rsid w:val="00F84670"/>
    <w:rsid w:val="00F854B9"/>
    <w:rsid w:val="00F86076"/>
    <w:rsid w:val="00F87D03"/>
    <w:rsid w:val="00F90D3F"/>
    <w:rsid w:val="00F90F7B"/>
    <w:rsid w:val="00F931B1"/>
    <w:rsid w:val="00F935CD"/>
    <w:rsid w:val="00F938B0"/>
    <w:rsid w:val="00F93F5F"/>
    <w:rsid w:val="00F94532"/>
    <w:rsid w:val="00F94E2B"/>
    <w:rsid w:val="00F96251"/>
    <w:rsid w:val="00F9681B"/>
    <w:rsid w:val="00F97070"/>
    <w:rsid w:val="00F970C1"/>
    <w:rsid w:val="00FA0CF1"/>
    <w:rsid w:val="00FA13DF"/>
    <w:rsid w:val="00FA2144"/>
    <w:rsid w:val="00FA273F"/>
    <w:rsid w:val="00FA296C"/>
    <w:rsid w:val="00FA2D13"/>
    <w:rsid w:val="00FA3E0F"/>
    <w:rsid w:val="00FA467E"/>
    <w:rsid w:val="00FA51EA"/>
    <w:rsid w:val="00FA719E"/>
    <w:rsid w:val="00FA7878"/>
    <w:rsid w:val="00FB14D8"/>
    <w:rsid w:val="00FB1B53"/>
    <w:rsid w:val="00FB4391"/>
    <w:rsid w:val="00FB483F"/>
    <w:rsid w:val="00FB4C50"/>
    <w:rsid w:val="00FB50AB"/>
    <w:rsid w:val="00FB5251"/>
    <w:rsid w:val="00FB55EA"/>
    <w:rsid w:val="00FB5BFA"/>
    <w:rsid w:val="00FB6643"/>
    <w:rsid w:val="00FB783E"/>
    <w:rsid w:val="00FC0CBF"/>
    <w:rsid w:val="00FC0CFD"/>
    <w:rsid w:val="00FC0DB1"/>
    <w:rsid w:val="00FC18B0"/>
    <w:rsid w:val="00FC1E05"/>
    <w:rsid w:val="00FC2AC3"/>
    <w:rsid w:val="00FC4618"/>
    <w:rsid w:val="00FC4C6E"/>
    <w:rsid w:val="00FC53B8"/>
    <w:rsid w:val="00FC6305"/>
    <w:rsid w:val="00FC6402"/>
    <w:rsid w:val="00FC68BF"/>
    <w:rsid w:val="00FC6A94"/>
    <w:rsid w:val="00FC7612"/>
    <w:rsid w:val="00FD090D"/>
    <w:rsid w:val="00FD0D41"/>
    <w:rsid w:val="00FD16AA"/>
    <w:rsid w:val="00FD1E0D"/>
    <w:rsid w:val="00FD2306"/>
    <w:rsid w:val="00FD272D"/>
    <w:rsid w:val="00FD2C47"/>
    <w:rsid w:val="00FD2D5B"/>
    <w:rsid w:val="00FD3C54"/>
    <w:rsid w:val="00FD41EC"/>
    <w:rsid w:val="00FD432F"/>
    <w:rsid w:val="00FD52A0"/>
    <w:rsid w:val="00FD631A"/>
    <w:rsid w:val="00FD6FCA"/>
    <w:rsid w:val="00FD72C6"/>
    <w:rsid w:val="00FD7599"/>
    <w:rsid w:val="00FD7E12"/>
    <w:rsid w:val="00FE133D"/>
    <w:rsid w:val="00FE1CA2"/>
    <w:rsid w:val="00FE253B"/>
    <w:rsid w:val="00FE37AA"/>
    <w:rsid w:val="00FE37F4"/>
    <w:rsid w:val="00FE40C4"/>
    <w:rsid w:val="00FE7507"/>
    <w:rsid w:val="00FF0847"/>
    <w:rsid w:val="00FF0881"/>
    <w:rsid w:val="00FF1C91"/>
    <w:rsid w:val="00FF25B6"/>
    <w:rsid w:val="00FF2809"/>
    <w:rsid w:val="00FF28CE"/>
    <w:rsid w:val="00FF3EF2"/>
    <w:rsid w:val="00FF403F"/>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48F992D3"/>
  <w15:docId w15:val="{6DC8470A-7631-4AD4-AA29-9955AEFE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lang w:val="x-none" w:eastAsia="x-none"/>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lang w:val="x-none" w:eastAsia="x-none"/>
    </w:rPr>
  </w:style>
  <w:style w:type="paragraph" w:styleId="6">
    <w:name w:val="heading 6"/>
    <w:basedOn w:val="a"/>
    <w:next w:val="a"/>
    <w:link w:val="60"/>
    <w:semiHidden/>
    <w:unhideWhenUsed/>
    <w:qFormat/>
    <w:locked/>
    <w:rsid w:val="00E574C9"/>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lang w:val="x-none" w:eastAsia="x-none"/>
    </w:rPr>
  </w:style>
  <w:style w:type="character" w:customStyle="1" w:styleId="40">
    <w:name w:val="Заголовок 4 Знак"/>
    <w:aliases w:val="H4 Знак"/>
    <w:link w:val="4"/>
    <w:locked/>
    <w:rsid w:val="00F23466"/>
    <w:rPr>
      <w:rFonts w:ascii="Calibri" w:hAnsi="Calibri"/>
      <w:b/>
      <w:bCs/>
      <w:sz w:val="28"/>
      <w:szCs w:val="28"/>
      <w:lang w:val="x-none" w:eastAsia="x-none"/>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8">
    <w:name w:val="Заголовок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lang w:val="x-none" w:eastAsia="x-none"/>
    </w:rPr>
  </w:style>
  <w:style w:type="character" w:customStyle="1" w:styleId="ab">
    <w:name w:val="Текст выноски Знак"/>
    <w:link w:val="aa"/>
    <w:semiHidden/>
    <w:locked/>
    <w:rsid w:val="009F3D02"/>
    <w:rPr>
      <w:sz w:val="16"/>
      <w:szCs w:val="2"/>
      <w:lang w:val="x-none" w:eastAsia="x-none"/>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rsid w:val="00773A4D"/>
    <w:rPr>
      <w:sz w:val="20"/>
      <w:szCs w:val="20"/>
      <w:lang w:val="x-none" w:eastAsia="x-none"/>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uiPriority w:val="99"/>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rPr>
      <w:lang w:val="x-none" w:eastAsia="x-none"/>
    </w:r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rPr>
      <w:lang w:val="x-none" w:eastAsia="x-none"/>
    </w:r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lang w:val="x-none" w:eastAsia="x-none"/>
    </w:rPr>
  </w:style>
  <w:style w:type="character" w:customStyle="1" w:styleId="32">
    <w:name w:val="Основной текст 3 Знак"/>
    <w:link w:val="3"/>
    <w:rsid w:val="00CF2FA8"/>
    <w:rPr>
      <w:sz w:val="28"/>
      <w:szCs w:val="24"/>
      <w:lang w:val="x-none" w:eastAsia="x-none"/>
    </w:rPr>
  </w:style>
  <w:style w:type="character" w:customStyle="1" w:styleId="blk">
    <w:name w:val="blk"/>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uiPriority w:val="59"/>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60">
    <w:name w:val="Заголовок 6 Знак"/>
    <w:basedOn w:val="a0"/>
    <w:link w:val="6"/>
    <w:semiHidden/>
    <w:rsid w:val="00E574C9"/>
    <w:rPr>
      <w:rFonts w:asciiTheme="majorHAnsi" w:eastAsiaTheme="majorEastAsia" w:hAnsiTheme="majorHAnsi" w:cstheme="majorBidi"/>
      <w:i/>
      <w:iCs/>
      <w:color w:val="243F60" w:themeColor="accent1" w:themeShade="7F"/>
      <w:sz w:val="28"/>
      <w:szCs w:val="28"/>
    </w:rPr>
  </w:style>
  <w:style w:type="paragraph" w:styleId="aff1">
    <w:name w:val="Revision"/>
    <w:hidden/>
    <w:uiPriority w:val="99"/>
    <w:semiHidden/>
    <w:rsid w:val="00CA0571"/>
    <w:rPr>
      <w:sz w:val="28"/>
      <w:szCs w:val="28"/>
    </w:rPr>
  </w:style>
  <w:style w:type="character" w:customStyle="1" w:styleId="FontStyle51">
    <w:name w:val="Font Style51"/>
    <w:rsid w:val="0031699C"/>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354618604">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4BF50-624D-47F4-AABC-10A9B091C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8224</Words>
  <Characters>46879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54994</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Макашов Сергей Сергеевич</dc:creator>
  <cp:lastModifiedBy>Подкопаева Елена Геннадьевна</cp:lastModifiedBy>
  <cp:revision>54</cp:revision>
  <cp:lastPrinted>2025-01-31T06:37:00Z</cp:lastPrinted>
  <dcterms:created xsi:type="dcterms:W3CDTF">2025-01-31T02:06:00Z</dcterms:created>
  <dcterms:modified xsi:type="dcterms:W3CDTF">2025-03-25T07:56:00Z</dcterms:modified>
</cp:coreProperties>
</file>