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99" w:rsidRDefault="00EF1B99" w:rsidP="00EF1B99">
      <w:pPr>
        <w:jc w:val="right"/>
        <w:rPr>
          <w:b/>
          <w:i/>
        </w:rPr>
      </w:pPr>
      <w:r>
        <w:rPr>
          <w:b/>
          <w:i/>
        </w:rPr>
        <w:t xml:space="preserve">Приложение </w:t>
      </w:r>
      <w:r w:rsidR="001546CE">
        <w:rPr>
          <w:b/>
          <w:i/>
        </w:rPr>
        <w:t>2</w:t>
      </w:r>
    </w:p>
    <w:p w:rsidR="00EF1B99" w:rsidRDefault="00EF1B99" w:rsidP="00EF1B99">
      <w:pPr>
        <w:jc w:val="right"/>
        <w:rPr>
          <w:b/>
          <w:i/>
          <w:sz w:val="28"/>
          <w:szCs w:val="28"/>
        </w:rPr>
      </w:pPr>
      <w:r>
        <w:rPr>
          <w:b/>
          <w:i/>
        </w:rPr>
        <w:t xml:space="preserve">к </w:t>
      </w:r>
      <w:r w:rsidR="00250450">
        <w:rPr>
          <w:b/>
          <w:i/>
        </w:rPr>
        <w:t>извещению об осуществлении закупки</w:t>
      </w:r>
    </w:p>
    <w:p w:rsidR="00173576" w:rsidRDefault="00173576" w:rsidP="00580E97">
      <w:pPr>
        <w:widowControl w:val="0"/>
        <w:autoSpaceDE w:val="0"/>
        <w:autoSpaceDN w:val="0"/>
        <w:adjustRightInd w:val="0"/>
        <w:jc w:val="center"/>
        <w:rPr>
          <w:b/>
          <w:caps/>
        </w:rPr>
      </w:pPr>
    </w:p>
    <w:p w:rsidR="00580E97" w:rsidRPr="00EF1B99" w:rsidRDefault="00CE5726" w:rsidP="00580E97">
      <w:pPr>
        <w:widowControl w:val="0"/>
        <w:autoSpaceDE w:val="0"/>
        <w:autoSpaceDN w:val="0"/>
        <w:adjustRightInd w:val="0"/>
        <w:jc w:val="center"/>
        <w:rPr>
          <w:b/>
          <w:caps/>
        </w:rPr>
      </w:pPr>
      <w:r w:rsidRPr="00EF1B99">
        <w:rPr>
          <w:b/>
          <w:caps/>
        </w:rPr>
        <w:t>МУНИЦИПАЛЬН</w:t>
      </w:r>
      <w:r w:rsidR="00FE7FA5" w:rsidRPr="00EF1B99">
        <w:rPr>
          <w:b/>
          <w:caps/>
        </w:rPr>
        <w:t xml:space="preserve">ЫЙ </w:t>
      </w:r>
      <w:r w:rsidRPr="00EF1B99">
        <w:rPr>
          <w:b/>
          <w:caps/>
        </w:rPr>
        <w:t>КОНТРАКТ</w:t>
      </w:r>
      <w:r w:rsidR="00FE7FA5" w:rsidRPr="00EF1B99">
        <w:rPr>
          <w:b/>
          <w:caps/>
        </w:rPr>
        <w:t xml:space="preserve"> (ПРОЕКТ) </w:t>
      </w:r>
      <w:r w:rsidRPr="00EF1B99">
        <w:rPr>
          <w:b/>
          <w:caps/>
        </w:rPr>
        <w:t>№_____</w:t>
      </w:r>
    </w:p>
    <w:p w:rsidR="00FE7FA5" w:rsidRPr="00EF1B99" w:rsidRDefault="00FE7FA5" w:rsidP="00580E97">
      <w:pPr>
        <w:widowControl w:val="0"/>
        <w:autoSpaceDE w:val="0"/>
        <w:autoSpaceDN w:val="0"/>
        <w:adjustRightInd w:val="0"/>
        <w:jc w:val="center"/>
      </w:pPr>
    </w:p>
    <w:p w:rsidR="00580E97" w:rsidRPr="00EF1B99" w:rsidRDefault="00580E97" w:rsidP="00580E97">
      <w:pPr>
        <w:widowControl w:val="0"/>
        <w:autoSpaceDE w:val="0"/>
        <w:autoSpaceDN w:val="0"/>
        <w:adjustRightInd w:val="0"/>
        <w:jc w:val="center"/>
      </w:pPr>
      <w:r w:rsidRPr="00EF1B99">
        <w:t xml:space="preserve">Идентификационный код закупки – </w:t>
      </w:r>
      <w:hyperlink r:id="rId6" w:tgtFrame="_blank" w:history="1">
        <w:r w:rsidR="00250450">
          <w:t>25322090107802209010010006001</w:t>
        </w:r>
        <w:r w:rsidR="00250450" w:rsidRPr="00250450">
          <w:t>7112243</w:t>
        </w:r>
      </w:hyperlink>
    </w:p>
    <w:p w:rsidR="00CA2C1C" w:rsidRPr="00EF1B99" w:rsidRDefault="00CA2C1C" w:rsidP="00580E97">
      <w:pPr>
        <w:widowControl w:val="0"/>
        <w:autoSpaceDE w:val="0"/>
        <w:autoSpaceDN w:val="0"/>
        <w:adjustRightInd w:val="0"/>
        <w:jc w:val="center"/>
      </w:pPr>
    </w:p>
    <w:p w:rsidR="00580E97" w:rsidRPr="00EF1B99" w:rsidRDefault="00580E97" w:rsidP="004E0E93">
      <w:pPr>
        <w:pStyle w:val="a9"/>
        <w:jc w:val="center"/>
        <w:rPr>
          <w:sz w:val="14"/>
          <w:szCs w:val="14"/>
        </w:rPr>
      </w:pPr>
      <w:r w:rsidRPr="00EF1B99">
        <w:t>г. Рубцовск</w:t>
      </w:r>
      <w:r w:rsidRPr="00EF1B99">
        <w:tab/>
      </w:r>
      <w:r w:rsidRPr="00EF1B99">
        <w:tab/>
      </w:r>
      <w:r w:rsidRPr="00EF1B99">
        <w:tab/>
      </w:r>
      <w:r w:rsidRPr="00EF1B99">
        <w:tab/>
      </w:r>
      <w:r w:rsidRPr="00EF1B99">
        <w:tab/>
      </w:r>
      <w:r w:rsidRPr="00EF1B99">
        <w:tab/>
      </w:r>
      <w:r w:rsidRPr="00EF1B99">
        <w:tab/>
      </w:r>
      <w:r w:rsidR="004E0E93" w:rsidRPr="00EF1B99">
        <w:t xml:space="preserve">              </w:t>
      </w:r>
      <w:r w:rsidRPr="00EF1B99">
        <w:tab/>
      </w:r>
      <w:r w:rsidR="004E0E93" w:rsidRPr="00EF1B99">
        <w:t xml:space="preserve">_____. _____. </w:t>
      </w:r>
      <w:r w:rsidRPr="00EF1B99">
        <w:t>20</w:t>
      </w:r>
      <w:r w:rsidR="00250450">
        <w:t>25</w:t>
      </w:r>
      <w:r w:rsidRPr="00EF1B99">
        <w:br/>
      </w:r>
    </w:p>
    <w:p w:rsidR="00580E97" w:rsidRPr="00EF1B99" w:rsidRDefault="00580E97" w:rsidP="00580E97">
      <w:pPr>
        <w:pStyle w:val="a9"/>
        <w:ind w:firstLine="708"/>
      </w:pPr>
      <w:proofErr w:type="gramStart"/>
      <w:r w:rsidRPr="00EF1B99">
        <w:t xml:space="preserve">Муниципальное бюджетное </w:t>
      </w:r>
      <w:r w:rsidR="00250450">
        <w:t xml:space="preserve">дошкольное образовательное </w:t>
      </w:r>
      <w:r w:rsidRPr="00EF1B99">
        <w:t>учреждение «</w:t>
      </w:r>
      <w:r w:rsidR="00250450">
        <w:t>Центр развития ребенка – детский сад № 56 «Ромашка</w:t>
      </w:r>
      <w:r w:rsidRPr="00EF1B99">
        <w:t>»</w:t>
      </w:r>
      <w:r w:rsidR="00250450">
        <w:t xml:space="preserve"> города Рубцовска</w:t>
      </w:r>
      <w:r w:rsidRPr="00EF1B99">
        <w:t xml:space="preserve">, именуемое в дальнейшем «Заказчик», в лице </w:t>
      </w:r>
      <w:r w:rsidR="00250450">
        <w:t>заведующей</w:t>
      </w:r>
      <w:r w:rsidRPr="00EF1B99">
        <w:t xml:space="preserve"> </w:t>
      </w:r>
      <w:proofErr w:type="spellStart"/>
      <w:r w:rsidR="00250450">
        <w:t>Червевой</w:t>
      </w:r>
      <w:proofErr w:type="spellEnd"/>
      <w:r w:rsidR="00250450">
        <w:t xml:space="preserve"> Екатерины Ивановны</w:t>
      </w:r>
      <w:r w:rsidRPr="00EF1B99">
        <w:t>, действующего на основании Устава, с одной стороны, и ______________, именуемое в дальнейшем «</w:t>
      </w:r>
      <w:r w:rsidR="00E72863" w:rsidRPr="00EF1B99">
        <w:t>Исполнитель</w:t>
      </w:r>
      <w:r w:rsidRPr="00EF1B99">
        <w:t>»,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w:t>
      </w:r>
      <w:proofErr w:type="gramEnd"/>
      <w:r w:rsidRPr="00EF1B99">
        <w:t xml:space="preserve"> системе в сфере закупок, и на основании</w:t>
      </w:r>
      <w:r w:rsidR="00426A91" w:rsidRPr="00EF1B99">
        <w:t xml:space="preserve"> ________________ </w:t>
      </w:r>
      <w:proofErr w:type="gramStart"/>
      <w:r w:rsidR="00426A91" w:rsidRPr="00EF1B99">
        <w:t>от</w:t>
      </w:r>
      <w:proofErr w:type="gramEnd"/>
      <w:r w:rsidR="00426A91" w:rsidRPr="00EF1B99">
        <w:t xml:space="preserve"> ___ №____ </w:t>
      </w:r>
      <w:r w:rsidRPr="00EF1B99">
        <w:t xml:space="preserve">заключили </w:t>
      </w:r>
      <w:proofErr w:type="gramStart"/>
      <w:r w:rsidRPr="00EF1B99">
        <w:t>настоящий</w:t>
      </w:r>
      <w:proofErr w:type="gramEnd"/>
      <w:r w:rsidRPr="00EF1B99">
        <w:t xml:space="preserve"> </w:t>
      </w:r>
      <w:r w:rsidR="00426A91" w:rsidRPr="00EF1B99">
        <w:t>муниципальный контракт (далее – «Контракт») о нижеследующем:</w:t>
      </w:r>
    </w:p>
    <w:p w:rsidR="004B4AAA" w:rsidRPr="00EF1B99" w:rsidRDefault="004B4AAA" w:rsidP="00A2768E">
      <w:pPr>
        <w:pStyle w:val="ConsPlusNonformat"/>
        <w:widowControl/>
        <w:ind w:firstLine="709"/>
        <w:jc w:val="center"/>
        <w:rPr>
          <w:rFonts w:ascii="Times New Roman" w:hAnsi="Times New Roman" w:cs="Times New Roman"/>
          <w:b/>
          <w:sz w:val="28"/>
          <w:szCs w:val="28"/>
        </w:rPr>
      </w:pPr>
    </w:p>
    <w:p w:rsidR="00580E97" w:rsidRPr="00EF1B99" w:rsidRDefault="00580E97" w:rsidP="00A85F54">
      <w:pPr>
        <w:pStyle w:val="30"/>
        <w:numPr>
          <w:ilvl w:val="0"/>
          <w:numId w:val="2"/>
        </w:numPr>
        <w:tabs>
          <w:tab w:val="num" w:pos="0"/>
          <w:tab w:val="left" w:pos="426"/>
        </w:tabs>
        <w:spacing w:before="0" w:after="0" w:line="240" w:lineRule="auto"/>
        <w:ind w:left="720"/>
        <w:jc w:val="center"/>
        <w:rPr>
          <w:bCs w:val="0"/>
          <w:smallCaps/>
          <w:sz w:val="24"/>
          <w:szCs w:val="24"/>
        </w:rPr>
      </w:pPr>
      <w:r w:rsidRPr="00EF1B99">
        <w:rPr>
          <w:sz w:val="24"/>
          <w:szCs w:val="24"/>
        </w:rPr>
        <w:t>Предмет</w:t>
      </w:r>
      <w:r w:rsidRPr="00EF1B99">
        <w:rPr>
          <w:bCs w:val="0"/>
          <w:smallCaps/>
          <w:sz w:val="24"/>
          <w:szCs w:val="24"/>
        </w:rPr>
        <w:t xml:space="preserve"> </w:t>
      </w:r>
      <w:r w:rsidRPr="00EF1B99">
        <w:rPr>
          <w:sz w:val="24"/>
          <w:szCs w:val="24"/>
        </w:rPr>
        <w:t>Контракта</w:t>
      </w:r>
    </w:p>
    <w:p w:rsidR="008C53D5" w:rsidRPr="008C53D5" w:rsidRDefault="005B345A" w:rsidP="00A85F54">
      <w:pPr>
        <w:numPr>
          <w:ilvl w:val="1"/>
          <w:numId w:val="10"/>
        </w:numPr>
        <w:shd w:val="clear" w:color="auto" w:fill="FFFFFF"/>
        <w:tabs>
          <w:tab w:val="left" w:pos="1418"/>
        </w:tabs>
        <w:ind w:left="0" w:right="-1" w:firstLine="709"/>
        <w:jc w:val="both"/>
      </w:pPr>
      <w:r w:rsidRPr="008C53D5">
        <w:t xml:space="preserve">Исполнитель обязуется собственными силами, своевременно оказать на условиях </w:t>
      </w:r>
      <w:r w:rsidR="00A7631E" w:rsidRPr="008C53D5">
        <w:t>Контракта услуги</w:t>
      </w:r>
      <w:r w:rsidR="00524FA2" w:rsidRPr="008C53D5">
        <w:t xml:space="preserve"> по</w:t>
      </w:r>
      <w:r w:rsidRPr="008C53D5">
        <w:t xml:space="preserve"> </w:t>
      </w:r>
      <w:r w:rsidR="00524FA2" w:rsidRPr="008C53D5">
        <w:t xml:space="preserve">разработке проектно-сметной документации </w:t>
      </w:r>
      <w:r w:rsidR="00250450">
        <w:t xml:space="preserve">и проверке достоверности определения сметной стоимости </w:t>
      </w:r>
      <w:r w:rsidR="00524FA2" w:rsidRPr="008C53D5">
        <w:t>на</w:t>
      </w:r>
      <w:r w:rsidR="00250450">
        <w:t xml:space="preserve"> комплексный</w:t>
      </w:r>
      <w:r w:rsidR="00524FA2" w:rsidRPr="008C53D5">
        <w:t xml:space="preserve"> </w:t>
      </w:r>
      <w:r w:rsidR="00A7631E" w:rsidRPr="008C53D5">
        <w:t>к</w:t>
      </w:r>
      <w:r w:rsidR="00630E3F" w:rsidRPr="008C53D5">
        <w:t xml:space="preserve">апитальный ремонт </w:t>
      </w:r>
      <w:r w:rsidR="00250450">
        <w:t>МБДОУ «Центр развития ребенка – детский сад № 56 «Ромашка», расположенного по адресу: пер. Гражданский, 14А</w:t>
      </w:r>
      <w:r w:rsidR="00A7631E" w:rsidRPr="008C53D5">
        <w:t xml:space="preserve"> (</w:t>
      </w:r>
      <w:r w:rsidRPr="008C53D5">
        <w:t>далее – «услуга»), а Заказчик обязуется принять и оплатить их.</w:t>
      </w:r>
    </w:p>
    <w:p w:rsidR="008C53D5" w:rsidRPr="008C53D5" w:rsidRDefault="005B345A" w:rsidP="00A85F54">
      <w:pPr>
        <w:numPr>
          <w:ilvl w:val="1"/>
          <w:numId w:val="10"/>
        </w:numPr>
        <w:shd w:val="clear" w:color="auto" w:fill="FFFFFF"/>
        <w:tabs>
          <w:tab w:val="left" w:pos="1418"/>
        </w:tabs>
        <w:ind w:left="0" w:right="-1" w:firstLine="709"/>
        <w:jc w:val="both"/>
      </w:pPr>
      <w:r w:rsidRPr="008C53D5">
        <w:t xml:space="preserve">Результатом оказанной услуги является </w:t>
      </w:r>
      <w:r w:rsidR="00A7631E" w:rsidRPr="008C53D5">
        <w:t>проектно-сметная документация,</w:t>
      </w:r>
      <w:r w:rsidRPr="008C53D5">
        <w:t xml:space="preserve">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rsidR="008C53D5" w:rsidRPr="008C53D5" w:rsidRDefault="005B345A" w:rsidP="00A85F54">
      <w:pPr>
        <w:pStyle w:val="a7"/>
        <w:numPr>
          <w:ilvl w:val="1"/>
          <w:numId w:val="10"/>
        </w:numPr>
        <w:shd w:val="clear" w:color="auto" w:fill="FFFFFF"/>
        <w:tabs>
          <w:tab w:val="left" w:pos="1418"/>
        </w:tabs>
        <w:spacing w:after="0" w:line="240" w:lineRule="auto"/>
        <w:ind w:left="0" w:right="-1" w:firstLine="709"/>
        <w:rPr>
          <w:sz w:val="24"/>
          <w:szCs w:val="24"/>
        </w:rPr>
      </w:pPr>
      <w:r w:rsidRPr="008C53D5">
        <w:rPr>
          <w:sz w:val="24"/>
          <w:szCs w:val="24"/>
        </w:rPr>
        <w:t>Состав и объем услуги определяется Приложени</w:t>
      </w:r>
      <w:r w:rsidR="002F358F" w:rsidRPr="008C53D5">
        <w:rPr>
          <w:sz w:val="24"/>
          <w:szCs w:val="24"/>
        </w:rPr>
        <w:t xml:space="preserve">ями </w:t>
      </w:r>
      <w:r w:rsidRPr="008C53D5">
        <w:rPr>
          <w:sz w:val="24"/>
          <w:szCs w:val="24"/>
        </w:rPr>
        <w:t>1</w:t>
      </w:r>
      <w:r w:rsidR="002F358F" w:rsidRPr="008C53D5">
        <w:rPr>
          <w:sz w:val="24"/>
          <w:szCs w:val="24"/>
        </w:rPr>
        <w:t xml:space="preserve">, 2 </w:t>
      </w:r>
      <w:r w:rsidR="00FE1B08" w:rsidRPr="008C53D5">
        <w:rPr>
          <w:sz w:val="24"/>
          <w:szCs w:val="24"/>
        </w:rPr>
        <w:t>к Контракту</w:t>
      </w:r>
      <w:r w:rsidRPr="008C53D5">
        <w:rPr>
          <w:sz w:val="24"/>
          <w:szCs w:val="24"/>
        </w:rPr>
        <w:t>.</w:t>
      </w:r>
    </w:p>
    <w:p w:rsidR="00580E97" w:rsidRPr="008C53D5" w:rsidRDefault="005B345A" w:rsidP="00A85F54">
      <w:pPr>
        <w:numPr>
          <w:ilvl w:val="1"/>
          <w:numId w:val="10"/>
        </w:numPr>
        <w:shd w:val="clear" w:color="auto" w:fill="FFFFFF"/>
        <w:tabs>
          <w:tab w:val="left" w:pos="1418"/>
        </w:tabs>
        <w:ind w:left="0" w:right="-1" w:firstLine="709"/>
        <w:jc w:val="both"/>
      </w:pPr>
      <w:r w:rsidRPr="008C53D5">
        <w:t xml:space="preserve">Место оказания услуги: </w:t>
      </w:r>
      <w:r w:rsidR="008C53D5" w:rsidRPr="008C53D5">
        <w:t>п</w:t>
      </w:r>
      <w:r w:rsidR="008C53D5" w:rsidRPr="008C53D5">
        <w:rPr>
          <w:bCs/>
        </w:rPr>
        <w:t xml:space="preserve">о месту нахождения Исполнителя. Место нахождения объекта: Алтайский край, город Рубцовск, </w:t>
      </w:r>
      <w:r w:rsidR="00250450">
        <w:rPr>
          <w:bCs/>
        </w:rPr>
        <w:t>пер. Гражданский, 14А</w:t>
      </w:r>
      <w:r w:rsidR="008C53D5" w:rsidRPr="008C53D5">
        <w:rPr>
          <w:bCs/>
        </w:rPr>
        <w:t>. Сдача результатов услуги: по месту нахождения Заказчика.</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Цена Контракта и порядок оплаты</w:t>
      </w:r>
    </w:p>
    <w:p w:rsidR="00D867E1" w:rsidRPr="00EF1B99" w:rsidRDefault="00D867E1" w:rsidP="00A85F54">
      <w:pPr>
        <w:widowControl w:val="0"/>
        <w:numPr>
          <w:ilvl w:val="1"/>
          <w:numId w:val="10"/>
        </w:numPr>
        <w:tabs>
          <w:tab w:val="left" w:pos="1418"/>
        </w:tabs>
        <w:autoSpaceDE w:val="0"/>
        <w:autoSpaceDN w:val="0"/>
        <w:adjustRightInd w:val="0"/>
        <w:ind w:left="0" w:right="-1" w:firstLine="709"/>
        <w:jc w:val="both"/>
      </w:pPr>
      <w:r w:rsidRPr="00EF1B99">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D867E1" w:rsidRPr="00EF1B99" w:rsidRDefault="00D867E1" w:rsidP="00D867E1">
      <w:pPr>
        <w:widowControl w:val="0"/>
        <w:tabs>
          <w:tab w:val="left" w:pos="1418"/>
        </w:tabs>
        <w:autoSpaceDE w:val="0"/>
        <w:autoSpaceDN w:val="0"/>
        <w:adjustRightInd w:val="0"/>
        <w:ind w:right="-1" w:firstLine="709"/>
        <w:jc w:val="both"/>
      </w:pPr>
      <w:r w:rsidRPr="00EF1B99">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rsidR="00D867E1" w:rsidRPr="00EF1B99" w:rsidRDefault="00D867E1" w:rsidP="00D31FA5">
      <w:pPr>
        <w:widowControl w:val="0"/>
        <w:tabs>
          <w:tab w:val="left" w:pos="1260"/>
        </w:tabs>
        <w:autoSpaceDE w:val="0"/>
        <w:autoSpaceDN w:val="0"/>
        <w:adjustRightInd w:val="0"/>
        <w:ind w:firstLine="700"/>
        <w:jc w:val="both"/>
      </w:pPr>
      <w:proofErr w:type="gramStart"/>
      <w:r w:rsidRPr="00EF1B99">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EF1B99">
        <w:t xml:space="preserve"> размер таких налогов, сборов и иных обязательных платежей.</w:t>
      </w:r>
    </w:p>
    <w:p w:rsidR="00D867E1" w:rsidRPr="00EF1B99" w:rsidRDefault="00D867E1" w:rsidP="00A85F54">
      <w:pPr>
        <w:widowControl w:val="0"/>
        <w:numPr>
          <w:ilvl w:val="1"/>
          <w:numId w:val="10"/>
        </w:numPr>
        <w:autoSpaceDE w:val="0"/>
        <w:autoSpaceDN w:val="0"/>
        <w:adjustRightInd w:val="0"/>
        <w:ind w:left="0" w:right="-1" w:firstLine="709"/>
        <w:jc w:val="both"/>
      </w:pPr>
      <w:r w:rsidRPr="00EF1B99">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F1B99">
        <w:lastRenderedPageBreak/>
        <w:t>платежи</w:t>
      </w:r>
      <w:proofErr w:type="gramEnd"/>
      <w:r w:rsidRPr="00EF1B99">
        <w:t xml:space="preserve"> и иные расходы, связанные с оказанием услуги. </w:t>
      </w:r>
    </w:p>
    <w:p w:rsidR="00D867E1" w:rsidRPr="00EF1B99" w:rsidRDefault="00D867E1" w:rsidP="00A85F54">
      <w:pPr>
        <w:widowControl w:val="0"/>
        <w:numPr>
          <w:ilvl w:val="1"/>
          <w:numId w:val="10"/>
        </w:numPr>
        <w:tabs>
          <w:tab w:val="left" w:pos="1418"/>
        </w:tabs>
        <w:autoSpaceDE w:val="0"/>
        <w:autoSpaceDN w:val="0"/>
        <w:adjustRightInd w:val="0"/>
        <w:ind w:left="0" w:right="-1" w:firstLine="709"/>
        <w:jc w:val="both"/>
      </w:pPr>
      <w:r w:rsidRPr="00EF1B99">
        <w:t>Оплата по Контракту производится в следующем порядке:</w:t>
      </w:r>
    </w:p>
    <w:p w:rsidR="00D867E1" w:rsidRPr="00EF1B99" w:rsidRDefault="00D867E1" w:rsidP="00A85F54">
      <w:pPr>
        <w:widowControl w:val="0"/>
        <w:numPr>
          <w:ilvl w:val="2"/>
          <w:numId w:val="10"/>
        </w:numPr>
        <w:tabs>
          <w:tab w:val="left" w:pos="1418"/>
        </w:tabs>
        <w:autoSpaceDE w:val="0"/>
        <w:autoSpaceDN w:val="0"/>
        <w:adjustRightInd w:val="0"/>
        <w:ind w:left="0" w:right="-1" w:firstLine="709"/>
        <w:jc w:val="both"/>
      </w:pPr>
      <w:r w:rsidRPr="00EF1B99">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71AE1" w:rsidRDefault="00D867E1" w:rsidP="00A85F54">
      <w:pPr>
        <w:numPr>
          <w:ilvl w:val="2"/>
          <w:numId w:val="10"/>
        </w:numPr>
        <w:tabs>
          <w:tab w:val="left" w:pos="1418"/>
        </w:tabs>
        <w:autoSpaceDE w:val="0"/>
        <w:autoSpaceDN w:val="0"/>
        <w:adjustRightInd w:val="0"/>
        <w:ind w:left="0" w:right="-1" w:firstLine="709"/>
        <w:jc w:val="both"/>
      </w:pPr>
      <w:r w:rsidRPr="00EF1B99">
        <w:t xml:space="preserve">Оплата осуществляется в рублях Российской Федерации за счет средств </w:t>
      </w:r>
      <w:r w:rsidR="00C71AE1">
        <w:t>бюджетного учреждения</w:t>
      </w:r>
      <w:r w:rsidRPr="00EF1B99">
        <w:t>.</w:t>
      </w:r>
      <w:r w:rsidR="00D31FA5" w:rsidRPr="00EF1B99">
        <w:t xml:space="preserve"> </w:t>
      </w:r>
    </w:p>
    <w:p w:rsidR="00D867E1" w:rsidRPr="00EF1B99" w:rsidRDefault="00D31FA5" w:rsidP="00C71AE1">
      <w:pPr>
        <w:tabs>
          <w:tab w:val="left" w:pos="1418"/>
        </w:tabs>
        <w:autoSpaceDE w:val="0"/>
        <w:autoSpaceDN w:val="0"/>
        <w:adjustRightInd w:val="0"/>
        <w:ind w:left="709" w:right="-1"/>
        <w:jc w:val="both"/>
      </w:pPr>
      <w:r w:rsidRPr="00EF1B99">
        <w:t>КБК___________________________________</w:t>
      </w:r>
    </w:p>
    <w:p w:rsidR="00D867E1" w:rsidRPr="00EF1B99" w:rsidRDefault="00D867E1" w:rsidP="00A85F54">
      <w:pPr>
        <w:widowControl w:val="0"/>
        <w:numPr>
          <w:ilvl w:val="2"/>
          <w:numId w:val="10"/>
        </w:numPr>
        <w:tabs>
          <w:tab w:val="left" w:pos="1418"/>
        </w:tabs>
        <w:autoSpaceDE w:val="0"/>
        <w:autoSpaceDN w:val="0"/>
        <w:adjustRightInd w:val="0"/>
        <w:ind w:left="0" w:right="-1" w:firstLine="709"/>
        <w:jc w:val="both"/>
      </w:pPr>
      <w:r w:rsidRPr="00EF1B99">
        <w:t>Авансовые платежи по Контракту не предусмотрены.</w:t>
      </w:r>
    </w:p>
    <w:p w:rsidR="00D867E1" w:rsidRPr="00EF1B99" w:rsidRDefault="00D867E1" w:rsidP="00D867E1">
      <w:pPr>
        <w:widowControl w:val="0"/>
        <w:tabs>
          <w:tab w:val="left" w:pos="1260"/>
        </w:tabs>
        <w:autoSpaceDE w:val="0"/>
        <w:autoSpaceDN w:val="0"/>
        <w:adjustRightInd w:val="0"/>
        <w:ind w:firstLine="709"/>
        <w:jc w:val="both"/>
        <w:rPr>
          <w:strike/>
        </w:rPr>
      </w:pPr>
      <w:r w:rsidRPr="00EF1B99">
        <w:t>2.4.4. Оплата оказанной услуги осуществляется в срок не более 7 (семи) рабочих дней с даты подписания Сторонами документ</w:t>
      </w:r>
      <w:proofErr w:type="gramStart"/>
      <w:r w:rsidRPr="00EF1B99">
        <w:t>а(</w:t>
      </w:r>
      <w:proofErr w:type="spellStart"/>
      <w:proofErr w:type="gramEnd"/>
      <w:r w:rsidRPr="00EF1B99">
        <w:t>ов</w:t>
      </w:r>
      <w:proofErr w:type="spellEnd"/>
      <w:r w:rsidRPr="00EF1B99">
        <w:t>) о приемке, предусмотренного(</w:t>
      </w:r>
      <w:proofErr w:type="spellStart"/>
      <w:r w:rsidRPr="00EF1B99">
        <w:t>ых</w:t>
      </w:r>
      <w:proofErr w:type="spellEnd"/>
      <w:r w:rsidRPr="00EF1B99">
        <w:t>) пунктом 5.2. Контракта.</w:t>
      </w:r>
    </w:p>
    <w:p w:rsidR="00D867E1" w:rsidRPr="00EF1B99" w:rsidRDefault="00D867E1" w:rsidP="00D867E1">
      <w:pPr>
        <w:widowControl w:val="0"/>
        <w:tabs>
          <w:tab w:val="left" w:pos="0"/>
          <w:tab w:val="left" w:pos="1418"/>
        </w:tabs>
        <w:autoSpaceDE w:val="0"/>
        <w:autoSpaceDN w:val="0"/>
        <w:adjustRightInd w:val="0"/>
        <w:ind w:right="-1" w:firstLine="709"/>
        <w:jc w:val="both"/>
      </w:pPr>
      <w:r w:rsidRPr="00EF1B99">
        <w:t>2.4.5. Обязательства Заказчика по оплате цены Контракта считаются исполненными с момента списания денежных сре</w:t>
      </w:r>
      <w:proofErr w:type="gramStart"/>
      <w:r w:rsidRPr="00EF1B99">
        <w:t>дств в р</w:t>
      </w:r>
      <w:proofErr w:type="gramEnd"/>
      <w:r w:rsidRPr="00EF1B99">
        <w:t>азмере, установленном Контрактом, с лицевого счета Заказчика. За дальнейшее прохождение денежных средств Заказчик ответственности не несет.</w:t>
      </w:r>
    </w:p>
    <w:p w:rsidR="00D867E1" w:rsidRPr="00EF1B99" w:rsidRDefault="00D867E1" w:rsidP="00D867E1">
      <w:pPr>
        <w:widowControl w:val="0"/>
        <w:tabs>
          <w:tab w:val="left" w:pos="0"/>
          <w:tab w:val="left" w:pos="1134"/>
          <w:tab w:val="left" w:pos="1418"/>
        </w:tabs>
        <w:autoSpaceDE w:val="0"/>
        <w:autoSpaceDN w:val="0"/>
        <w:adjustRightInd w:val="0"/>
        <w:ind w:right="-1" w:firstLine="720"/>
        <w:jc w:val="both"/>
      </w:pPr>
      <w:r w:rsidRPr="00EF1B99">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w:t>
      </w:r>
      <w:proofErr w:type="gramStart"/>
      <w:r w:rsidRPr="00EF1B99">
        <w:t>а(</w:t>
      </w:r>
      <w:proofErr w:type="spellStart"/>
      <w:proofErr w:type="gramEnd"/>
      <w:r w:rsidRPr="00EF1B99">
        <w:t>ов</w:t>
      </w:r>
      <w:proofErr w:type="spellEnd"/>
      <w:r w:rsidRPr="00EF1B99">
        <w:t>) о приемке, предусмотренного(</w:t>
      </w:r>
      <w:proofErr w:type="spellStart"/>
      <w:r w:rsidRPr="00EF1B99">
        <w:t>ых</w:t>
      </w:r>
      <w:proofErr w:type="spellEnd"/>
      <w:r w:rsidRPr="00EF1B99">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Права и обязанности Сторон</w:t>
      </w:r>
    </w:p>
    <w:p w:rsidR="00D867E1" w:rsidRPr="00EF1B99" w:rsidRDefault="00D867E1" w:rsidP="00A85F54">
      <w:pPr>
        <w:pStyle w:val="a9"/>
        <w:numPr>
          <w:ilvl w:val="1"/>
          <w:numId w:val="10"/>
        </w:numPr>
        <w:tabs>
          <w:tab w:val="left" w:pos="1418"/>
        </w:tabs>
        <w:ind w:left="0" w:right="-1" w:firstLine="709"/>
      </w:pPr>
      <w:r w:rsidRPr="00EF1B99">
        <w:t>Заказчик имеет право:</w:t>
      </w:r>
    </w:p>
    <w:p w:rsidR="00D867E1" w:rsidRPr="00EF1B99" w:rsidRDefault="00D867E1" w:rsidP="00A85F54">
      <w:pPr>
        <w:numPr>
          <w:ilvl w:val="2"/>
          <w:numId w:val="10"/>
        </w:numPr>
        <w:tabs>
          <w:tab w:val="left" w:pos="1418"/>
        </w:tabs>
        <w:ind w:left="0" w:right="-1" w:firstLine="709"/>
        <w:jc w:val="both"/>
      </w:pPr>
      <w:r w:rsidRPr="00EF1B99">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D867E1" w:rsidRPr="00EF1B99" w:rsidRDefault="00D867E1" w:rsidP="00A85F54">
      <w:pPr>
        <w:numPr>
          <w:ilvl w:val="2"/>
          <w:numId w:val="10"/>
        </w:numPr>
        <w:tabs>
          <w:tab w:val="left" w:pos="1418"/>
        </w:tabs>
        <w:ind w:left="0" w:right="-1" w:firstLine="709"/>
        <w:jc w:val="both"/>
      </w:pPr>
      <w:r w:rsidRPr="00EF1B99">
        <w:t xml:space="preserve">Требовать от Исполнителя представления надлежащим образом оформленных документов, указанных в </w:t>
      </w:r>
      <w:hyperlink w:anchor="sub_206" w:history="1">
        <w:r w:rsidRPr="00EF1B99">
          <w:rPr>
            <w:rStyle w:val="af"/>
            <w:b w:val="0"/>
            <w:bCs w:val="0"/>
            <w:color w:val="auto"/>
            <w:sz w:val="24"/>
            <w:szCs w:val="24"/>
            <w:u w:val="none"/>
          </w:rPr>
          <w:t>пункте 5.2</w:t>
        </w:r>
      </w:hyperlink>
      <w:r w:rsidRPr="00EF1B99">
        <w:t xml:space="preserve"> Контракта.</w:t>
      </w:r>
    </w:p>
    <w:p w:rsidR="00D867E1" w:rsidRPr="00EF1B99" w:rsidRDefault="00D867E1" w:rsidP="00A85F54">
      <w:pPr>
        <w:numPr>
          <w:ilvl w:val="2"/>
          <w:numId w:val="10"/>
        </w:numPr>
        <w:tabs>
          <w:tab w:val="left" w:pos="1418"/>
        </w:tabs>
        <w:ind w:left="0" w:right="-1" w:firstLine="709"/>
        <w:jc w:val="both"/>
      </w:pPr>
      <w:r w:rsidRPr="00EF1B99">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rsidR="00D867E1" w:rsidRPr="00EF1B99" w:rsidRDefault="00D867E1" w:rsidP="00A85F54">
      <w:pPr>
        <w:numPr>
          <w:ilvl w:val="2"/>
          <w:numId w:val="10"/>
        </w:numPr>
        <w:tabs>
          <w:tab w:val="left" w:pos="1418"/>
        </w:tabs>
        <w:ind w:left="0" w:right="-1" w:firstLine="709"/>
        <w:jc w:val="both"/>
      </w:pPr>
      <w:r w:rsidRPr="00EF1B99">
        <w:t xml:space="preserve">Отказаться (полностью или частично) от приемки и оплаты </w:t>
      </w:r>
      <w:r w:rsidR="004B6E29" w:rsidRPr="00EF1B99">
        <w:t>услуги в</w:t>
      </w:r>
      <w:r w:rsidRPr="00EF1B99">
        <w:t xml:space="preserve"> случае неисполнения в срок или ненадлежащего исполнения Исполнителем принятых на себя обязательств в соответствии с условиями Контракта.</w:t>
      </w:r>
    </w:p>
    <w:p w:rsidR="00D867E1" w:rsidRPr="00EF1B99" w:rsidRDefault="00D867E1" w:rsidP="00A85F54">
      <w:pPr>
        <w:pStyle w:val="a9"/>
        <w:numPr>
          <w:ilvl w:val="2"/>
          <w:numId w:val="10"/>
        </w:numPr>
        <w:tabs>
          <w:tab w:val="left" w:pos="1418"/>
        </w:tabs>
        <w:ind w:left="0" w:right="-1" w:firstLine="709"/>
      </w:pPr>
      <w:r w:rsidRPr="00EF1B99">
        <w:t>Требовать возмещения убытков, причиненных по вине Исполнителя.</w:t>
      </w:r>
    </w:p>
    <w:p w:rsidR="00D867E1" w:rsidRPr="00EF1B99" w:rsidRDefault="00D867E1" w:rsidP="00A85F54">
      <w:pPr>
        <w:pStyle w:val="ConsPlusNormal"/>
        <w:widowControl/>
        <w:numPr>
          <w:ilvl w:val="2"/>
          <w:numId w:val="10"/>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Требовать от Исполнителя возвратить сумму излишне полученных денежных сре</w:t>
      </w:r>
      <w:proofErr w:type="gramStart"/>
      <w:r w:rsidRPr="00EF1B99">
        <w:rPr>
          <w:rFonts w:ascii="Times New Roman" w:hAnsi="Times New Roman" w:cs="Times New Roman"/>
          <w:sz w:val="24"/>
          <w:szCs w:val="24"/>
        </w:rPr>
        <w:t>дств в сл</w:t>
      </w:r>
      <w:proofErr w:type="gramEnd"/>
      <w:r w:rsidRPr="00EF1B99">
        <w:rPr>
          <w:rFonts w:ascii="Times New Roman" w:hAnsi="Times New Roman" w:cs="Times New Roman"/>
          <w:sz w:val="24"/>
          <w:szCs w:val="24"/>
        </w:rPr>
        <w:t>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EF1B99">
        <w:rPr>
          <w:sz w:val="24"/>
          <w:szCs w:val="24"/>
        </w:rPr>
        <w:t>.</w:t>
      </w:r>
    </w:p>
    <w:p w:rsidR="00D867E1" w:rsidRPr="00EF1B99" w:rsidRDefault="00D867E1" w:rsidP="00A85F54">
      <w:pPr>
        <w:pStyle w:val="ConsPlusNormal"/>
        <w:widowControl/>
        <w:numPr>
          <w:ilvl w:val="2"/>
          <w:numId w:val="10"/>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D867E1" w:rsidRPr="00EF1B99" w:rsidRDefault="00D867E1" w:rsidP="00A85F54">
      <w:pPr>
        <w:pStyle w:val="a9"/>
        <w:numPr>
          <w:ilvl w:val="1"/>
          <w:numId w:val="10"/>
        </w:numPr>
        <w:tabs>
          <w:tab w:val="left" w:pos="1418"/>
        </w:tabs>
        <w:ind w:left="0" w:right="-1" w:firstLine="709"/>
      </w:pPr>
      <w:r w:rsidRPr="00EF1B99">
        <w:t>Заказчик обязан:</w:t>
      </w:r>
    </w:p>
    <w:p w:rsidR="00D867E1" w:rsidRPr="00EF1B99" w:rsidRDefault="00D867E1" w:rsidP="00A85F54">
      <w:pPr>
        <w:numPr>
          <w:ilvl w:val="2"/>
          <w:numId w:val="10"/>
        </w:numPr>
        <w:tabs>
          <w:tab w:val="left" w:pos="1134"/>
          <w:tab w:val="left" w:pos="1418"/>
        </w:tabs>
        <w:ind w:left="0" w:right="-1" w:firstLine="709"/>
        <w:jc w:val="both"/>
      </w:pPr>
      <w:r w:rsidRPr="00EF1B99">
        <w:t>Передать Исполнителю при заключении Контракта и в ходе его исполнения документы, необходимые для оказания услуги.</w:t>
      </w:r>
    </w:p>
    <w:p w:rsidR="00D867E1" w:rsidRPr="00EF1B99" w:rsidRDefault="00D867E1" w:rsidP="00A85F54">
      <w:pPr>
        <w:numPr>
          <w:ilvl w:val="2"/>
          <w:numId w:val="10"/>
        </w:numPr>
        <w:tabs>
          <w:tab w:val="left" w:pos="1418"/>
        </w:tabs>
        <w:ind w:left="0" w:firstLine="709"/>
        <w:jc w:val="both"/>
        <w:rPr>
          <w:i/>
          <w:iCs/>
        </w:rPr>
      </w:pPr>
      <w:r w:rsidRPr="00EF1B99">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EF1B99">
        <w:rPr>
          <w:i/>
          <w:iCs/>
        </w:rPr>
        <w:t>.</w:t>
      </w:r>
    </w:p>
    <w:p w:rsidR="00D867E1" w:rsidRPr="00EF1B99" w:rsidRDefault="00D867E1" w:rsidP="00A85F54">
      <w:pPr>
        <w:numPr>
          <w:ilvl w:val="2"/>
          <w:numId w:val="10"/>
        </w:numPr>
        <w:tabs>
          <w:tab w:val="left" w:pos="1418"/>
        </w:tabs>
        <w:ind w:left="0" w:firstLine="709"/>
        <w:jc w:val="both"/>
        <w:rPr>
          <w:i/>
          <w:iCs/>
        </w:rPr>
      </w:pPr>
      <w:r w:rsidRPr="00EF1B99">
        <w:t xml:space="preserve">Обеспечить приемку оказанной по Контракту услуги в соответствии с условиями Контракта. </w:t>
      </w:r>
    </w:p>
    <w:p w:rsidR="00D867E1" w:rsidRPr="00EF1B99" w:rsidRDefault="00D867E1" w:rsidP="00A85F54">
      <w:pPr>
        <w:numPr>
          <w:ilvl w:val="2"/>
          <w:numId w:val="10"/>
        </w:numPr>
        <w:tabs>
          <w:tab w:val="left" w:pos="1418"/>
        </w:tabs>
        <w:ind w:left="0" w:firstLine="709"/>
        <w:jc w:val="both"/>
        <w:rPr>
          <w:i/>
          <w:iCs/>
        </w:rPr>
      </w:pPr>
      <w:r w:rsidRPr="00EF1B99">
        <w:t xml:space="preserve">Оплатить оказанную услугу в соответствии с условиями Контракта. </w:t>
      </w:r>
    </w:p>
    <w:p w:rsidR="00D867E1" w:rsidRPr="00EF1B99" w:rsidRDefault="00D867E1" w:rsidP="00A85F54">
      <w:pPr>
        <w:numPr>
          <w:ilvl w:val="2"/>
          <w:numId w:val="10"/>
        </w:numPr>
        <w:tabs>
          <w:tab w:val="left" w:pos="1418"/>
        </w:tabs>
        <w:ind w:left="0" w:right="-1" w:firstLine="709"/>
        <w:jc w:val="both"/>
      </w:pPr>
      <w:r w:rsidRPr="00EF1B99">
        <w:lastRenderedPageBreak/>
        <w:t>Направить Исполнителю требование об уплате неустоек (штрафов, пеней) за неисполнение или ненадлежащее исполнение обязательств по Контракту.</w:t>
      </w:r>
    </w:p>
    <w:p w:rsidR="00D867E1" w:rsidRPr="00EF1B99" w:rsidRDefault="00D867E1" w:rsidP="00A85F54">
      <w:pPr>
        <w:pStyle w:val="a7"/>
        <w:numPr>
          <w:ilvl w:val="2"/>
          <w:numId w:val="10"/>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rsidR="00D867E1" w:rsidRPr="00EF1B99" w:rsidRDefault="00D867E1" w:rsidP="00A85F54">
      <w:pPr>
        <w:pStyle w:val="a9"/>
        <w:numPr>
          <w:ilvl w:val="1"/>
          <w:numId w:val="10"/>
        </w:numPr>
        <w:tabs>
          <w:tab w:val="left" w:pos="1418"/>
        </w:tabs>
        <w:ind w:left="0" w:firstLine="709"/>
      </w:pPr>
      <w:r w:rsidRPr="00EF1B99">
        <w:t>Исполнитель вправе:</w:t>
      </w:r>
    </w:p>
    <w:p w:rsidR="00D867E1" w:rsidRPr="00EF1B99" w:rsidRDefault="00D867E1" w:rsidP="00A85F54">
      <w:pPr>
        <w:pStyle w:val="a9"/>
        <w:numPr>
          <w:ilvl w:val="2"/>
          <w:numId w:val="10"/>
        </w:numPr>
        <w:tabs>
          <w:tab w:val="left" w:pos="1418"/>
        </w:tabs>
        <w:ind w:left="0" w:firstLine="709"/>
      </w:pPr>
      <w:r w:rsidRPr="00EF1B99">
        <w:t>Требовать приемки и оплаты услуги в объеме, порядке, сроки и на условиях, предусмотренных Контрактом.</w:t>
      </w:r>
    </w:p>
    <w:p w:rsidR="00D867E1" w:rsidRPr="00EF1B99" w:rsidRDefault="00D867E1" w:rsidP="00A85F54">
      <w:pPr>
        <w:numPr>
          <w:ilvl w:val="2"/>
          <w:numId w:val="10"/>
        </w:numPr>
        <w:tabs>
          <w:tab w:val="left" w:pos="720"/>
          <w:tab w:val="left" w:pos="840"/>
          <w:tab w:val="left" w:pos="1418"/>
          <w:tab w:val="left" w:pos="1560"/>
        </w:tabs>
        <w:ind w:left="0" w:firstLine="709"/>
        <w:jc w:val="both"/>
        <w:rPr>
          <w:i/>
          <w:iCs/>
        </w:rPr>
      </w:pPr>
      <w:r w:rsidRPr="00EF1B99">
        <w:t>Требовать уплаты неустоек (штрафов, пеней) и (или) убытков, причиненных по вине Заказчика.</w:t>
      </w:r>
    </w:p>
    <w:p w:rsidR="00D867E1" w:rsidRPr="00EF1B99" w:rsidRDefault="00D867E1" w:rsidP="00A85F54">
      <w:pPr>
        <w:pStyle w:val="a7"/>
        <w:numPr>
          <w:ilvl w:val="1"/>
          <w:numId w:val="10"/>
        </w:numPr>
        <w:shd w:val="clear" w:color="auto" w:fill="FFFFFF"/>
        <w:tabs>
          <w:tab w:val="left" w:pos="540"/>
          <w:tab w:val="left" w:pos="720"/>
          <w:tab w:val="left" w:pos="1418"/>
        </w:tabs>
        <w:spacing w:after="0" w:line="240" w:lineRule="auto"/>
        <w:ind w:left="0" w:firstLine="709"/>
        <w:rPr>
          <w:sz w:val="24"/>
          <w:szCs w:val="24"/>
        </w:rPr>
      </w:pPr>
      <w:r w:rsidRPr="00EF1B99">
        <w:rPr>
          <w:sz w:val="24"/>
          <w:szCs w:val="24"/>
        </w:rPr>
        <w:t>Исполнитель обязан:</w:t>
      </w:r>
    </w:p>
    <w:p w:rsidR="00846369" w:rsidRPr="00EF1B99" w:rsidRDefault="00D867E1" w:rsidP="00A85F54">
      <w:pPr>
        <w:pStyle w:val="a7"/>
        <w:numPr>
          <w:ilvl w:val="2"/>
          <w:numId w:val="10"/>
        </w:numPr>
        <w:tabs>
          <w:tab w:val="left" w:pos="-140"/>
          <w:tab w:val="left" w:pos="0"/>
          <w:tab w:val="left" w:pos="840"/>
          <w:tab w:val="left" w:pos="1418"/>
        </w:tabs>
        <w:spacing w:after="0" w:line="240" w:lineRule="auto"/>
        <w:ind w:left="0" w:firstLine="720"/>
        <w:rPr>
          <w:sz w:val="24"/>
          <w:szCs w:val="24"/>
        </w:rPr>
      </w:pPr>
      <w:r w:rsidRPr="00EF1B99">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00846369" w:rsidRPr="00EF1B99">
        <w:rPr>
          <w:sz w:val="24"/>
          <w:szCs w:val="24"/>
        </w:rPr>
        <w:t>, в соответствии с заданием на проектирование.</w:t>
      </w:r>
    </w:p>
    <w:p w:rsidR="00F963A0" w:rsidRPr="00F963A0"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П</w:t>
      </w:r>
      <w:r w:rsidRPr="00F963A0">
        <w:rPr>
          <w:sz w:val="24"/>
          <w:szCs w:val="24"/>
        </w:rPr>
        <w:t>ередать Заказчику проектную документацию, получившую положительное заключение государственной экспертизы, в порядке и объеме, установленном в Контракте,</w:t>
      </w:r>
      <w:r w:rsidRPr="00EF1B99">
        <w:rPr>
          <w:sz w:val="24"/>
          <w:szCs w:val="24"/>
        </w:rPr>
        <w:t xml:space="preserve"> в соответствии с пунктом 5.2.</w:t>
      </w:r>
      <w:r w:rsidRPr="00F963A0">
        <w:rPr>
          <w:sz w:val="24"/>
          <w:szCs w:val="24"/>
        </w:rPr>
        <w:t xml:space="preserve"> и исключительные права на нее.</w:t>
      </w:r>
    </w:p>
    <w:p w:rsidR="00A95FBA" w:rsidRPr="00EF1B99"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00A95FBA" w:rsidRPr="00EF1B99">
        <w:rPr>
          <w:sz w:val="24"/>
          <w:szCs w:val="24"/>
        </w:rPr>
        <w:t xml:space="preserve"> </w:t>
      </w:r>
    </w:p>
    <w:p w:rsidR="00F963A0" w:rsidRPr="00EF1B99"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867E1" w:rsidRPr="00EF1B99" w:rsidRDefault="00D867E1" w:rsidP="00A85F54">
      <w:pPr>
        <w:pStyle w:val="a7"/>
        <w:numPr>
          <w:ilvl w:val="2"/>
          <w:numId w:val="10"/>
        </w:numPr>
        <w:tabs>
          <w:tab w:val="left" w:pos="1418"/>
        </w:tabs>
        <w:spacing w:after="0" w:line="240" w:lineRule="auto"/>
        <w:ind w:left="0" w:firstLine="709"/>
        <w:rPr>
          <w:sz w:val="24"/>
          <w:szCs w:val="24"/>
        </w:rPr>
      </w:pPr>
      <w:r w:rsidRPr="00EF1B99">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D867E1" w:rsidRPr="00EF1B99" w:rsidRDefault="00D867E1" w:rsidP="00A85F54">
      <w:pPr>
        <w:pStyle w:val="a7"/>
        <w:numPr>
          <w:ilvl w:val="2"/>
          <w:numId w:val="10"/>
        </w:numPr>
        <w:tabs>
          <w:tab w:val="left" w:pos="1418"/>
        </w:tabs>
        <w:spacing w:after="0" w:line="240" w:lineRule="auto"/>
        <w:ind w:left="0" w:firstLine="709"/>
        <w:rPr>
          <w:sz w:val="24"/>
          <w:szCs w:val="24"/>
        </w:rPr>
      </w:pPr>
      <w:r w:rsidRPr="00EF1B99">
        <w:rPr>
          <w:sz w:val="24"/>
          <w:szCs w:val="24"/>
        </w:rPr>
        <w:t xml:space="preserve">Предоставлять своевременно достоверную информацию о ходе исполнения своих обязательств </w:t>
      </w:r>
      <w:proofErr w:type="gramStart"/>
      <w:r w:rsidRPr="00EF1B99">
        <w:rPr>
          <w:sz w:val="24"/>
          <w:szCs w:val="24"/>
        </w:rPr>
        <w:t>в</w:t>
      </w:r>
      <w:proofErr w:type="gramEnd"/>
      <w:r w:rsidRPr="00EF1B99">
        <w:rPr>
          <w:sz w:val="24"/>
          <w:szCs w:val="24"/>
        </w:rPr>
        <w:t xml:space="preserve">, </w:t>
      </w:r>
      <w:proofErr w:type="gramStart"/>
      <w:r w:rsidRPr="00EF1B99">
        <w:rPr>
          <w:sz w:val="24"/>
          <w:szCs w:val="24"/>
        </w:rPr>
        <w:t>в</w:t>
      </w:r>
      <w:proofErr w:type="gramEnd"/>
      <w:r w:rsidRPr="00EF1B99">
        <w:rPr>
          <w:sz w:val="24"/>
          <w:szCs w:val="24"/>
        </w:rPr>
        <w:t xml:space="preserve"> том числе о сложностях, возникающих при исполнении Контракта.</w:t>
      </w:r>
    </w:p>
    <w:p w:rsidR="00D867E1" w:rsidRPr="00EF1B99" w:rsidRDefault="00D867E1" w:rsidP="00A85F54">
      <w:pPr>
        <w:numPr>
          <w:ilvl w:val="2"/>
          <w:numId w:val="10"/>
        </w:numPr>
        <w:tabs>
          <w:tab w:val="left" w:pos="1418"/>
        </w:tabs>
        <w:autoSpaceDE w:val="0"/>
        <w:autoSpaceDN w:val="0"/>
        <w:adjustRightInd w:val="0"/>
        <w:ind w:left="0" w:firstLine="709"/>
        <w:jc w:val="both"/>
      </w:pPr>
      <w:r w:rsidRPr="00EF1B99">
        <w:t>Предоставить и обеспечить гарантийные обязательства на оказанную услугу в соответствии с разделом 6 Контракта.</w:t>
      </w:r>
    </w:p>
    <w:p w:rsidR="00D867E1" w:rsidRPr="00EF1B99" w:rsidRDefault="00D867E1" w:rsidP="00A85F54">
      <w:pPr>
        <w:numPr>
          <w:ilvl w:val="2"/>
          <w:numId w:val="10"/>
        </w:numPr>
        <w:tabs>
          <w:tab w:val="left" w:pos="1418"/>
        </w:tabs>
        <w:autoSpaceDE w:val="0"/>
        <w:autoSpaceDN w:val="0"/>
        <w:adjustRightInd w:val="0"/>
        <w:ind w:left="0" w:firstLine="709"/>
        <w:jc w:val="both"/>
      </w:pPr>
      <w:proofErr w:type="gramStart"/>
      <w:r w:rsidRPr="00EF1B99">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roofErr w:type="gramEnd"/>
    </w:p>
    <w:p w:rsidR="00D867E1" w:rsidRPr="00EF1B99" w:rsidRDefault="00D867E1" w:rsidP="00A85F54">
      <w:pPr>
        <w:pStyle w:val="a7"/>
        <w:numPr>
          <w:ilvl w:val="2"/>
          <w:numId w:val="10"/>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rsidR="00D867E1" w:rsidRPr="00EF1B99" w:rsidRDefault="00D867E1" w:rsidP="00D867E1">
      <w:pPr>
        <w:tabs>
          <w:tab w:val="left" w:pos="1418"/>
        </w:tabs>
        <w:ind w:right="-1"/>
        <w:jc w:val="center"/>
      </w:pPr>
    </w:p>
    <w:p w:rsidR="00D867E1" w:rsidRPr="00EF1B99" w:rsidRDefault="00D867E1" w:rsidP="00A85F54">
      <w:pPr>
        <w:pStyle w:val="30"/>
        <w:numPr>
          <w:ilvl w:val="0"/>
          <w:numId w:val="10"/>
        </w:numPr>
        <w:tabs>
          <w:tab w:val="left" w:pos="426"/>
        </w:tabs>
        <w:spacing w:before="0" w:after="0" w:line="240" w:lineRule="auto"/>
        <w:ind w:left="3905"/>
        <w:rPr>
          <w:b w:val="0"/>
          <w:bCs w:val="0"/>
          <w:sz w:val="24"/>
          <w:szCs w:val="24"/>
        </w:rPr>
      </w:pPr>
      <w:r w:rsidRPr="00EF1B99">
        <w:rPr>
          <w:sz w:val="24"/>
          <w:szCs w:val="24"/>
        </w:rPr>
        <w:t>Сроки оказания услуги</w:t>
      </w:r>
    </w:p>
    <w:p w:rsidR="00D61341" w:rsidRPr="00EF1B99" w:rsidRDefault="00D867E1" w:rsidP="00A85F54">
      <w:pPr>
        <w:pStyle w:val="a5"/>
        <w:numPr>
          <w:ilvl w:val="1"/>
          <w:numId w:val="10"/>
        </w:numPr>
        <w:tabs>
          <w:tab w:val="left" w:pos="1134"/>
        </w:tabs>
        <w:ind w:left="0" w:right="-98" w:firstLine="709"/>
        <w:jc w:val="both"/>
        <w:rPr>
          <w:kern w:val="16"/>
        </w:rPr>
      </w:pPr>
      <w:r w:rsidRPr="00EF1B99">
        <w:rPr>
          <w:kern w:val="16"/>
        </w:rPr>
        <w:t xml:space="preserve">Услуга по </w:t>
      </w:r>
      <w:r w:rsidR="00D61341" w:rsidRPr="00EF1B99">
        <w:rPr>
          <w:kern w:val="16"/>
        </w:rPr>
        <w:t>р</w:t>
      </w:r>
      <w:r w:rsidRPr="00EF1B99">
        <w:rPr>
          <w:kern w:val="16"/>
        </w:rPr>
        <w:t>азработк</w:t>
      </w:r>
      <w:r w:rsidR="00730C9A" w:rsidRPr="00EF1B99">
        <w:rPr>
          <w:kern w:val="16"/>
        </w:rPr>
        <w:t>е</w:t>
      </w:r>
      <w:r w:rsidRPr="00EF1B99">
        <w:rPr>
          <w:kern w:val="16"/>
        </w:rPr>
        <w:t xml:space="preserve"> проектно-сметной документации на </w:t>
      </w:r>
      <w:r w:rsidR="00630E3F" w:rsidRPr="00EF1B99">
        <w:rPr>
          <w:rFonts w:ascii="Times New Roman , serif" w:hAnsi="Times New Roman , serif"/>
          <w:color w:val="000000"/>
          <w:lang w:eastAsia="zh-CN"/>
        </w:rPr>
        <w:t xml:space="preserve">Капитальный ремонт здания </w:t>
      </w:r>
      <w:r w:rsidR="00C71AE1" w:rsidRPr="00C71AE1">
        <w:rPr>
          <w:color w:val="000000"/>
          <w:lang w:eastAsia="zh-CN"/>
        </w:rPr>
        <w:t>МБДОУ</w:t>
      </w:r>
      <w:r w:rsidR="00630E3F" w:rsidRPr="00C71AE1">
        <w:rPr>
          <w:color w:val="000000"/>
          <w:lang w:eastAsia="zh-CN"/>
        </w:rPr>
        <w:t xml:space="preserve"> </w:t>
      </w:r>
      <w:r w:rsidR="00C71AE1">
        <w:rPr>
          <w:rFonts w:ascii="Times New Roman , serif" w:hAnsi="Times New Roman , serif"/>
          <w:color w:val="000000"/>
          <w:lang w:eastAsia="zh-CN"/>
        </w:rPr>
        <w:t>«</w:t>
      </w:r>
      <w:r w:rsidR="00C71AE1" w:rsidRPr="00C71AE1">
        <w:rPr>
          <w:color w:val="000000"/>
          <w:lang w:eastAsia="zh-CN"/>
        </w:rPr>
        <w:t>Центр развития ребенка – детский сад № 56 «Ромашка»</w:t>
      </w:r>
      <w:r w:rsidR="00630E3F" w:rsidRPr="00C71AE1">
        <w:rPr>
          <w:color w:val="000000"/>
          <w:lang w:eastAsia="zh-CN"/>
        </w:rPr>
        <w:t>,</w:t>
      </w:r>
      <w:r w:rsidR="00630E3F" w:rsidRPr="00EF1B99">
        <w:rPr>
          <w:rFonts w:ascii="Times New Roman , serif" w:hAnsi="Times New Roman , serif"/>
          <w:color w:val="000000"/>
          <w:lang w:eastAsia="zh-CN"/>
        </w:rPr>
        <w:t xml:space="preserve"> расположенного по адресу: </w:t>
      </w:r>
      <w:r w:rsidR="00C71AE1" w:rsidRPr="00C71AE1">
        <w:rPr>
          <w:color w:val="000000"/>
          <w:lang w:eastAsia="zh-CN"/>
        </w:rPr>
        <w:t>пер. Гражданский, 14А</w:t>
      </w:r>
      <w:r w:rsidR="00630E3F" w:rsidRPr="00EF1B99">
        <w:rPr>
          <w:rFonts w:ascii="Times New Roman , serif" w:hAnsi="Times New Roman , serif"/>
          <w:color w:val="000000"/>
          <w:lang w:eastAsia="zh-CN"/>
        </w:rPr>
        <w:t xml:space="preserve"> в г</w:t>
      </w:r>
      <w:proofErr w:type="gramStart"/>
      <w:r w:rsidR="00630E3F" w:rsidRPr="00EF1B99">
        <w:rPr>
          <w:rFonts w:ascii="Times New Roman , serif" w:hAnsi="Times New Roman , serif"/>
          <w:color w:val="000000"/>
          <w:lang w:eastAsia="zh-CN"/>
        </w:rPr>
        <w:t>.Р</w:t>
      </w:r>
      <w:proofErr w:type="gramEnd"/>
      <w:r w:rsidR="00630E3F" w:rsidRPr="00EF1B99">
        <w:rPr>
          <w:rFonts w:ascii="Times New Roman , serif" w:hAnsi="Times New Roman , serif"/>
          <w:color w:val="000000"/>
          <w:lang w:eastAsia="zh-CN"/>
        </w:rPr>
        <w:t>убцовске</w:t>
      </w:r>
      <w:r w:rsidR="00D61341" w:rsidRPr="00EF1B99">
        <w:rPr>
          <w:rFonts w:asciiTheme="minorHAnsi" w:hAnsiTheme="minorHAnsi"/>
          <w:color w:val="000000"/>
          <w:lang w:eastAsia="zh-CN"/>
        </w:rPr>
        <w:t xml:space="preserve"> </w:t>
      </w:r>
      <w:r w:rsidRPr="00EF1B99">
        <w:rPr>
          <w:kern w:val="16"/>
        </w:rPr>
        <w:t xml:space="preserve">должна быть оказана </w:t>
      </w:r>
      <w:r w:rsidRPr="00EF1B99">
        <w:t xml:space="preserve">в течение </w:t>
      </w:r>
      <w:r w:rsidR="00C71AE1">
        <w:t>120</w:t>
      </w:r>
      <w:r w:rsidRPr="00EF1B99">
        <w:t xml:space="preserve"> (</w:t>
      </w:r>
      <w:r w:rsidR="00D61341" w:rsidRPr="00EF1B99">
        <w:t>С</w:t>
      </w:r>
      <w:r w:rsidR="00730C9A" w:rsidRPr="00EF1B99">
        <w:t>т</w:t>
      </w:r>
      <w:r w:rsidR="00D61341" w:rsidRPr="00EF1B99">
        <w:t>а</w:t>
      </w:r>
      <w:r w:rsidR="00730C9A" w:rsidRPr="00EF1B99">
        <w:t xml:space="preserve"> </w:t>
      </w:r>
      <w:r w:rsidR="00C71AE1">
        <w:t>двадцати</w:t>
      </w:r>
      <w:r w:rsidRPr="00EF1B99">
        <w:t>) календарных дней с момента заключения Контракта</w:t>
      </w:r>
      <w:r w:rsidR="00BB34BC" w:rsidRPr="00EF1B99">
        <w:t xml:space="preserve"> (прохождение проверки достоверности определения сметной стоимости в КАУ «Государственная экспертиза» </w:t>
      </w:r>
      <w:r w:rsidR="00782E63">
        <w:t>входит в срок выполнения работ).</w:t>
      </w:r>
    </w:p>
    <w:p w:rsidR="00D867E1" w:rsidRPr="00EF1B99" w:rsidRDefault="00D867E1" w:rsidP="00A85F54">
      <w:pPr>
        <w:pStyle w:val="a9"/>
        <w:numPr>
          <w:ilvl w:val="1"/>
          <w:numId w:val="7"/>
        </w:numPr>
        <w:tabs>
          <w:tab w:val="left" w:pos="1134"/>
        </w:tabs>
        <w:ind w:left="142" w:right="-1" w:firstLine="567"/>
        <w:rPr>
          <w:kern w:val="16"/>
        </w:rPr>
      </w:pPr>
      <w:r w:rsidRPr="00EF1B99">
        <w:t xml:space="preserve">Досрочная сдача оказанной услуги допускается только по согласованию с Заказчиком. </w:t>
      </w:r>
      <w:r w:rsidRPr="00EF1B99">
        <w:rPr>
          <w:kern w:val="16"/>
        </w:rPr>
        <w:t xml:space="preserve">В случае согласования досрочного оказания услуги Заказчик обязуется принять услугу и подписать </w:t>
      </w:r>
      <w:r w:rsidRPr="00EF1B99">
        <w:t>документ (</w:t>
      </w:r>
      <w:proofErr w:type="spellStart"/>
      <w:r w:rsidRPr="00EF1B99">
        <w:t>ы</w:t>
      </w:r>
      <w:proofErr w:type="spellEnd"/>
      <w:r w:rsidRPr="00EF1B99">
        <w:t>) о приемке, предусмотренны</w:t>
      </w:r>
      <w:proofErr w:type="gramStart"/>
      <w:r w:rsidRPr="00EF1B99">
        <w:t>й(</w:t>
      </w:r>
      <w:proofErr w:type="spellStart"/>
      <w:proofErr w:type="gramEnd"/>
      <w:r w:rsidRPr="00EF1B99">
        <w:t>ые</w:t>
      </w:r>
      <w:proofErr w:type="spellEnd"/>
      <w:r w:rsidRPr="00EF1B99">
        <w:t>) пунктом 5.2. Контракта</w:t>
      </w:r>
      <w:r w:rsidRPr="00EF1B99">
        <w:rPr>
          <w:kern w:val="16"/>
        </w:rPr>
        <w:t xml:space="preserve"> в порядке, установленном Контрактом.</w:t>
      </w:r>
    </w:p>
    <w:p w:rsidR="00D867E1" w:rsidRPr="00EF1B99" w:rsidRDefault="00D867E1" w:rsidP="00D867E1">
      <w:pPr>
        <w:widowControl w:val="0"/>
        <w:tabs>
          <w:tab w:val="left" w:pos="1418"/>
        </w:tabs>
        <w:autoSpaceDE w:val="0"/>
        <w:autoSpaceDN w:val="0"/>
        <w:adjustRightInd w:val="0"/>
        <w:ind w:left="142" w:right="-1"/>
      </w:pP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Порядок сдачи и приемки услуги</w:t>
      </w:r>
    </w:p>
    <w:p w:rsidR="00D867E1" w:rsidRPr="00EF1B99" w:rsidRDefault="00D867E1" w:rsidP="00D867E1">
      <w:pPr>
        <w:shd w:val="clear" w:color="auto" w:fill="FFFFFF"/>
        <w:ind w:right="-1" w:firstLine="709"/>
        <w:jc w:val="both"/>
      </w:pPr>
      <w:r w:rsidRPr="00EF1B99">
        <w:t>5.</w:t>
      </w:r>
      <w:r w:rsidR="00E97E4D" w:rsidRPr="00EF1B99">
        <w:t>1. Приемка</w:t>
      </w:r>
      <w:r w:rsidRPr="00EF1B99">
        <w:t xml:space="preserve"> оказанной услуги на соответствие требованиям, установленным в Контракте, осуществляется за весь предусмотренный Контрактом объем услуги.</w:t>
      </w:r>
    </w:p>
    <w:p w:rsidR="00D867E1" w:rsidRPr="00EF1B99" w:rsidRDefault="00D867E1" w:rsidP="00A85F54">
      <w:pPr>
        <w:numPr>
          <w:ilvl w:val="1"/>
          <w:numId w:val="4"/>
        </w:numPr>
        <w:shd w:val="clear" w:color="FFFFFF" w:fill="FFFFFF"/>
        <w:tabs>
          <w:tab w:val="left" w:pos="0"/>
          <w:tab w:val="left" w:pos="1498"/>
        </w:tabs>
        <w:ind w:left="0" w:firstLine="709"/>
        <w:jc w:val="both"/>
      </w:pPr>
      <w:r w:rsidRPr="00EF1B99">
        <w:lastRenderedPageBreak/>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rsidR="00D867E1" w:rsidRPr="00EF1B99" w:rsidRDefault="00D867E1" w:rsidP="00C71AE1">
      <w:pPr>
        <w:shd w:val="clear" w:color="FFFFFF" w:fill="FFFFFF"/>
        <w:tabs>
          <w:tab w:val="left" w:pos="0"/>
          <w:tab w:val="left" w:pos="1498"/>
        </w:tabs>
        <w:ind w:firstLine="709"/>
        <w:jc w:val="both"/>
      </w:pPr>
      <w:r w:rsidRPr="00EF1B99">
        <w:t xml:space="preserve">- комплект проектно-сметной </w:t>
      </w:r>
      <w:r w:rsidR="00E97E4D" w:rsidRPr="00EF1B99">
        <w:t>документации в</w:t>
      </w:r>
      <w:r w:rsidRPr="00EF1B99">
        <w:t xml:space="preserve"> 4 экземплярах на бумажном носителе (в томах формата А</w:t>
      </w:r>
      <w:proofErr w:type="gramStart"/>
      <w:r w:rsidRPr="00EF1B99">
        <w:t>4</w:t>
      </w:r>
      <w:proofErr w:type="gramEnd"/>
      <w:r w:rsidRPr="00EF1B99">
        <w:t xml:space="preserve">, А3), один экземпляр на электронном носителе в версиях: </w:t>
      </w:r>
    </w:p>
    <w:p w:rsidR="00C71AE1" w:rsidRPr="00D12B17" w:rsidRDefault="00C71AE1" w:rsidP="00C71AE1">
      <w:pPr>
        <w:pStyle w:val="a5"/>
        <w:shd w:val="clear" w:color="FFFFFF" w:fill="FFFFFF"/>
        <w:tabs>
          <w:tab w:val="left" w:pos="993"/>
          <w:tab w:val="left" w:pos="1276"/>
        </w:tabs>
        <w:jc w:val="both"/>
      </w:pPr>
      <w:r w:rsidRPr="00D12B17">
        <w:t>- 4 экземпляра рабочей документации  на бумажном носителе;</w:t>
      </w:r>
    </w:p>
    <w:p w:rsidR="00C71AE1" w:rsidRPr="00D12B17" w:rsidRDefault="00C71AE1" w:rsidP="00C71AE1">
      <w:pPr>
        <w:pStyle w:val="a5"/>
        <w:shd w:val="clear" w:color="FFFFFF" w:fill="FFFFFF"/>
        <w:tabs>
          <w:tab w:val="left" w:pos="993"/>
          <w:tab w:val="left" w:pos="1276"/>
        </w:tabs>
        <w:jc w:val="both"/>
      </w:pPr>
      <w:r w:rsidRPr="00D12B17">
        <w:t xml:space="preserve">- 2 экземпляра проектной документации стадия </w:t>
      </w:r>
      <w:proofErr w:type="gramStart"/>
      <w:r w:rsidRPr="00D12B17">
        <w:t>П</w:t>
      </w:r>
      <w:proofErr w:type="gramEnd"/>
      <w:r w:rsidRPr="00D12B17">
        <w:t xml:space="preserve"> на бумажном носителе;</w:t>
      </w:r>
    </w:p>
    <w:p w:rsidR="00C71AE1" w:rsidRPr="00D12B17" w:rsidRDefault="00C71AE1" w:rsidP="00C71AE1">
      <w:pPr>
        <w:pStyle w:val="a5"/>
        <w:shd w:val="clear" w:color="FFFFFF" w:fill="FFFFFF"/>
        <w:tabs>
          <w:tab w:val="left" w:pos="993"/>
          <w:tab w:val="left" w:pos="1276"/>
        </w:tabs>
        <w:jc w:val="both"/>
      </w:pPr>
      <w:r w:rsidRPr="00D12B17">
        <w:t>- 4 экземпляра сметной до</w:t>
      </w:r>
      <w:r w:rsidR="00FD2CE9">
        <w:t>кументации на бумажном носителе;</w:t>
      </w:r>
    </w:p>
    <w:p w:rsidR="00C71AE1" w:rsidRPr="00D12B17" w:rsidRDefault="00C71AE1" w:rsidP="00C71AE1">
      <w:pPr>
        <w:pStyle w:val="a5"/>
        <w:shd w:val="clear" w:color="FFFFFF" w:fill="FFFFFF"/>
        <w:tabs>
          <w:tab w:val="left" w:pos="993"/>
          <w:tab w:val="left" w:pos="1276"/>
        </w:tabs>
        <w:jc w:val="both"/>
      </w:pPr>
      <w:r w:rsidRPr="00D12B17">
        <w:t xml:space="preserve">- 2 экземпляр на электронном носителе (на </w:t>
      </w:r>
      <w:r w:rsidRPr="00D12B17">
        <w:rPr>
          <w:lang w:val="en-US"/>
        </w:rPr>
        <w:t>USB</w:t>
      </w:r>
      <w:r w:rsidRPr="00D12B17">
        <w:t>-</w:t>
      </w:r>
      <w:proofErr w:type="spellStart"/>
      <w:r w:rsidRPr="00D12B17">
        <w:t>флеш-накопителе</w:t>
      </w:r>
      <w:proofErr w:type="spellEnd"/>
      <w:r w:rsidRPr="00D12B17">
        <w:t xml:space="preserve">) в формате </w:t>
      </w:r>
      <w:r w:rsidRPr="00D12B17">
        <w:rPr>
          <w:lang w:val="en-US"/>
        </w:rPr>
        <w:t>DOC</w:t>
      </w:r>
      <w:r w:rsidRPr="00D12B17">
        <w:t xml:space="preserve"> (текстовая часть) и в формате </w:t>
      </w:r>
      <w:r w:rsidRPr="00D12B17">
        <w:rPr>
          <w:lang w:val="en-US"/>
        </w:rPr>
        <w:t>PDF</w:t>
      </w:r>
      <w:r w:rsidRPr="00D12B17">
        <w:t xml:space="preserve"> (графическая часть). Сметная документация в формате </w:t>
      </w:r>
      <w:r w:rsidRPr="00D12B17">
        <w:rPr>
          <w:lang w:val="en-US"/>
        </w:rPr>
        <w:t>XML</w:t>
      </w:r>
      <w:r w:rsidRPr="00D12B17">
        <w:t xml:space="preserve">.  </w:t>
      </w:r>
    </w:p>
    <w:p w:rsidR="00C71AE1" w:rsidRPr="00D12B17" w:rsidRDefault="00FD2CE9" w:rsidP="00C71AE1">
      <w:pPr>
        <w:pStyle w:val="a5"/>
        <w:shd w:val="clear" w:color="FFFFFF" w:fill="FFFFFF"/>
        <w:tabs>
          <w:tab w:val="left" w:pos="993"/>
          <w:tab w:val="left" w:pos="1276"/>
        </w:tabs>
        <w:ind w:left="0" w:firstLine="709"/>
        <w:jc w:val="both"/>
      </w:pPr>
      <w:proofErr w:type="gramStart"/>
      <w:r>
        <w:t>(</w:t>
      </w:r>
      <w:r w:rsidR="00C71AE1" w:rsidRPr="00D12B17">
        <w:t>Программный сметный  файл должен открываться программным комплексом «Гранд-смета».</w:t>
      </w:r>
      <w:proofErr w:type="gramEnd"/>
    </w:p>
    <w:p w:rsidR="00C71AE1" w:rsidRPr="00D12B17" w:rsidRDefault="00C71AE1" w:rsidP="00C71AE1">
      <w:pPr>
        <w:pStyle w:val="a5"/>
        <w:shd w:val="clear" w:color="FFFFFF" w:fill="FFFFFF"/>
        <w:tabs>
          <w:tab w:val="left" w:pos="993"/>
          <w:tab w:val="left" w:pos="1276"/>
        </w:tabs>
        <w:ind w:left="0" w:firstLine="709"/>
        <w:jc w:val="both"/>
      </w:pPr>
      <w:r w:rsidRPr="00D12B17">
        <w:t>Структура и название документов в электронном виде должны соответствовать аналогичным документам на бумажных носителях</w:t>
      </w:r>
    </w:p>
    <w:p w:rsidR="00C71AE1" w:rsidRPr="00D12B17" w:rsidRDefault="00C71AE1" w:rsidP="00C71AE1">
      <w:pPr>
        <w:pStyle w:val="a5"/>
        <w:shd w:val="clear" w:color="FFFFFF" w:fill="FFFFFF"/>
        <w:tabs>
          <w:tab w:val="left" w:pos="993"/>
          <w:tab w:val="left" w:pos="1276"/>
        </w:tabs>
        <w:ind w:left="0"/>
        <w:jc w:val="both"/>
      </w:pPr>
      <w:proofErr w:type="gramStart"/>
      <w:r w:rsidRPr="00D12B17">
        <w:t>Рабочую документацию оформить в соответствии с требованиями нормативной технической документации, ак</w:t>
      </w:r>
      <w:r w:rsidR="00FD2CE9">
        <w:t>туальной на дату проектирования);</w:t>
      </w:r>
      <w:proofErr w:type="gramEnd"/>
    </w:p>
    <w:p w:rsidR="00C71AE1" w:rsidRPr="00D12B17" w:rsidRDefault="00C71AE1" w:rsidP="00C71AE1">
      <w:pPr>
        <w:pStyle w:val="a5"/>
        <w:shd w:val="clear" w:color="FFFFFF" w:fill="FFFFFF"/>
        <w:tabs>
          <w:tab w:val="left" w:pos="993"/>
          <w:tab w:val="left" w:pos="1276"/>
        </w:tabs>
        <w:ind w:left="0"/>
        <w:jc w:val="both"/>
      </w:pPr>
      <w:r w:rsidRPr="00D12B17">
        <w:t xml:space="preserve">              - положительное экспертное заключение о достоверности определения сметной стоимости. </w:t>
      </w:r>
    </w:p>
    <w:p w:rsidR="00D867E1" w:rsidRPr="00EF1B99" w:rsidRDefault="00D867E1" w:rsidP="00D867E1">
      <w:pPr>
        <w:shd w:val="clear" w:color="auto" w:fill="FFFFFF"/>
        <w:tabs>
          <w:tab w:val="left" w:pos="993"/>
          <w:tab w:val="left" w:pos="1134"/>
          <w:tab w:val="left" w:pos="1418"/>
          <w:tab w:val="left" w:pos="1498"/>
        </w:tabs>
        <w:ind w:right="-1" w:firstLine="709"/>
        <w:jc w:val="both"/>
        <w:rPr>
          <w:strike/>
        </w:rPr>
      </w:pPr>
      <w:r w:rsidRPr="00EF1B99">
        <w:t xml:space="preserve">В случае неисполнения Исполнителем указанной обязанности Заказчик вправе приостановить приемку услуги. </w:t>
      </w:r>
    </w:p>
    <w:p w:rsidR="00D867E1" w:rsidRPr="00EF1B99" w:rsidRDefault="00D867E1" w:rsidP="00A85F54">
      <w:pPr>
        <w:numPr>
          <w:ilvl w:val="1"/>
          <w:numId w:val="5"/>
        </w:numPr>
        <w:shd w:val="clear" w:color="auto" w:fill="FFFFFF"/>
        <w:tabs>
          <w:tab w:val="left" w:pos="993"/>
          <w:tab w:val="left" w:pos="1134"/>
          <w:tab w:val="left" w:pos="1418"/>
          <w:tab w:val="left" w:pos="1498"/>
        </w:tabs>
        <w:ind w:left="0" w:right="-1" w:firstLine="709"/>
        <w:jc w:val="both"/>
        <w:rPr>
          <w:strike/>
        </w:rPr>
      </w:pPr>
      <w:r w:rsidRPr="00EF1B99">
        <w:t xml:space="preserve">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w:t>
      </w:r>
      <w:r w:rsidR="00C71AE1">
        <w:t>20</w:t>
      </w:r>
      <w:r w:rsidRPr="00EF1B99">
        <w:t xml:space="preserve"> (</w:t>
      </w:r>
      <w:r w:rsidR="00C71AE1">
        <w:t>двадцати</w:t>
      </w:r>
      <w:r w:rsidRPr="00EF1B99">
        <w:t>) рабочих дней со дня поступления от Исполнителя извещения (уведомления), документ</w:t>
      </w:r>
      <w:proofErr w:type="gramStart"/>
      <w:r w:rsidRPr="00EF1B99">
        <w:t>а(</w:t>
      </w:r>
      <w:proofErr w:type="spellStart"/>
      <w:proofErr w:type="gramEnd"/>
      <w:r w:rsidRPr="00EF1B99">
        <w:t>ов</w:t>
      </w:r>
      <w:proofErr w:type="spellEnd"/>
      <w:r w:rsidRPr="00EF1B99">
        <w:t>) о приемке услуги.</w:t>
      </w:r>
    </w:p>
    <w:p w:rsidR="00D867E1" w:rsidRPr="00EF1B99" w:rsidRDefault="00D867E1" w:rsidP="00A85F54">
      <w:pPr>
        <w:numPr>
          <w:ilvl w:val="1"/>
          <w:numId w:val="5"/>
        </w:numPr>
        <w:ind w:left="0" w:firstLine="709"/>
        <w:jc w:val="both"/>
      </w:pPr>
      <w:r w:rsidRPr="00EF1B99">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155CAE" w:rsidRPr="00EF1B99">
        <w:t>Исполнителя</w:t>
      </w:r>
      <w:r w:rsidRPr="00EF1B99">
        <w:t>, и размещает в единой информационной системе документ о приемке.</w:t>
      </w:r>
    </w:p>
    <w:p w:rsidR="00D867E1" w:rsidRPr="00EF1B99" w:rsidRDefault="00D867E1" w:rsidP="00A85F54">
      <w:pPr>
        <w:numPr>
          <w:ilvl w:val="1"/>
          <w:numId w:val="5"/>
        </w:numPr>
        <w:ind w:left="0" w:firstLine="709"/>
        <w:jc w:val="both"/>
      </w:pPr>
      <w:r w:rsidRPr="00EF1B99">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rPr>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D867E1" w:rsidRPr="00EF1B99" w:rsidRDefault="00D867E1" w:rsidP="00D867E1">
      <w:pPr>
        <w:pStyle w:val="a5"/>
        <w:tabs>
          <w:tab w:val="left" w:pos="1276"/>
        </w:tabs>
        <w:ind w:left="0" w:firstLine="709"/>
        <w:jc w:val="both"/>
      </w:pPr>
      <w:r w:rsidRPr="00EF1B99">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867E1" w:rsidRPr="00EF1B99" w:rsidRDefault="00D867E1" w:rsidP="00D867E1">
      <w:pPr>
        <w:pStyle w:val="a5"/>
        <w:tabs>
          <w:tab w:val="left" w:pos="1276"/>
        </w:tabs>
        <w:ind w:left="0" w:firstLine="709"/>
        <w:jc w:val="both"/>
      </w:pPr>
      <w:r w:rsidRPr="00EF1B99">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867E1" w:rsidRPr="00EF1B99" w:rsidRDefault="00D867E1" w:rsidP="00A85F54">
      <w:pPr>
        <w:numPr>
          <w:ilvl w:val="1"/>
          <w:numId w:val="5"/>
        </w:numPr>
        <w:tabs>
          <w:tab w:val="left" w:pos="1418"/>
        </w:tabs>
        <w:ind w:left="0" w:right="-1" w:firstLine="709"/>
        <w:jc w:val="both"/>
      </w:pPr>
      <w:r w:rsidRPr="00EF1B99">
        <w:t>В случае создания приемочной комиссии по истечении срока, указанного в пункте 5.3. Контракта:</w:t>
      </w:r>
    </w:p>
    <w:p w:rsidR="00D867E1" w:rsidRPr="00EF1B99" w:rsidRDefault="00D867E1" w:rsidP="00D867E1">
      <w:pPr>
        <w:tabs>
          <w:tab w:val="left" w:pos="1418"/>
        </w:tabs>
        <w:ind w:right="-1"/>
        <w:jc w:val="both"/>
      </w:pPr>
      <w:r w:rsidRPr="00EF1B99">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F1B99">
        <w:t>,</w:t>
      </w:r>
      <w:proofErr w:type="gramEnd"/>
      <w:r w:rsidRPr="00EF1B99">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D867E1" w:rsidRPr="00EF1B99" w:rsidRDefault="00D867E1" w:rsidP="00D867E1">
      <w:pPr>
        <w:tabs>
          <w:tab w:val="left" w:pos="1418"/>
        </w:tabs>
        <w:ind w:right="-1"/>
        <w:jc w:val="both"/>
      </w:pPr>
      <w:r w:rsidRPr="00EF1B99">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D867E1" w:rsidRPr="00EF1B99" w:rsidRDefault="00D867E1" w:rsidP="00A85F54">
      <w:pPr>
        <w:numPr>
          <w:ilvl w:val="1"/>
          <w:numId w:val="5"/>
        </w:numPr>
        <w:tabs>
          <w:tab w:val="left" w:pos="1418"/>
        </w:tabs>
        <w:ind w:left="0" w:right="-1" w:firstLine="709"/>
        <w:jc w:val="both"/>
      </w:pPr>
      <w:proofErr w:type="gramStart"/>
      <w:r w:rsidRPr="00EF1B99">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roofErr w:type="gramEnd"/>
    </w:p>
    <w:p w:rsidR="00D867E1" w:rsidRPr="00EF1B99" w:rsidRDefault="00D867E1" w:rsidP="00A85F54">
      <w:pPr>
        <w:numPr>
          <w:ilvl w:val="1"/>
          <w:numId w:val="5"/>
        </w:numPr>
        <w:tabs>
          <w:tab w:val="left" w:pos="1418"/>
        </w:tabs>
        <w:ind w:left="0" w:right="-1" w:firstLine="709"/>
        <w:jc w:val="both"/>
      </w:pPr>
      <w:r w:rsidRPr="00EF1B99">
        <w:rPr>
          <w:kern w:val="16"/>
        </w:rPr>
        <w:t xml:space="preserve">В случае если Исполнитель не согласен с </w:t>
      </w:r>
      <w:r w:rsidRPr="00EF1B99">
        <w:t>мотивированным отказом от подписания документа о приемке</w:t>
      </w:r>
      <w:r w:rsidRPr="00EF1B99">
        <w:rPr>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D867E1" w:rsidRPr="00EF1B99" w:rsidRDefault="00D867E1" w:rsidP="00A85F54">
      <w:pPr>
        <w:numPr>
          <w:ilvl w:val="1"/>
          <w:numId w:val="5"/>
        </w:numPr>
        <w:tabs>
          <w:tab w:val="left" w:pos="1418"/>
        </w:tabs>
        <w:ind w:left="0" w:right="-1" w:firstLine="709"/>
        <w:jc w:val="both"/>
      </w:pPr>
      <w:r w:rsidRPr="00EF1B99">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EF1B99">
        <w:t>об одностороннем отказе от исполнения Контракта</w:t>
      </w:r>
      <w:r w:rsidRPr="00EF1B99">
        <w:rPr>
          <w:kern w:val="16"/>
        </w:rPr>
        <w:t>.</w:t>
      </w:r>
    </w:p>
    <w:p w:rsidR="00D867E1" w:rsidRPr="00EF1B99" w:rsidRDefault="00D867E1" w:rsidP="00A85F54">
      <w:pPr>
        <w:pStyle w:val="a5"/>
        <w:numPr>
          <w:ilvl w:val="1"/>
          <w:numId w:val="5"/>
        </w:numPr>
        <w:tabs>
          <w:tab w:val="left" w:pos="1418"/>
        </w:tabs>
        <w:ind w:left="0" w:right="-1" w:firstLine="709"/>
        <w:contextualSpacing w:val="0"/>
        <w:jc w:val="both"/>
      </w:pPr>
      <w:r w:rsidRPr="00EF1B99">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D867E1" w:rsidRPr="00EF1B99" w:rsidRDefault="00D867E1" w:rsidP="00A85F54">
      <w:pPr>
        <w:pStyle w:val="a5"/>
        <w:numPr>
          <w:ilvl w:val="1"/>
          <w:numId w:val="5"/>
        </w:numPr>
        <w:shd w:val="clear" w:color="auto" w:fill="FFFFFF"/>
        <w:tabs>
          <w:tab w:val="left" w:pos="1260"/>
          <w:tab w:val="left" w:pos="1418"/>
        </w:tabs>
        <w:ind w:left="0" w:firstLine="709"/>
        <w:contextualSpacing w:val="0"/>
        <w:jc w:val="both"/>
        <w:rPr>
          <w:i/>
          <w:iCs/>
        </w:rPr>
      </w:pPr>
      <w:r w:rsidRPr="00EF1B99">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rsidR="00D867E1" w:rsidRPr="00EF1B99" w:rsidRDefault="00D867E1" w:rsidP="00D867E1">
      <w:pPr>
        <w:shd w:val="clear" w:color="auto" w:fill="FFFFFF"/>
        <w:tabs>
          <w:tab w:val="left" w:pos="1260"/>
        </w:tabs>
        <w:ind w:firstLine="709"/>
      </w:pP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lastRenderedPageBreak/>
        <w:t>Гарантийные обязательства, обеспечение гарантийных обязательств</w:t>
      </w:r>
    </w:p>
    <w:p w:rsidR="00A95FBA" w:rsidRPr="00EF1B99" w:rsidRDefault="00D867E1" w:rsidP="00A85F54">
      <w:pPr>
        <w:pStyle w:val="a5"/>
        <w:numPr>
          <w:ilvl w:val="1"/>
          <w:numId w:val="6"/>
        </w:numPr>
        <w:ind w:left="0" w:firstLine="851"/>
        <w:jc w:val="both"/>
      </w:pPr>
      <w:bookmarkStart w:id="0" w:name="sub_220"/>
      <w:r w:rsidRPr="00EF1B99">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r w:rsidR="00A95FBA" w:rsidRPr="00EF1B99">
        <w:t xml:space="preserve"> Исполнитель по настоящему Контракту гарантирует Заказчику отсутствие у третьих лиц права воспрепятствовать выполнению работ или ограничивать их выполнение на основе подготовленной Исполнителем проектной документации.</w:t>
      </w:r>
    </w:p>
    <w:p w:rsidR="00D867E1" w:rsidRPr="00EF1B99" w:rsidRDefault="00D867E1" w:rsidP="00A85F54">
      <w:pPr>
        <w:pStyle w:val="a5"/>
        <w:numPr>
          <w:ilvl w:val="1"/>
          <w:numId w:val="6"/>
        </w:numPr>
        <w:ind w:left="0" w:right="-1" w:firstLine="709"/>
        <w:contextualSpacing w:val="0"/>
        <w:jc w:val="both"/>
      </w:pPr>
      <w:r w:rsidRPr="00EF1B99">
        <w:t>Гарантийный срок на оказываемую по Контракту</w:t>
      </w:r>
      <w:r w:rsidR="00730C9A" w:rsidRPr="00EF1B99">
        <w:t xml:space="preserve"> услугу составляет 5 (пять) лет </w:t>
      </w:r>
      <w:proofErr w:type="gramStart"/>
      <w:r w:rsidRPr="00EF1B99">
        <w:t>с даты подписания</w:t>
      </w:r>
      <w:proofErr w:type="gramEnd"/>
      <w:r w:rsidRPr="00EF1B99">
        <w:t xml:space="preserve"> Сторонами </w:t>
      </w:r>
      <w:r w:rsidR="007F1930">
        <w:t xml:space="preserve">документов о приемке </w:t>
      </w:r>
      <w:r w:rsidRPr="00EF1B99">
        <w:t>услуг</w:t>
      </w:r>
      <w:r w:rsidR="007F1930">
        <w:t>и</w:t>
      </w:r>
      <w:r w:rsidRPr="00EF1B99">
        <w:t>.</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w:t>
      </w:r>
      <w:proofErr w:type="gramStart"/>
      <w:r w:rsidRPr="00EF1B99">
        <w:t>Заказчик совместно с Исполнителем составляют</w:t>
      </w:r>
      <w:proofErr w:type="gramEnd"/>
      <w:r w:rsidRPr="00EF1B99">
        <w:t xml:space="preserve"> акт о недостатках (дефектах) со сроками устранения недостатков (дефектов).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proofErr w:type="gramStart"/>
      <w:r w:rsidRPr="00EF1B99">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w:t>
      </w:r>
      <w:proofErr w:type="gramEnd"/>
      <w:r w:rsidRPr="00EF1B99">
        <w:t xml:space="preserve"> лиц с последующим возмещением своих расходов за счет средств Исполнителя.</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rsidR="00D867E1" w:rsidRPr="00EF1B99" w:rsidRDefault="00D867E1" w:rsidP="00D867E1">
      <w:pPr>
        <w:pStyle w:val="a5"/>
        <w:shd w:val="clear" w:color="auto" w:fill="FFFFFF"/>
        <w:tabs>
          <w:tab w:val="left" w:pos="993"/>
        </w:tabs>
        <w:ind w:left="709" w:right="-1"/>
      </w:pPr>
    </w:p>
    <w:bookmarkEnd w:id="0"/>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Обеспечение исполнения Контракта</w:t>
      </w:r>
    </w:p>
    <w:p w:rsidR="00D867E1" w:rsidRPr="00EF1B99" w:rsidRDefault="00D867E1" w:rsidP="00A85F54">
      <w:pPr>
        <w:numPr>
          <w:ilvl w:val="1"/>
          <w:numId w:val="10"/>
        </w:numPr>
        <w:autoSpaceDE w:val="0"/>
        <w:autoSpaceDN w:val="0"/>
        <w:adjustRightInd w:val="0"/>
        <w:ind w:left="0" w:right="-1" w:firstLine="709"/>
        <w:jc w:val="both"/>
      </w:pPr>
      <w:proofErr w:type="gramStart"/>
      <w:r w:rsidRPr="00EF1B99">
        <w:t xml:space="preserve">Способами обеспечения исполнения Контракта являются </w:t>
      </w:r>
      <w:r w:rsidRPr="00EF1B99">
        <w:rPr>
          <w:i/>
          <w:iCs/>
        </w:rPr>
        <w:t xml:space="preserve">независимая </w:t>
      </w:r>
      <w:r w:rsidRPr="00EF1B99">
        <w:t xml:space="preserve">гарантия, выданная гарантом и соответствующая требованиям </w:t>
      </w:r>
      <w:r w:rsidRPr="00EF1B99">
        <w:rPr>
          <w:rStyle w:val="r"/>
        </w:rPr>
        <w:t>статьи 45</w:t>
      </w:r>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EF1B99">
        <w:t xml:space="preserve">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844F6C" w:rsidRPr="00EF1B99" w:rsidRDefault="00D867E1" w:rsidP="00A85F54">
      <w:pPr>
        <w:numPr>
          <w:ilvl w:val="1"/>
          <w:numId w:val="10"/>
        </w:numPr>
        <w:autoSpaceDE w:val="0"/>
        <w:autoSpaceDN w:val="0"/>
        <w:adjustRightInd w:val="0"/>
        <w:ind w:left="0" w:firstLine="709"/>
        <w:jc w:val="both"/>
      </w:pPr>
      <w:r w:rsidRPr="00EF1B99">
        <w:rPr>
          <w:kern w:val="16"/>
        </w:rPr>
        <w:t xml:space="preserve">Обеспечение исполнения Контракта предоставляется Заказчику до заключения Контракта. </w:t>
      </w:r>
      <w:r w:rsidRPr="00EF1B99">
        <w:t>Размер обеспечения исполнения Контракта составляет</w:t>
      </w:r>
      <w:r w:rsidRPr="00EF1B99">
        <w:rPr>
          <w:kern w:val="16"/>
        </w:rPr>
        <w:t xml:space="preserve"> ________</w:t>
      </w:r>
      <w:r w:rsidR="00844F6C" w:rsidRPr="00EF1B99">
        <w:rPr>
          <w:kern w:val="16"/>
        </w:rPr>
        <w:t>_ 5</w:t>
      </w:r>
      <w:r w:rsidRPr="00EF1B99">
        <w:rPr>
          <w:kern w:val="16"/>
        </w:rPr>
        <w:t xml:space="preserve"> (пять) процентов цены Контракта.</w:t>
      </w:r>
    </w:p>
    <w:p w:rsidR="00844F6C" w:rsidRPr="00EF1B99" w:rsidRDefault="00844F6C" w:rsidP="00844F6C">
      <w:pPr>
        <w:autoSpaceDE w:val="0"/>
        <w:autoSpaceDN w:val="0"/>
        <w:adjustRightInd w:val="0"/>
        <w:ind w:firstLine="708"/>
        <w:jc w:val="both"/>
      </w:pPr>
      <w:r w:rsidRPr="00EF1B99">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782E63" w:rsidRPr="00C87691" w:rsidRDefault="00782E63" w:rsidP="00782E63">
      <w:pPr>
        <w:pStyle w:val="a5"/>
        <w:ind w:left="360"/>
        <w:jc w:val="both"/>
      </w:pPr>
      <w:r w:rsidRPr="00C87691">
        <w:lastRenderedPageBreak/>
        <w:t xml:space="preserve">Муниципальное бюджетное </w:t>
      </w:r>
      <w:r>
        <w:t>дошкольное образовательное учреждение «Центр развития ребёнка – детский сад №56 «Ромашка» города Рубцовска</w:t>
      </w:r>
    </w:p>
    <w:p w:rsidR="00782E63" w:rsidRDefault="00782E63" w:rsidP="00782E63">
      <w:pPr>
        <w:pStyle w:val="a5"/>
        <w:ind w:left="360"/>
      </w:pPr>
      <w:r>
        <w:t>658200</w:t>
      </w:r>
      <w:r w:rsidRPr="006F2311">
        <w:t>,Алтайский к</w:t>
      </w:r>
      <w:r>
        <w:t>рай, г. Рубцовск, пер</w:t>
      </w:r>
      <w:proofErr w:type="gramStart"/>
      <w:r>
        <w:t>.Г</w:t>
      </w:r>
      <w:proofErr w:type="gramEnd"/>
      <w:r>
        <w:t>ражданский, 14 А</w:t>
      </w:r>
    </w:p>
    <w:p w:rsidR="00782E63" w:rsidRDefault="00782E63" w:rsidP="00782E63">
      <w:pPr>
        <w:pStyle w:val="a5"/>
        <w:ind w:left="360"/>
      </w:pPr>
      <w:r w:rsidRPr="006F2311">
        <w:t>Получатель: КОМИТЕТ ПО ФИНАНСАМ, НАЛОГОВОЙ И КРЕДИТНОЙ ПОЛИТИКЕ АДМИНИСТРАЦИИ ГОРОДА РУБЦОВСКА АЛТАЙСКО</w:t>
      </w:r>
      <w:r>
        <w:t>ГО КРАЯ (МБДОУ «Центр развития ребенка – детский сад №56 «Ромашка», Л/С 21176Ц94290</w:t>
      </w:r>
      <w:r w:rsidRPr="006F2311">
        <w:t>)</w:t>
      </w:r>
    </w:p>
    <w:p w:rsidR="00782E63" w:rsidRDefault="00782E63" w:rsidP="00782E63">
      <w:pPr>
        <w:pStyle w:val="a5"/>
        <w:ind w:left="360"/>
      </w:pPr>
      <w:r>
        <w:t>ИНН 2209010780</w:t>
      </w:r>
      <w:r w:rsidRPr="006F2311">
        <w:t>, КПП 220901001</w:t>
      </w:r>
    </w:p>
    <w:p w:rsidR="00782E63" w:rsidRDefault="00782E63" w:rsidP="00782E63">
      <w:pPr>
        <w:pStyle w:val="a5"/>
        <w:ind w:left="360"/>
      </w:pPr>
      <w:r>
        <w:t>Казначейский счет: 03234643017160001700</w:t>
      </w:r>
    </w:p>
    <w:p w:rsidR="00782E63" w:rsidRDefault="00782E63" w:rsidP="00782E63">
      <w:pPr>
        <w:pStyle w:val="a5"/>
        <w:ind w:left="360"/>
      </w:pPr>
      <w:r>
        <w:t>Банковский счет: 40102810045370000009</w:t>
      </w:r>
    </w:p>
    <w:p w:rsidR="00782E63" w:rsidRDefault="00782E63" w:rsidP="00782E63">
      <w:pPr>
        <w:pStyle w:val="a5"/>
        <w:ind w:left="360"/>
      </w:pPr>
      <w:r>
        <w:t xml:space="preserve">Банк: Отделение Барнаул Банка России//УФК по Алтайскому краю </w:t>
      </w:r>
      <w:proofErr w:type="gramStart"/>
      <w:r>
        <w:t>г</w:t>
      </w:r>
      <w:proofErr w:type="gramEnd"/>
      <w:r>
        <w:t>. Барнаул</w:t>
      </w:r>
    </w:p>
    <w:p w:rsidR="00782E63" w:rsidRDefault="00782E63" w:rsidP="00782E63">
      <w:pPr>
        <w:pStyle w:val="a5"/>
        <w:ind w:left="360"/>
      </w:pPr>
      <w:r>
        <w:t>БИК 010173001</w:t>
      </w:r>
    </w:p>
    <w:p w:rsidR="00782E63" w:rsidRDefault="00782E63" w:rsidP="00782E63">
      <w:pPr>
        <w:pStyle w:val="a5"/>
        <w:ind w:left="360"/>
      </w:pPr>
      <w:r>
        <w:t>ОКТМО 01716000001</w:t>
      </w:r>
      <w:r w:rsidR="00FD2CE9">
        <w:t>.</w:t>
      </w:r>
    </w:p>
    <w:p w:rsidR="00FD2CE9" w:rsidRPr="00FD2CE9" w:rsidRDefault="00FD2CE9" w:rsidP="00FD2CE9">
      <w:pPr>
        <w:ind w:firstLine="709"/>
        <w:jc w:val="both"/>
        <w:rPr>
          <w:bCs/>
        </w:rPr>
      </w:pPr>
      <w:r w:rsidRPr="00FD2CE9">
        <w:rPr>
          <w:bCs/>
        </w:rPr>
        <w:t>При осуществлении платежа по перечислению денежных сре</w:t>
      </w:r>
      <w:proofErr w:type="gramStart"/>
      <w:r w:rsidRPr="00FD2CE9">
        <w:rPr>
          <w:bCs/>
        </w:rPr>
        <w:t>дств в р</w:t>
      </w:r>
      <w:proofErr w:type="gramEnd"/>
      <w:r w:rsidRPr="00FD2CE9">
        <w:rPr>
          <w:bCs/>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r w:rsidRPr="00FD2CE9">
        <w:rPr>
          <w:bCs/>
          <w:sz w:val="28"/>
          <w:szCs w:val="28"/>
        </w:rPr>
        <w:t>//</w:t>
      </w:r>
      <w:r w:rsidRPr="00FD2CE9">
        <w:rPr>
          <w:bCs/>
        </w:rPr>
        <w:t>».</w:t>
      </w:r>
    </w:p>
    <w:p w:rsidR="00D867E1" w:rsidRPr="00EF1B99" w:rsidRDefault="00D867E1" w:rsidP="00A85F54">
      <w:pPr>
        <w:numPr>
          <w:ilvl w:val="1"/>
          <w:numId w:val="10"/>
        </w:numPr>
        <w:autoSpaceDE w:val="0"/>
        <w:autoSpaceDN w:val="0"/>
        <w:adjustRightInd w:val="0"/>
        <w:ind w:left="0" w:right="-1" w:firstLine="709"/>
        <w:jc w:val="both"/>
        <w:rPr>
          <w:kern w:val="16"/>
        </w:rPr>
      </w:pPr>
      <w:proofErr w:type="gramStart"/>
      <w:r w:rsidRPr="00EF1B99">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844F6C" w:rsidRPr="00EF1B99" w:rsidRDefault="00844F6C" w:rsidP="00844F6C">
      <w:pPr>
        <w:autoSpaceDE w:val="0"/>
        <w:autoSpaceDN w:val="0"/>
        <w:adjustRightInd w:val="0"/>
        <w:ind w:right="-1" w:firstLine="709"/>
        <w:jc w:val="both"/>
        <w:rPr>
          <w:kern w:val="16"/>
        </w:rPr>
      </w:pPr>
      <w:proofErr w:type="gramStart"/>
      <w:r w:rsidRPr="00EF1B99">
        <w:rPr>
          <w:kern w:val="16"/>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EF1B99">
        <w:rPr>
          <w:kern w:val="16"/>
        </w:rPr>
        <w:t xml:space="preserve">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w:t>
      </w:r>
      <w:proofErr w:type="gramStart"/>
      <w:r w:rsidRPr="00EF1B99">
        <w:rPr>
          <w:kern w:val="16"/>
        </w:rPr>
        <w:t>менее начальной</w:t>
      </w:r>
      <w:proofErr w:type="gramEnd"/>
      <w:r w:rsidRPr="00EF1B99">
        <w:rPr>
          <w:kern w:val="16"/>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D867E1" w:rsidRPr="00EF1B99" w:rsidRDefault="00D867E1" w:rsidP="00A85F54">
      <w:pPr>
        <w:numPr>
          <w:ilvl w:val="1"/>
          <w:numId w:val="10"/>
        </w:numPr>
        <w:autoSpaceDE w:val="0"/>
        <w:autoSpaceDN w:val="0"/>
        <w:adjustRightInd w:val="0"/>
        <w:ind w:left="0" w:right="-1" w:firstLine="709"/>
        <w:jc w:val="both"/>
        <w:rPr>
          <w:strike/>
          <w:kern w:val="16"/>
        </w:rPr>
      </w:pPr>
      <w:r w:rsidRPr="00EF1B99">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D867E1" w:rsidRPr="00EF1B99" w:rsidRDefault="00D867E1" w:rsidP="00A85F54">
      <w:pPr>
        <w:pStyle w:val="a5"/>
        <w:numPr>
          <w:ilvl w:val="2"/>
          <w:numId w:val="10"/>
        </w:numPr>
        <w:tabs>
          <w:tab w:val="left" w:pos="1418"/>
        </w:tabs>
        <w:autoSpaceDE w:val="0"/>
        <w:autoSpaceDN w:val="0"/>
        <w:adjustRightInd w:val="0"/>
        <w:ind w:left="0" w:firstLine="709"/>
        <w:contextualSpacing w:val="0"/>
        <w:jc w:val="both"/>
      </w:pPr>
      <w:r w:rsidRPr="00EF1B99">
        <w:t>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w:t>
      </w:r>
      <w:proofErr w:type="gramStart"/>
      <w:r w:rsidRPr="00EF1B99">
        <w:t>ств дл</w:t>
      </w:r>
      <w:proofErr w:type="gramEnd"/>
      <w:r w:rsidRPr="00EF1B99">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D867E1" w:rsidRPr="00EF1B99" w:rsidRDefault="00D867E1" w:rsidP="00D867E1">
      <w:pPr>
        <w:autoSpaceDE w:val="0"/>
        <w:autoSpaceDN w:val="0"/>
        <w:adjustRightInd w:val="0"/>
        <w:ind w:firstLine="709"/>
        <w:jc w:val="both"/>
      </w:pPr>
      <w:r w:rsidRPr="00EF1B99">
        <w:t>В случае</w:t>
      </w:r>
      <w:proofErr w:type="gramStart"/>
      <w:r w:rsidRPr="00EF1B99">
        <w:t>,</w:t>
      </w:r>
      <w:proofErr w:type="gramEnd"/>
      <w:r w:rsidRPr="00EF1B99">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D867E1" w:rsidRPr="00EF1B99" w:rsidRDefault="00D867E1" w:rsidP="00D867E1">
      <w:pPr>
        <w:autoSpaceDE w:val="0"/>
        <w:autoSpaceDN w:val="0"/>
        <w:adjustRightInd w:val="0"/>
        <w:ind w:firstLine="709"/>
        <w:jc w:val="both"/>
      </w:pPr>
      <w:r w:rsidRPr="00EF1B99">
        <w:lastRenderedPageBreak/>
        <w:t>В случае</w:t>
      </w:r>
      <w:proofErr w:type="gramStart"/>
      <w:r w:rsidRPr="00EF1B99">
        <w:t>,</w:t>
      </w:r>
      <w:proofErr w:type="gramEnd"/>
      <w:r w:rsidRPr="00EF1B99">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D6DC3">
        <w:t>0</w:t>
      </w:r>
      <w:r w:rsidRPr="00EF1B99">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D867E1" w:rsidRPr="00EF1B99" w:rsidRDefault="00D867E1" w:rsidP="00A85F54">
      <w:pPr>
        <w:pStyle w:val="a5"/>
        <w:numPr>
          <w:ilvl w:val="2"/>
          <w:numId w:val="10"/>
        </w:numPr>
        <w:tabs>
          <w:tab w:val="left" w:pos="1418"/>
        </w:tabs>
        <w:autoSpaceDE w:val="0"/>
        <w:autoSpaceDN w:val="0"/>
        <w:adjustRightInd w:val="0"/>
        <w:ind w:left="0" w:firstLine="709"/>
        <w:contextualSpacing w:val="0"/>
        <w:jc w:val="both"/>
      </w:pPr>
      <w:r w:rsidRPr="00EF1B99">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rsidR="00D867E1" w:rsidRPr="00EF1B99" w:rsidRDefault="00D867E1" w:rsidP="00D867E1">
      <w:pPr>
        <w:autoSpaceDE w:val="0"/>
        <w:autoSpaceDN w:val="0"/>
        <w:adjustRightInd w:val="0"/>
        <w:ind w:firstLine="709"/>
        <w:jc w:val="both"/>
      </w:pPr>
      <w:r w:rsidRPr="00EF1B99">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867E1" w:rsidRPr="00EF1B99" w:rsidRDefault="00D867E1" w:rsidP="00A85F54">
      <w:pPr>
        <w:numPr>
          <w:ilvl w:val="1"/>
          <w:numId w:val="10"/>
        </w:numPr>
        <w:autoSpaceDE w:val="0"/>
        <w:autoSpaceDN w:val="0"/>
        <w:adjustRightInd w:val="0"/>
        <w:ind w:left="0" w:right="-1" w:firstLine="709"/>
        <w:jc w:val="both"/>
      </w:pPr>
      <w:r w:rsidRPr="00EF1B99">
        <w:t xml:space="preserve">Уменьшение в соответствии с </w:t>
      </w:r>
      <w:r w:rsidRPr="003D6DC3">
        <w:t>пунктами 7.4</w:t>
      </w:r>
      <w:r w:rsidR="003D6DC3" w:rsidRPr="003D6DC3">
        <w:t>.1.</w:t>
      </w:r>
      <w:r w:rsidRPr="003D6DC3">
        <w:t>–7.</w:t>
      </w:r>
      <w:r w:rsidR="003D6DC3" w:rsidRPr="003D6DC3">
        <w:t>4.2</w:t>
      </w:r>
      <w:r w:rsidR="00FB5B18">
        <w:t>.</w:t>
      </w:r>
      <w:r w:rsidRPr="003D6DC3">
        <w:t xml:space="preserve"> Контракта</w:t>
      </w:r>
      <w:r w:rsidRPr="00EF1B99">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D867E1" w:rsidRPr="00EF1B99" w:rsidRDefault="00D867E1" w:rsidP="00A85F54">
      <w:pPr>
        <w:numPr>
          <w:ilvl w:val="1"/>
          <w:numId w:val="10"/>
        </w:numPr>
        <w:autoSpaceDE w:val="0"/>
        <w:autoSpaceDN w:val="0"/>
        <w:adjustRightInd w:val="0"/>
        <w:ind w:left="0" w:right="-1" w:firstLine="709"/>
        <w:jc w:val="both"/>
      </w:pPr>
      <w:r w:rsidRPr="00EF1B99">
        <w:rPr>
          <w:kern w:val="16"/>
        </w:rPr>
        <w:t>В случае</w:t>
      </w:r>
      <w:r w:rsidRPr="00EF1B99">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EF1B99">
        <w:rPr>
          <w:kern w:val="16"/>
        </w:rPr>
        <w:t xml:space="preserve">Исполнитель </w:t>
      </w:r>
      <w:r w:rsidRPr="00EF1B99">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867E1" w:rsidRPr="00EF1B99" w:rsidRDefault="00D867E1" w:rsidP="00D867E1">
      <w:pPr>
        <w:autoSpaceDE w:val="0"/>
        <w:autoSpaceDN w:val="0"/>
        <w:adjustRightInd w:val="0"/>
        <w:ind w:firstLine="709"/>
        <w:jc w:val="both"/>
      </w:pPr>
      <w:r w:rsidRPr="00EF1B99">
        <w:t>Размер такого обеспечения может быть уменьшен в порядке и случаях, которые предусмотрены пунктами 7.4–</w:t>
      </w:r>
      <w:r w:rsidRPr="00C453C7">
        <w:rPr>
          <w:iCs/>
        </w:rPr>
        <w:t>7.5</w:t>
      </w:r>
      <w:r w:rsidRPr="00EF1B99">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D867E1" w:rsidRPr="00EF1B99" w:rsidRDefault="00D867E1" w:rsidP="00A85F54">
      <w:pPr>
        <w:pStyle w:val="a7"/>
        <w:numPr>
          <w:ilvl w:val="1"/>
          <w:numId w:val="10"/>
        </w:numPr>
        <w:tabs>
          <w:tab w:val="left" w:pos="709"/>
        </w:tabs>
        <w:spacing w:after="0" w:line="240" w:lineRule="auto"/>
        <w:ind w:left="0" w:right="-1" w:firstLine="709"/>
        <w:rPr>
          <w:kern w:val="16"/>
          <w:sz w:val="24"/>
          <w:szCs w:val="24"/>
        </w:rPr>
      </w:pPr>
      <w:r w:rsidRPr="00EF1B99">
        <w:rPr>
          <w:sz w:val="24"/>
          <w:szCs w:val="24"/>
        </w:rPr>
        <w:t>Непредставление обеспечения исполнения Контракта в установленный срок в соответствии с пунктом 7.</w:t>
      </w:r>
      <w:r w:rsidR="00FB5B18">
        <w:rPr>
          <w:sz w:val="24"/>
          <w:szCs w:val="24"/>
        </w:rPr>
        <w:t>6.</w:t>
      </w:r>
      <w:r w:rsidRPr="00EF1B99">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D867E1" w:rsidRPr="00EF1B99" w:rsidRDefault="00D867E1" w:rsidP="00A85F54">
      <w:pPr>
        <w:pStyle w:val="a7"/>
        <w:numPr>
          <w:ilvl w:val="1"/>
          <w:numId w:val="10"/>
        </w:numPr>
        <w:tabs>
          <w:tab w:val="left" w:pos="709"/>
        </w:tabs>
        <w:spacing w:after="0" w:line="240" w:lineRule="auto"/>
        <w:ind w:left="0" w:right="-1" w:firstLine="709"/>
        <w:rPr>
          <w:sz w:val="24"/>
          <w:szCs w:val="24"/>
        </w:rPr>
      </w:pPr>
      <w:r w:rsidRPr="00EF1B99">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D867E1" w:rsidRPr="00EF1B99" w:rsidRDefault="00D867E1" w:rsidP="00A85F54">
      <w:pPr>
        <w:pStyle w:val="a7"/>
        <w:numPr>
          <w:ilvl w:val="1"/>
          <w:numId w:val="10"/>
        </w:numPr>
        <w:tabs>
          <w:tab w:val="left" w:pos="709"/>
          <w:tab w:val="left" w:pos="1134"/>
          <w:tab w:val="left" w:pos="1276"/>
        </w:tabs>
        <w:spacing w:after="0" w:line="240" w:lineRule="auto"/>
        <w:ind w:left="0" w:right="-1" w:firstLine="709"/>
        <w:rPr>
          <w:sz w:val="24"/>
          <w:szCs w:val="24"/>
        </w:rPr>
      </w:pPr>
      <w:r w:rsidRPr="00EF1B99">
        <w:rPr>
          <w:kern w:val="16"/>
          <w:sz w:val="24"/>
          <w:szCs w:val="24"/>
        </w:rPr>
        <w:t xml:space="preserve">По Контракту должны быть обеспечены обязательства </w:t>
      </w:r>
      <w:r w:rsidRPr="00EF1B99">
        <w:rPr>
          <w:sz w:val="24"/>
          <w:szCs w:val="24"/>
        </w:rPr>
        <w:t xml:space="preserve">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возмещение убытков </w:t>
      </w:r>
      <w:r w:rsidRPr="00EF1B99">
        <w:rPr>
          <w:kern w:val="16"/>
          <w:sz w:val="24"/>
          <w:szCs w:val="24"/>
        </w:rPr>
        <w:t xml:space="preserve">и иных обязательств, возникших у </w:t>
      </w:r>
      <w:r w:rsidRPr="00EF1B99">
        <w:rPr>
          <w:sz w:val="24"/>
          <w:szCs w:val="24"/>
        </w:rPr>
        <w:t>Исполнителя</w:t>
      </w:r>
      <w:r w:rsidRPr="00EF1B99">
        <w:rPr>
          <w:kern w:val="16"/>
          <w:sz w:val="24"/>
          <w:szCs w:val="24"/>
        </w:rPr>
        <w:t xml:space="preserve"> перед Заказчиком.</w:t>
      </w:r>
    </w:p>
    <w:p w:rsidR="00D867E1" w:rsidRPr="00EF1B99" w:rsidRDefault="00D867E1" w:rsidP="00A85F54">
      <w:pPr>
        <w:numPr>
          <w:ilvl w:val="1"/>
          <w:numId w:val="10"/>
        </w:numPr>
        <w:tabs>
          <w:tab w:val="left" w:pos="1134"/>
          <w:tab w:val="left" w:pos="1276"/>
        </w:tabs>
        <w:ind w:left="0" w:right="-1" w:firstLine="709"/>
        <w:jc w:val="both"/>
      </w:pPr>
      <w:r w:rsidRPr="00EF1B99">
        <w:t xml:space="preserve"> В случае надлежащего исполнения Исполнителем обязательств по Контракту, а также в случае </w:t>
      </w:r>
      <w:proofErr w:type="gramStart"/>
      <w:r w:rsidRPr="00EF1B99">
        <w:t>уменьшения размера обеспечения исполнения Контракта</w:t>
      </w:r>
      <w:proofErr w:type="gramEnd"/>
      <w:r w:rsidRPr="00EF1B99">
        <w:t xml:space="preserve"> в соответствии с пунктами 7.4, 7.4.1, </w:t>
      </w:r>
      <w:r w:rsidRPr="00A621E1">
        <w:rPr>
          <w:iCs/>
        </w:rPr>
        <w:t>7.5</w:t>
      </w:r>
      <w:r w:rsidRPr="00EF1B99">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рабочих дней </w:t>
      </w:r>
      <w:proofErr w:type="gramStart"/>
      <w:r w:rsidRPr="00EF1B99">
        <w:t>с даты исполнения</w:t>
      </w:r>
      <w:proofErr w:type="gramEnd"/>
      <w:r w:rsidRPr="00EF1B99">
        <w:t xml:space="preserve"> Исполнителем обязательств, предусмотренных Контрактом.</w:t>
      </w:r>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proofErr w:type="gramStart"/>
      <w:r w:rsidRPr="00EF1B99">
        <w:rPr>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w:t>
      </w:r>
      <w:r w:rsidR="00FB5B18">
        <w:rPr>
          <w:sz w:val="24"/>
          <w:szCs w:val="24"/>
        </w:rPr>
        <w:t>0</w:t>
      </w:r>
      <w:r w:rsidRPr="00EF1B99">
        <w:rPr>
          <w:sz w:val="24"/>
          <w:szCs w:val="24"/>
        </w:rPr>
        <w:t xml:space="preserve"> Контракта.</w:t>
      </w:r>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w:t>
      </w:r>
      <w:r w:rsidR="00FB5B18" w:rsidRPr="00EF1B99">
        <w:rPr>
          <w:sz w:val="24"/>
          <w:szCs w:val="24"/>
        </w:rPr>
        <w:t>требований об</w:t>
      </w:r>
      <w:r w:rsidRPr="00EF1B99">
        <w:rPr>
          <w:sz w:val="24"/>
          <w:szCs w:val="24"/>
        </w:rPr>
        <w:t xml:space="preserve">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D867E1" w:rsidRPr="00EF1B99" w:rsidRDefault="00D867E1" w:rsidP="00A85F54">
      <w:pPr>
        <w:pStyle w:val="a7"/>
        <w:numPr>
          <w:ilvl w:val="1"/>
          <w:numId w:val="10"/>
        </w:numPr>
        <w:tabs>
          <w:tab w:val="left" w:pos="709"/>
          <w:tab w:val="left" w:pos="1276"/>
        </w:tabs>
        <w:spacing w:after="0" w:line="240" w:lineRule="auto"/>
        <w:ind w:left="0" w:right="-1" w:firstLine="709"/>
        <w:rPr>
          <w:strike/>
          <w:sz w:val="24"/>
          <w:szCs w:val="24"/>
        </w:rPr>
      </w:pPr>
      <w:proofErr w:type="gramStart"/>
      <w:r w:rsidRPr="00EF1B99">
        <w:rPr>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EF1B99">
        <w:rPr>
          <w:kern w:val="16"/>
          <w:sz w:val="24"/>
          <w:szCs w:val="24"/>
        </w:rPr>
        <w:t xml:space="preserve"> для обеспечения государственных и муниципальных нужд».</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Ответственность Сторон</w:t>
      </w:r>
    </w:p>
    <w:p w:rsidR="00461424" w:rsidRPr="00EF1B99" w:rsidRDefault="00461424" w:rsidP="00461424">
      <w:pPr>
        <w:pStyle w:val="a5"/>
        <w:widowControl w:val="0"/>
        <w:autoSpaceDE w:val="0"/>
        <w:autoSpaceDN w:val="0"/>
        <w:adjustRightInd w:val="0"/>
        <w:ind w:left="0" w:right="142" w:firstLine="426"/>
        <w:jc w:val="both"/>
        <w:rPr>
          <w:iCs/>
        </w:rPr>
      </w:pPr>
      <w:r w:rsidRPr="00EF1B99">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61424" w:rsidRPr="00EF1B99" w:rsidRDefault="00461424" w:rsidP="00461424">
      <w:pPr>
        <w:pStyle w:val="a5"/>
        <w:widowControl w:val="0"/>
        <w:autoSpaceDE w:val="0"/>
        <w:autoSpaceDN w:val="0"/>
        <w:adjustRightInd w:val="0"/>
        <w:ind w:left="0" w:right="-1" w:firstLine="360"/>
        <w:jc w:val="both"/>
        <w:rPr>
          <w:iCs/>
        </w:rPr>
      </w:pPr>
      <w:r w:rsidRPr="00EF1B99">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61424" w:rsidRPr="00EF1B99" w:rsidRDefault="00461424" w:rsidP="00461424">
      <w:pPr>
        <w:pStyle w:val="a5"/>
        <w:widowControl w:val="0"/>
        <w:tabs>
          <w:tab w:val="num" w:pos="284"/>
          <w:tab w:val="left" w:pos="993"/>
          <w:tab w:val="left" w:pos="1134"/>
        </w:tabs>
        <w:autoSpaceDE w:val="0"/>
        <w:autoSpaceDN w:val="0"/>
        <w:adjustRightInd w:val="0"/>
        <w:ind w:left="0" w:right="142" w:firstLine="360"/>
        <w:jc w:val="both"/>
      </w:pPr>
      <w:r w:rsidRPr="00EF1B99">
        <w:t xml:space="preserve">8.3. 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461424" w:rsidRPr="00EF1B99" w:rsidRDefault="00461424" w:rsidP="00461424">
      <w:pPr>
        <w:pStyle w:val="a5"/>
        <w:widowControl w:val="0"/>
        <w:autoSpaceDE w:val="0"/>
        <w:autoSpaceDN w:val="0"/>
        <w:adjustRightInd w:val="0"/>
        <w:ind w:left="0" w:right="142" w:firstLine="360"/>
        <w:jc w:val="both"/>
      </w:pPr>
      <w:r w:rsidRPr="00EF1B99">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461424" w:rsidRPr="00EF1B99" w:rsidRDefault="00461424" w:rsidP="00461424">
      <w:pPr>
        <w:pStyle w:val="a5"/>
        <w:widowControl w:val="0"/>
        <w:autoSpaceDE w:val="0"/>
        <w:autoSpaceDN w:val="0"/>
        <w:adjustRightInd w:val="0"/>
        <w:ind w:left="0" w:right="142" w:firstLine="360"/>
        <w:jc w:val="both"/>
      </w:pPr>
      <w:r w:rsidRPr="00EF1B99">
        <w:t>В случае</w:t>
      </w:r>
      <w:proofErr w:type="gramStart"/>
      <w:r w:rsidRPr="00EF1B99">
        <w:t>,</w:t>
      </w:r>
      <w:proofErr w:type="gramEnd"/>
      <w:r w:rsidRPr="00EF1B99">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EF1B99">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461424" w:rsidRPr="00EF1B99" w:rsidRDefault="00461424" w:rsidP="00461424">
      <w:pPr>
        <w:widowControl w:val="0"/>
        <w:autoSpaceDE w:val="0"/>
        <w:autoSpaceDN w:val="0"/>
        <w:adjustRightInd w:val="0"/>
        <w:ind w:right="142" w:firstLine="360"/>
        <w:jc w:val="both"/>
      </w:pPr>
      <w:r w:rsidRPr="00EF1B99">
        <w:t>а) в случае, если цена контракта не превышает начальную (максимальную) цену контракта:</w:t>
      </w:r>
    </w:p>
    <w:p w:rsidR="00461424" w:rsidRPr="00EF1B99" w:rsidRDefault="00461424" w:rsidP="00461424">
      <w:pPr>
        <w:pStyle w:val="a5"/>
        <w:widowControl w:val="0"/>
        <w:autoSpaceDE w:val="0"/>
        <w:autoSpaceDN w:val="0"/>
        <w:adjustRightInd w:val="0"/>
        <w:ind w:left="0" w:right="142" w:firstLine="360"/>
        <w:jc w:val="both"/>
      </w:pPr>
      <w:r w:rsidRPr="00EF1B99">
        <w:lastRenderedPageBreak/>
        <w:t>10 процентов начальной (максимальной) цены контракта, если цена контракта не превышает 3 млн. рублей;</w:t>
      </w:r>
    </w:p>
    <w:p w:rsidR="00461424" w:rsidRPr="00EF1B99" w:rsidRDefault="00461424" w:rsidP="00461424">
      <w:pPr>
        <w:widowControl w:val="0"/>
        <w:autoSpaceDE w:val="0"/>
        <w:autoSpaceDN w:val="0"/>
        <w:adjustRightInd w:val="0"/>
        <w:ind w:right="142" w:firstLine="360"/>
        <w:jc w:val="both"/>
      </w:pPr>
      <w:r w:rsidRPr="00EF1B99">
        <w:t>5 процентов начальной (максимальной) цены контракта, если цена контракта составляет от 3 млн. рублей до 50 млн. рублей (включительно);</w:t>
      </w:r>
    </w:p>
    <w:p w:rsidR="00461424" w:rsidRPr="00EF1B99" w:rsidRDefault="00461424" w:rsidP="00461424">
      <w:pPr>
        <w:pStyle w:val="a5"/>
        <w:widowControl w:val="0"/>
        <w:autoSpaceDE w:val="0"/>
        <w:autoSpaceDN w:val="0"/>
        <w:adjustRightInd w:val="0"/>
        <w:ind w:left="0" w:right="142" w:firstLine="360"/>
        <w:jc w:val="both"/>
      </w:pPr>
      <w:r w:rsidRPr="00EF1B99">
        <w:t>1 процент начальной (максимальной) цены контракта, если цена контракта составляет от 50 млн. рублей до 100 млн. рублей (включительно);</w:t>
      </w:r>
    </w:p>
    <w:p w:rsidR="00461424" w:rsidRPr="00EF1B99" w:rsidRDefault="00461424" w:rsidP="00461424">
      <w:pPr>
        <w:widowControl w:val="0"/>
        <w:autoSpaceDE w:val="0"/>
        <w:autoSpaceDN w:val="0"/>
        <w:adjustRightInd w:val="0"/>
        <w:ind w:right="142" w:firstLine="360"/>
        <w:jc w:val="both"/>
      </w:pPr>
      <w:r w:rsidRPr="00EF1B99">
        <w:t>б) в случае, если цена контракта превышает начальную (максимальную) цену контракта:</w:t>
      </w:r>
    </w:p>
    <w:p w:rsidR="00461424" w:rsidRPr="00EF1B99" w:rsidRDefault="00461424" w:rsidP="00461424">
      <w:pPr>
        <w:pStyle w:val="a5"/>
        <w:widowControl w:val="0"/>
        <w:autoSpaceDE w:val="0"/>
        <w:autoSpaceDN w:val="0"/>
        <w:adjustRightInd w:val="0"/>
        <w:ind w:left="360" w:right="142"/>
        <w:jc w:val="both"/>
      </w:pPr>
      <w:r w:rsidRPr="00EF1B99">
        <w:t>10 процентов цены контракта, если цена контракта не превышает 3 млн. рублей;</w:t>
      </w:r>
    </w:p>
    <w:p w:rsidR="00461424" w:rsidRPr="00EF1B99" w:rsidRDefault="00461424" w:rsidP="00461424">
      <w:pPr>
        <w:pStyle w:val="a5"/>
        <w:widowControl w:val="0"/>
        <w:autoSpaceDE w:val="0"/>
        <w:autoSpaceDN w:val="0"/>
        <w:adjustRightInd w:val="0"/>
        <w:ind w:left="0" w:right="142" w:firstLine="360"/>
        <w:jc w:val="both"/>
      </w:pPr>
      <w:r w:rsidRPr="00EF1B99">
        <w:t>5 процентов цены контракта, если цена контракта составляет от 3 млн. рублей до 50 млн. рублей (включительно);</w:t>
      </w:r>
    </w:p>
    <w:p w:rsidR="00461424" w:rsidRPr="00EF1B99" w:rsidRDefault="00461424" w:rsidP="00461424">
      <w:pPr>
        <w:widowControl w:val="0"/>
        <w:autoSpaceDE w:val="0"/>
        <w:autoSpaceDN w:val="0"/>
        <w:adjustRightInd w:val="0"/>
        <w:ind w:right="142" w:firstLine="360"/>
        <w:jc w:val="both"/>
      </w:pPr>
      <w:r w:rsidRPr="00EF1B99">
        <w:t>1 процент цены контракта, если цена контракта составляет от 50 млн. рублей до 100 млн. рублей (включительно).</w:t>
      </w:r>
    </w:p>
    <w:p w:rsidR="00461424" w:rsidRPr="00EF1B99" w:rsidRDefault="00461424" w:rsidP="00461424">
      <w:pPr>
        <w:tabs>
          <w:tab w:val="num" w:pos="0"/>
          <w:tab w:val="left" w:pos="426"/>
          <w:tab w:val="left" w:pos="1134"/>
        </w:tabs>
        <w:ind w:right="142"/>
        <w:jc w:val="both"/>
      </w:pPr>
      <w:r w:rsidRPr="00EF1B99">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61424" w:rsidRPr="00EF1B99" w:rsidRDefault="00461424" w:rsidP="00461424">
      <w:pPr>
        <w:autoSpaceDE w:val="0"/>
        <w:autoSpaceDN w:val="0"/>
        <w:adjustRightInd w:val="0"/>
        <w:ind w:right="142" w:firstLine="708"/>
        <w:jc w:val="both"/>
      </w:pPr>
      <w:r w:rsidRPr="00EF1B99">
        <w:t>а) 1000 рублей, если цена Контракта не превышает 3 млн. рублей;</w:t>
      </w:r>
    </w:p>
    <w:p w:rsidR="00461424" w:rsidRPr="00EF1B99" w:rsidRDefault="00461424" w:rsidP="00461424">
      <w:pPr>
        <w:autoSpaceDE w:val="0"/>
        <w:autoSpaceDN w:val="0"/>
        <w:adjustRightInd w:val="0"/>
        <w:ind w:right="142" w:firstLine="708"/>
        <w:jc w:val="both"/>
      </w:pPr>
      <w:r w:rsidRPr="00EF1B99">
        <w:t>б) 5000 рублей, если цена Контракта составляет от 3 млн. рублей до 50 млн. рублей (включительно);</w:t>
      </w:r>
    </w:p>
    <w:p w:rsidR="00461424" w:rsidRPr="00EF1B99" w:rsidRDefault="00461424" w:rsidP="00461424">
      <w:pPr>
        <w:autoSpaceDE w:val="0"/>
        <w:autoSpaceDN w:val="0"/>
        <w:adjustRightInd w:val="0"/>
        <w:ind w:right="142" w:firstLine="708"/>
        <w:jc w:val="both"/>
      </w:pPr>
      <w:r w:rsidRPr="00EF1B99">
        <w:t>в) 10000 рублей, если цена Контракта составляет от 50 млн. рублей до 100 млн. рублей (включительно);</w:t>
      </w:r>
    </w:p>
    <w:p w:rsidR="00E338F0" w:rsidRPr="00EF1B99" w:rsidRDefault="00461424" w:rsidP="00E338F0">
      <w:pPr>
        <w:autoSpaceDE w:val="0"/>
        <w:autoSpaceDN w:val="0"/>
        <w:adjustRightInd w:val="0"/>
        <w:ind w:right="142" w:firstLine="708"/>
        <w:jc w:val="both"/>
      </w:pPr>
      <w:r w:rsidRPr="00EF1B99">
        <w:t>г) 100000 рублей, если цена Контракта превышает 100 млн. рублей.</w:t>
      </w:r>
    </w:p>
    <w:p w:rsidR="00461424" w:rsidRPr="00EF1B99" w:rsidRDefault="00461424" w:rsidP="00E338F0">
      <w:pPr>
        <w:autoSpaceDE w:val="0"/>
        <w:autoSpaceDN w:val="0"/>
        <w:adjustRightInd w:val="0"/>
        <w:ind w:right="142" w:firstLine="708"/>
        <w:jc w:val="both"/>
        <w:rPr>
          <w:iCs/>
        </w:rPr>
      </w:pPr>
      <w:proofErr w:type="gramStart"/>
      <w:r w:rsidRPr="00EF1B99">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461424" w:rsidRPr="00EF1B99" w:rsidRDefault="00461424" w:rsidP="00E338F0">
      <w:pPr>
        <w:pStyle w:val="a5"/>
        <w:widowControl w:val="0"/>
        <w:autoSpaceDE w:val="0"/>
        <w:autoSpaceDN w:val="0"/>
        <w:adjustRightInd w:val="0"/>
        <w:ind w:left="0" w:right="142" w:firstLine="360"/>
        <w:jc w:val="both"/>
        <w:rPr>
          <w:iCs/>
        </w:rPr>
      </w:pPr>
      <w:r w:rsidRPr="00EF1B99">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61424" w:rsidRPr="00EF1B99" w:rsidRDefault="00461424" w:rsidP="00E338F0">
      <w:pPr>
        <w:pStyle w:val="a5"/>
        <w:widowControl w:val="0"/>
        <w:autoSpaceDE w:val="0"/>
        <w:autoSpaceDN w:val="0"/>
        <w:adjustRightInd w:val="0"/>
        <w:ind w:left="0" w:right="142" w:firstLine="360"/>
        <w:jc w:val="both"/>
        <w:rPr>
          <w:iCs/>
        </w:rPr>
      </w:pPr>
      <w:r w:rsidRPr="00EF1B99">
        <w:t>8.5.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F1B99">
        <w:t>дств в б</w:t>
      </w:r>
      <w:proofErr w:type="gramEnd"/>
      <w:r w:rsidRPr="00EF1B99">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E338F0" w:rsidRPr="00EF1B99" w:rsidRDefault="00461424" w:rsidP="00E338F0">
      <w:pPr>
        <w:pStyle w:val="a5"/>
        <w:widowControl w:val="0"/>
        <w:autoSpaceDE w:val="0"/>
        <w:autoSpaceDN w:val="0"/>
        <w:adjustRightInd w:val="0"/>
        <w:ind w:left="0" w:right="-1" w:firstLine="360"/>
        <w:jc w:val="both"/>
      </w:pPr>
      <w:r w:rsidRPr="00EF1B99">
        <w:t>8.6.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338F0"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61424"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 xml:space="preserve">8.8. Штрафы начисляются за каждый факт неисполнения или ненадлежащее исполнение Заказчиком обязательств, </w:t>
      </w:r>
      <w:r w:rsidRPr="00EF1B99">
        <w:t xml:space="preserve">предусмотренных </w:t>
      </w:r>
      <w:r w:rsidRPr="00EF1B99">
        <w:rPr>
          <w:color w:val="000000"/>
        </w:rPr>
        <w:t>К</w:t>
      </w:r>
      <w:r w:rsidRPr="00EF1B99">
        <w:t xml:space="preserve">онтрактом, </w:t>
      </w:r>
      <w:r w:rsidRPr="00EF1B99">
        <w:rPr>
          <w:color w:val="000000"/>
        </w:rPr>
        <w:t>за исключением просрочки исполнения обязательств.</w:t>
      </w:r>
    </w:p>
    <w:p w:rsidR="00461424" w:rsidRPr="00EF1B99" w:rsidRDefault="00461424" w:rsidP="00E338F0">
      <w:pPr>
        <w:pStyle w:val="a5"/>
        <w:tabs>
          <w:tab w:val="num" w:pos="0"/>
          <w:tab w:val="left" w:pos="993"/>
          <w:tab w:val="left" w:pos="1134"/>
        </w:tabs>
        <w:ind w:left="0" w:right="-1" w:firstLine="360"/>
        <w:jc w:val="both"/>
      </w:pPr>
      <w:r w:rsidRPr="00EF1B99">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61424" w:rsidRPr="00EF1B99" w:rsidRDefault="00461424" w:rsidP="00461424">
      <w:pPr>
        <w:pStyle w:val="a5"/>
        <w:autoSpaceDE w:val="0"/>
        <w:autoSpaceDN w:val="0"/>
        <w:adjustRightInd w:val="0"/>
        <w:ind w:left="360" w:right="-1"/>
        <w:jc w:val="both"/>
      </w:pPr>
      <w:r w:rsidRPr="00EF1B99">
        <w:t>а) 1000 рублей, если цена Контракта не превышает 3 млн. рублей (включительно);</w:t>
      </w:r>
    </w:p>
    <w:p w:rsidR="00461424" w:rsidRPr="00EF1B99" w:rsidRDefault="00461424" w:rsidP="00E338F0">
      <w:pPr>
        <w:pStyle w:val="a5"/>
        <w:autoSpaceDE w:val="0"/>
        <w:autoSpaceDN w:val="0"/>
        <w:adjustRightInd w:val="0"/>
        <w:ind w:left="0" w:right="-1" w:firstLine="360"/>
        <w:jc w:val="both"/>
      </w:pPr>
      <w:r w:rsidRPr="00EF1B99">
        <w:t>б) 5000 рублей, если цена Контракта составляет от 3 млн. рублей до 50 млн. рублей (включительно);</w:t>
      </w:r>
    </w:p>
    <w:p w:rsidR="00461424" w:rsidRPr="00EF1B99" w:rsidRDefault="00461424" w:rsidP="00E338F0">
      <w:pPr>
        <w:pStyle w:val="a5"/>
        <w:autoSpaceDE w:val="0"/>
        <w:autoSpaceDN w:val="0"/>
        <w:adjustRightInd w:val="0"/>
        <w:ind w:left="0" w:right="-1" w:firstLine="426"/>
        <w:jc w:val="both"/>
      </w:pPr>
      <w:r w:rsidRPr="00EF1B99">
        <w:t>в) 10000 рублей, если цена Контракта составляет от 50 млн. рублей до 100 млн. рублей (включительно);</w:t>
      </w:r>
    </w:p>
    <w:p w:rsidR="00461424" w:rsidRPr="00EF1B99" w:rsidRDefault="00461424" w:rsidP="00461424">
      <w:pPr>
        <w:pStyle w:val="a5"/>
        <w:autoSpaceDE w:val="0"/>
        <w:autoSpaceDN w:val="0"/>
        <w:adjustRightInd w:val="0"/>
        <w:ind w:left="360" w:right="-1"/>
        <w:jc w:val="both"/>
      </w:pPr>
      <w:r w:rsidRPr="00EF1B99">
        <w:t>г) 100000 рублей, если цена Контракта превышает 100 млн. рублей.</w:t>
      </w:r>
    </w:p>
    <w:p w:rsidR="00461424" w:rsidRPr="00EF1B99" w:rsidRDefault="00461424" w:rsidP="00E338F0">
      <w:pPr>
        <w:pStyle w:val="a5"/>
        <w:widowControl w:val="0"/>
        <w:autoSpaceDE w:val="0"/>
        <w:autoSpaceDN w:val="0"/>
        <w:adjustRightInd w:val="0"/>
        <w:ind w:left="0" w:right="-1" w:firstLine="426"/>
        <w:jc w:val="both"/>
        <w:rPr>
          <w:iCs/>
        </w:rPr>
      </w:pPr>
      <w:r w:rsidRPr="00EF1B99">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61424" w:rsidRPr="00EF1B99" w:rsidRDefault="00461424" w:rsidP="00E338F0">
      <w:pPr>
        <w:pStyle w:val="a5"/>
        <w:widowControl w:val="0"/>
        <w:autoSpaceDE w:val="0"/>
        <w:autoSpaceDN w:val="0"/>
        <w:adjustRightInd w:val="0"/>
        <w:ind w:left="0" w:right="-1" w:firstLine="360"/>
        <w:jc w:val="both"/>
        <w:rPr>
          <w:iCs/>
          <w:strike/>
        </w:rPr>
      </w:pPr>
      <w:r w:rsidRPr="00EF1B99">
        <w:t>8.9.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61424" w:rsidRPr="00EF1B99" w:rsidRDefault="00461424" w:rsidP="00E338F0">
      <w:pPr>
        <w:pStyle w:val="a5"/>
        <w:widowControl w:val="0"/>
        <w:autoSpaceDE w:val="0"/>
        <w:autoSpaceDN w:val="0"/>
        <w:adjustRightInd w:val="0"/>
        <w:ind w:left="0" w:right="-1" w:firstLine="360"/>
        <w:jc w:val="both"/>
        <w:rPr>
          <w:iCs/>
        </w:rPr>
      </w:pPr>
      <w:r w:rsidRPr="00EF1B99">
        <w:t>8.10. Уплата неустоек (штрафов, пеней) не освобождает виновную Сторону от выполнения принятых на себя обязательств по Контракту.</w:t>
      </w:r>
    </w:p>
    <w:p w:rsidR="00461424" w:rsidRPr="00EF1B99" w:rsidRDefault="00461424" w:rsidP="00E338F0">
      <w:pPr>
        <w:pStyle w:val="a5"/>
        <w:widowControl w:val="0"/>
        <w:autoSpaceDE w:val="0"/>
        <w:autoSpaceDN w:val="0"/>
        <w:adjustRightInd w:val="0"/>
        <w:ind w:left="0" w:right="-1" w:firstLine="360"/>
        <w:jc w:val="both"/>
      </w:pPr>
      <w:r w:rsidRPr="00EF1B99">
        <w:t>8.11.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67E1" w:rsidRPr="00EF1B99" w:rsidRDefault="00D867E1" w:rsidP="00D867E1">
      <w:pPr>
        <w:ind w:left="567" w:right="-1"/>
      </w:pP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Форс-мажорные обстоятельства</w:t>
      </w:r>
    </w:p>
    <w:p w:rsidR="00D867E1" w:rsidRPr="00EF1B99" w:rsidRDefault="00D867E1" w:rsidP="00A85F54">
      <w:pPr>
        <w:pStyle w:val="a9"/>
        <w:numPr>
          <w:ilvl w:val="1"/>
          <w:numId w:val="10"/>
        </w:numPr>
        <w:ind w:left="0" w:right="-1" w:firstLine="709"/>
      </w:pPr>
      <w:r w:rsidRPr="00EF1B9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D867E1" w:rsidRPr="00EF1B99" w:rsidRDefault="00D867E1" w:rsidP="00A85F54">
      <w:pPr>
        <w:pStyle w:val="a9"/>
        <w:numPr>
          <w:ilvl w:val="1"/>
          <w:numId w:val="10"/>
        </w:numPr>
        <w:ind w:left="0" w:right="-1" w:firstLine="709"/>
      </w:pPr>
      <w:r w:rsidRPr="00EF1B99">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D867E1" w:rsidRPr="00EF1B99" w:rsidRDefault="00D867E1" w:rsidP="00A85F54">
      <w:pPr>
        <w:pStyle w:val="a9"/>
        <w:numPr>
          <w:ilvl w:val="1"/>
          <w:numId w:val="10"/>
        </w:numPr>
        <w:ind w:left="0" w:right="-1" w:firstLine="709"/>
      </w:pPr>
      <w:r w:rsidRPr="00EF1B99">
        <w:t>Обязанность доказать наличие обстоятельств непреодолимой силы лежит на Стороне Контракта, не выполнившей свои обязательства по Контракту.</w:t>
      </w:r>
    </w:p>
    <w:p w:rsidR="00D867E1" w:rsidRPr="00EF1B99" w:rsidRDefault="00D867E1" w:rsidP="00A85F54">
      <w:pPr>
        <w:pStyle w:val="a9"/>
        <w:numPr>
          <w:ilvl w:val="1"/>
          <w:numId w:val="10"/>
        </w:numPr>
        <w:ind w:left="0" w:right="-1" w:firstLine="709"/>
      </w:pPr>
      <w:r w:rsidRPr="00EF1B99">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Порядок разрешения споров</w:t>
      </w:r>
    </w:p>
    <w:p w:rsidR="00D867E1" w:rsidRPr="00EF1B99" w:rsidRDefault="00053B6E" w:rsidP="00D867E1">
      <w:pPr>
        <w:pStyle w:val="a9"/>
        <w:ind w:right="-1" w:firstLine="709"/>
      </w:pPr>
      <w:r w:rsidRPr="00EF1B99">
        <w:t>10.1. Все</w:t>
      </w:r>
      <w:r w:rsidR="00D867E1" w:rsidRPr="00EF1B99">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Расторжение Контракта</w:t>
      </w:r>
    </w:p>
    <w:p w:rsidR="00053B6E" w:rsidRPr="00EF1B99" w:rsidRDefault="00053B6E" w:rsidP="00053B6E">
      <w:pPr>
        <w:ind w:firstLine="360"/>
        <w:jc w:val="both"/>
      </w:pPr>
      <w:r w:rsidRPr="00EF1B99">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053B6E" w:rsidRPr="00EF1B99" w:rsidRDefault="00053B6E" w:rsidP="00053B6E">
      <w:pPr>
        <w:ind w:firstLine="360"/>
        <w:jc w:val="both"/>
      </w:pPr>
      <w:r w:rsidRPr="00EF1B99">
        <w:t>11.2. Заказчик вправе принять решение об одностороннем отказе от исполнения Контракта по следующим основаниям:</w:t>
      </w:r>
    </w:p>
    <w:p w:rsidR="00053B6E" w:rsidRPr="00EF1B99" w:rsidRDefault="00053B6E" w:rsidP="00053B6E">
      <w:pPr>
        <w:ind w:firstLine="360"/>
        <w:jc w:val="both"/>
      </w:pPr>
      <w:r w:rsidRPr="00EF1B99">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053B6E" w:rsidRPr="00EF1B99" w:rsidRDefault="00053B6E" w:rsidP="00053B6E">
      <w:pPr>
        <w:ind w:firstLine="360"/>
        <w:jc w:val="both"/>
      </w:pPr>
      <w:r w:rsidRPr="00EF1B99">
        <w:lastRenderedPageBreak/>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rsidR="00053B6E" w:rsidRPr="00EF1B99" w:rsidRDefault="00053B6E" w:rsidP="00053B6E">
      <w:pPr>
        <w:ind w:firstLine="360"/>
        <w:jc w:val="both"/>
      </w:pPr>
      <w:r w:rsidRPr="00EF1B99">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rsidR="00053B6E" w:rsidRPr="00EF1B99" w:rsidRDefault="00053B6E" w:rsidP="00053B6E">
      <w:pPr>
        <w:ind w:firstLine="360"/>
        <w:jc w:val="both"/>
      </w:pPr>
      <w:r w:rsidRPr="00EF1B99">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3B6E" w:rsidRPr="00EF1B99" w:rsidRDefault="00053B6E" w:rsidP="00053B6E">
      <w:pPr>
        <w:ind w:firstLine="360"/>
        <w:jc w:val="both"/>
      </w:pPr>
      <w:r w:rsidRPr="00EF1B99">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3B6E" w:rsidRPr="00EF1B99" w:rsidRDefault="00053B6E" w:rsidP="00053B6E">
      <w:pPr>
        <w:ind w:firstLine="360"/>
        <w:jc w:val="both"/>
      </w:pPr>
      <w:r w:rsidRPr="00EF1B99">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3B6E" w:rsidRPr="00EF1B99" w:rsidRDefault="00053B6E" w:rsidP="00053B6E">
      <w:pPr>
        <w:ind w:firstLine="360"/>
        <w:jc w:val="both"/>
      </w:pPr>
      <w:r w:rsidRPr="00EF1B99">
        <w:t>11.5. 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3B6E" w:rsidRPr="00EF1B99" w:rsidRDefault="00053B6E" w:rsidP="00053B6E">
      <w:pPr>
        <w:ind w:firstLine="360"/>
        <w:jc w:val="both"/>
      </w:pPr>
      <w:r w:rsidRPr="00EF1B99">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53B6E" w:rsidRPr="00EF1B99" w:rsidRDefault="00053B6E" w:rsidP="00053B6E">
      <w:pPr>
        <w:ind w:firstLine="360"/>
        <w:jc w:val="both"/>
      </w:pPr>
      <w:r w:rsidRPr="00EF1B99">
        <w:t>11.7. Расторжение Контракта влечет прекращение обязатель</w:t>
      </w:r>
      <w:proofErr w:type="gramStart"/>
      <w:r w:rsidRPr="00EF1B99">
        <w:t>ств Ст</w:t>
      </w:r>
      <w:proofErr w:type="gramEnd"/>
      <w:r w:rsidRPr="00EF1B99">
        <w:t>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Срок действия Контракта</w:t>
      </w:r>
    </w:p>
    <w:p w:rsidR="00D867E1" w:rsidRPr="00EF1B99" w:rsidRDefault="00E40CAC" w:rsidP="00E40CAC">
      <w:pPr>
        <w:pStyle w:val="ConsPlusNormal"/>
        <w:widowControl/>
        <w:ind w:right="-1" w:firstLine="360"/>
        <w:jc w:val="both"/>
        <w:rPr>
          <w:rFonts w:ascii="Times New Roman" w:hAnsi="Times New Roman" w:cs="Times New Roman"/>
          <w:sz w:val="24"/>
          <w:szCs w:val="24"/>
        </w:rPr>
      </w:pPr>
      <w:r w:rsidRPr="00EF1B99">
        <w:rPr>
          <w:rFonts w:ascii="Times New Roman" w:hAnsi="Times New Roman" w:cs="Times New Roman"/>
          <w:sz w:val="24"/>
          <w:szCs w:val="24"/>
        </w:rPr>
        <w:t>12.1. Контра</w:t>
      </w:r>
      <w:proofErr w:type="gramStart"/>
      <w:r w:rsidRPr="00EF1B99">
        <w:rPr>
          <w:rFonts w:ascii="Times New Roman" w:hAnsi="Times New Roman" w:cs="Times New Roman"/>
          <w:sz w:val="24"/>
          <w:szCs w:val="24"/>
        </w:rPr>
        <w:t>кт</w:t>
      </w:r>
      <w:r w:rsidR="00D867E1" w:rsidRPr="00EF1B99">
        <w:rPr>
          <w:rFonts w:ascii="Times New Roman" w:hAnsi="Times New Roman" w:cs="Times New Roman"/>
          <w:sz w:val="24"/>
          <w:szCs w:val="24"/>
        </w:rPr>
        <w:t xml:space="preserve"> вст</w:t>
      </w:r>
      <w:proofErr w:type="gramEnd"/>
      <w:r w:rsidR="00D867E1" w:rsidRPr="00EF1B99">
        <w:rPr>
          <w:rFonts w:ascii="Times New Roman" w:hAnsi="Times New Roman" w:cs="Times New Roman"/>
          <w:sz w:val="24"/>
          <w:szCs w:val="24"/>
        </w:rPr>
        <w:t xml:space="preserve">упает в силу со дня подписания его Сторонами и действует </w:t>
      </w:r>
      <w:r w:rsidR="00FD2CE9">
        <w:rPr>
          <w:rFonts w:ascii="Times New Roman" w:hAnsi="Times New Roman" w:cs="Times New Roman"/>
          <w:sz w:val="24"/>
          <w:szCs w:val="24"/>
        </w:rPr>
        <w:t>п</w:t>
      </w:r>
      <w:r w:rsidR="00D867E1" w:rsidRPr="00EF1B99">
        <w:rPr>
          <w:rFonts w:ascii="Times New Roman" w:hAnsi="Times New Roman" w:cs="Times New Roman"/>
          <w:sz w:val="24"/>
          <w:szCs w:val="24"/>
        </w:rPr>
        <w:t xml:space="preserve">о </w:t>
      </w:r>
      <w:r w:rsidR="00A85F54">
        <w:rPr>
          <w:rFonts w:ascii="Times New Roman" w:hAnsi="Times New Roman" w:cs="Times New Roman"/>
          <w:sz w:val="24"/>
          <w:szCs w:val="24"/>
        </w:rPr>
        <w:t xml:space="preserve">30.12.2025 или до </w:t>
      </w:r>
      <w:r w:rsidR="00D867E1" w:rsidRPr="00EF1B99">
        <w:rPr>
          <w:rFonts w:ascii="Times New Roman" w:hAnsi="Times New Roman" w:cs="Times New Roman"/>
          <w:sz w:val="24"/>
          <w:szCs w:val="24"/>
        </w:rPr>
        <w:t>полного исполнения Сторонами своих обязательств по Контракту.</w:t>
      </w: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Прочие условия</w:t>
      </w:r>
    </w:p>
    <w:p w:rsidR="00871342" w:rsidRPr="00EF1B99" w:rsidRDefault="00871342" w:rsidP="00871342">
      <w:pPr>
        <w:ind w:firstLine="709"/>
        <w:jc w:val="both"/>
        <w:rPr>
          <w:spacing w:val="-2"/>
        </w:rPr>
      </w:pPr>
      <w:r w:rsidRPr="00EF1B99">
        <w:rPr>
          <w:spacing w:val="-2"/>
        </w:rPr>
        <w:t>13.1. Любые уведомления, извещения, запросы и иная корреспонденция должны быть сделаны в письменной форме (далее – «корреспонденция»).</w:t>
      </w:r>
    </w:p>
    <w:p w:rsidR="00871342" w:rsidRPr="00EF1B99" w:rsidRDefault="00871342" w:rsidP="00871342">
      <w:pPr>
        <w:ind w:firstLine="709"/>
        <w:jc w:val="both"/>
      </w:pPr>
      <w:r w:rsidRPr="00EF1B99">
        <w:rPr>
          <w:spacing w:val="-2"/>
        </w:rPr>
        <w:t xml:space="preserve">Корреспонденция отправляется </w:t>
      </w:r>
      <w:r w:rsidRPr="00EF1B99">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6F0C">
        <w:t xml:space="preserve">, </w:t>
      </w:r>
      <w:r w:rsidR="00906F0C" w:rsidRPr="00906F0C">
        <w:t>либо с использованием единой информационной системы в случаях, установленных действующем законодательством.</w:t>
      </w:r>
    </w:p>
    <w:p w:rsidR="00871342" w:rsidRDefault="00871342" w:rsidP="00871342">
      <w:pPr>
        <w:ind w:right="-1" w:firstLine="709"/>
        <w:jc w:val="both"/>
      </w:pPr>
      <w:proofErr w:type="gramStart"/>
      <w:r w:rsidRPr="00EF1B99">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F1B99">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40460F" w:rsidRPr="0040460F" w:rsidRDefault="0040460F" w:rsidP="0040460F">
      <w:pPr>
        <w:ind w:right="-1" w:firstLine="709"/>
        <w:jc w:val="both"/>
      </w:pPr>
      <w:r w:rsidRPr="0040460F">
        <w:t xml:space="preserve">Электронный документ будет считаться доставленным </w:t>
      </w:r>
      <w:proofErr w:type="gramStart"/>
      <w:r w:rsidRPr="0040460F">
        <w:t>с даты направления</w:t>
      </w:r>
      <w:proofErr w:type="gramEnd"/>
      <w:r w:rsidRPr="0040460F">
        <w:t xml:space="preserve"> Стороной оператору электронного документооборота файла с таким документом и перенаправленным последним адресату.</w:t>
      </w:r>
    </w:p>
    <w:p w:rsidR="00871342" w:rsidRPr="00EF1B99" w:rsidRDefault="00871342" w:rsidP="00A85F54">
      <w:pPr>
        <w:pStyle w:val="ab"/>
        <w:numPr>
          <w:ilvl w:val="1"/>
          <w:numId w:val="9"/>
        </w:numPr>
        <w:tabs>
          <w:tab w:val="left" w:pos="1276"/>
        </w:tabs>
        <w:ind w:left="0" w:right="-1" w:firstLine="709"/>
        <w:jc w:val="both"/>
        <w:rPr>
          <w:rFonts w:ascii="Times New Roman" w:hAnsi="Times New Roman" w:cs="Times New Roman"/>
          <w:spacing w:val="-2"/>
        </w:rPr>
      </w:pPr>
      <w:r w:rsidRPr="00EF1B99">
        <w:rPr>
          <w:rFonts w:ascii="Times New Roman" w:hAnsi="Times New Roman" w:cs="Times New Roman"/>
          <w:spacing w:val="-2"/>
        </w:rPr>
        <w:t>Корреспонденция считается доставленной Стороне также в случаях, если:</w:t>
      </w:r>
    </w:p>
    <w:p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lastRenderedPageBreak/>
        <w:t xml:space="preserve">Сторона отказалась от получения </w:t>
      </w:r>
      <w:proofErr w:type="gramStart"/>
      <w:r w:rsidRPr="00EF1B99">
        <w:rPr>
          <w:rFonts w:ascii="Times New Roman" w:hAnsi="Times New Roman" w:cs="Times New Roman"/>
          <w:color w:val="auto"/>
          <w:spacing w:val="-2"/>
          <w:sz w:val="24"/>
          <w:szCs w:val="24"/>
        </w:rPr>
        <w:t>корреспонденции</w:t>
      </w:r>
      <w:proofErr w:type="gramEnd"/>
      <w:r w:rsidRPr="00EF1B99">
        <w:rPr>
          <w:rFonts w:ascii="Times New Roman" w:hAnsi="Times New Roman" w:cs="Times New Roman"/>
          <w:color w:val="auto"/>
          <w:spacing w:val="-2"/>
          <w:sz w:val="24"/>
          <w:szCs w:val="24"/>
        </w:rPr>
        <w:t xml:space="preserve"> и этот отказ зафиксирован организацией почтовой связи;</w:t>
      </w:r>
    </w:p>
    <w:p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871342" w:rsidRPr="00EF1B99" w:rsidRDefault="00871342" w:rsidP="00A85F54">
      <w:pPr>
        <w:pStyle w:val="ConsPlusNormal"/>
        <w:widowControl/>
        <w:numPr>
          <w:ilvl w:val="1"/>
          <w:numId w:val="9"/>
        </w:numPr>
        <w:tabs>
          <w:tab w:val="left" w:pos="1276"/>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Исполнителя.</w:t>
      </w:r>
    </w:p>
    <w:p w:rsidR="00871342" w:rsidRPr="00EF1B99" w:rsidRDefault="00871342" w:rsidP="00A85F54">
      <w:pPr>
        <w:pStyle w:val="ConsPlu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Все приложения к Контракту являются его неотъемной частью.</w:t>
      </w:r>
    </w:p>
    <w:p w:rsidR="001E619E" w:rsidRPr="00EF1B99" w:rsidRDefault="00871342" w:rsidP="00A85F54">
      <w:pPr>
        <w:pStyle w:val="ConsPlusNormal"/>
        <w:numPr>
          <w:ilvl w:val="1"/>
          <w:numId w:val="9"/>
        </w:numPr>
        <w:tabs>
          <w:tab w:val="left" w:pos="1418"/>
          <w:tab w:val="left" w:pos="1701"/>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 Контракту прилагаются:</w:t>
      </w:r>
      <w:r w:rsidR="00695600" w:rsidRPr="00EF1B99">
        <w:rPr>
          <w:rFonts w:ascii="Times New Roman" w:hAnsi="Times New Roman" w:cs="Times New Roman"/>
          <w:sz w:val="24"/>
          <w:szCs w:val="24"/>
        </w:rPr>
        <w:t xml:space="preserve"> </w:t>
      </w:r>
    </w:p>
    <w:p w:rsidR="00871342" w:rsidRPr="00EF1B99" w:rsidRDefault="00871342" w:rsidP="001E619E">
      <w:pPr>
        <w:pStyle w:val="ConsPlusNormal"/>
        <w:tabs>
          <w:tab w:val="left" w:pos="1418"/>
          <w:tab w:val="left" w:pos="1701"/>
        </w:tabs>
        <w:ind w:left="709" w:right="-1"/>
        <w:jc w:val="both"/>
        <w:rPr>
          <w:rFonts w:ascii="Times New Roman" w:hAnsi="Times New Roman" w:cs="Times New Roman"/>
          <w:sz w:val="24"/>
          <w:szCs w:val="24"/>
        </w:rPr>
      </w:pPr>
      <w:r w:rsidRPr="00EF1B99">
        <w:rPr>
          <w:rFonts w:ascii="Times New Roman" w:hAnsi="Times New Roman" w:cs="Times New Roman"/>
          <w:sz w:val="24"/>
          <w:szCs w:val="24"/>
        </w:rPr>
        <w:t>Задание н</w:t>
      </w:r>
      <w:r w:rsidR="00FD2CE9">
        <w:rPr>
          <w:rFonts w:ascii="Times New Roman" w:hAnsi="Times New Roman" w:cs="Times New Roman"/>
          <w:sz w:val="24"/>
          <w:szCs w:val="24"/>
        </w:rPr>
        <w:t>а проектирование (Приложение 1).</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F1B99">
        <w:t>с даты</w:t>
      </w:r>
      <w:proofErr w:type="gramEnd"/>
      <w:r w:rsidRPr="00EF1B99">
        <w:t xml:space="preserve"> такого изменения.</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w:t>
      </w:r>
      <w:proofErr w:type="gramStart"/>
      <w:r w:rsidRPr="00EF1B99">
        <w:t>положений бюджетного законодательства Российской Федерации цены Контракта</w:t>
      </w:r>
      <w:proofErr w:type="gramEnd"/>
      <w:r w:rsidRPr="00EF1B99">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При исполнении Контракта по согласованию Заказчика с Исполнителем допускается</w:t>
      </w:r>
      <w:r w:rsidR="00BC5D86">
        <w:t xml:space="preserve"> </w:t>
      </w:r>
      <w:r w:rsidRPr="00EF1B99">
        <w:t xml:space="preserve">(за исключением случаев, которые предусмотрены нормативными правовыми актами, принятыми в соответствии </w:t>
      </w:r>
      <w:proofErr w:type="gramStart"/>
      <w:r w:rsidRPr="00EF1B99">
        <w:t>с</w:t>
      </w:r>
      <w:proofErr w:type="gramEnd"/>
      <w:r w:rsidRPr="00EF1B99">
        <w:t xml:space="preserve"> </w:t>
      </w:r>
      <w:hyperlink r:id="rId7" w:anchor="sub_146" w:history="1">
        <w:r w:rsidR="00A85F54">
          <w:rPr>
            <w:rStyle w:val="a3"/>
            <w:color w:val="auto"/>
            <w:u w:val="none"/>
          </w:rPr>
          <w:t xml:space="preserve"> статьей</w:t>
        </w:r>
        <w:r w:rsidRPr="00EF1B99">
          <w:rPr>
            <w:rStyle w:val="a3"/>
            <w:color w:val="auto"/>
            <w:u w:val="none"/>
          </w:rPr>
          <w:t xml:space="preserve"> 14</w:t>
        </w:r>
      </w:hyperlink>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Изменения Контракта оформляются путем подписания Сторонами дополнительного соглашения к Контракту.</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proofErr w:type="gramStart"/>
      <w:r w:rsidRPr="00EF1B99">
        <w:rPr>
          <w:rFonts w:ascii="Times New Roman" w:hAnsi="Times New Roman" w:cs="Times New Roman"/>
          <w:sz w:val="24"/>
          <w:szCs w:val="24"/>
        </w:rPr>
        <w:t xml:space="preserve">При исполнении своих обязательств по Контракту Стороны, их </w:t>
      </w:r>
      <w:proofErr w:type="spellStart"/>
      <w:r w:rsidRPr="00EF1B99">
        <w:rPr>
          <w:rFonts w:ascii="Times New Roman" w:hAnsi="Times New Roman" w:cs="Times New Roman"/>
          <w:sz w:val="24"/>
          <w:szCs w:val="24"/>
        </w:rPr>
        <w:t>аффилированные</w:t>
      </w:r>
      <w:proofErr w:type="spellEnd"/>
      <w:r w:rsidRPr="00EF1B99">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71342" w:rsidRPr="00EF1B99" w:rsidRDefault="00871342" w:rsidP="00A85F54">
      <w:pPr>
        <w:pStyle w:val="ConsPlusNormal"/>
        <w:widowControl/>
        <w:numPr>
          <w:ilvl w:val="1"/>
          <w:numId w:val="9"/>
        </w:numPr>
        <w:ind w:left="0"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71342" w:rsidRPr="00EF1B99" w:rsidRDefault="00871342" w:rsidP="00871342">
      <w:pPr>
        <w:pStyle w:val="ConsPlusNormal"/>
        <w:widowControl/>
        <w:ind w:left="709"/>
        <w:jc w:val="both"/>
        <w:rPr>
          <w:rFonts w:ascii="Times New Roman" w:hAnsi="Times New Roman" w:cs="Times New Roman"/>
          <w:i/>
          <w:iCs/>
          <w:sz w:val="24"/>
          <w:szCs w:val="24"/>
        </w:rPr>
      </w:pPr>
    </w:p>
    <w:p w:rsidR="00580E97" w:rsidRPr="00EF1B99" w:rsidRDefault="00695600" w:rsidP="00695600">
      <w:pPr>
        <w:pStyle w:val="30"/>
        <w:numPr>
          <w:ilvl w:val="0"/>
          <w:numId w:val="0"/>
        </w:numPr>
        <w:tabs>
          <w:tab w:val="left" w:pos="426"/>
        </w:tabs>
        <w:spacing w:before="0" w:after="0" w:line="240" w:lineRule="auto"/>
        <w:jc w:val="center"/>
        <w:rPr>
          <w:b w:val="0"/>
          <w:sz w:val="24"/>
          <w:szCs w:val="24"/>
        </w:rPr>
      </w:pPr>
      <w:r w:rsidRPr="00EF1B99">
        <w:rPr>
          <w:sz w:val="24"/>
          <w:szCs w:val="24"/>
        </w:rPr>
        <w:lastRenderedPageBreak/>
        <w:t>14.</w:t>
      </w:r>
      <w:r w:rsidR="00580E97" w:rsidRPr="00EF1B99">
        <w:rPr>
          <w:sz w:val="24"/>
          <w:szCs w:val="24"/>
        </w:rPr>
        <w:t>Адреса</w:t>
      </w:r>
      <w:r w:rsidR="00580E97" w:rsidRPr="00EF1B99">
        <w:rPr>
          <w:b w:val="0"/>
          <w:sz w:val="24"/>
          <w:szCs w:val="24"/>
        </w:rPr>
        <w:t xml:space="preserve"> </w:t>
      </w:r>
      <w:r w:rsidR="00580E97" w:rsidRPr="00EF1B99">
        <w:rPr>
          <w:sz w:val="24"/>
          <w:szCs w:val="24"/>
        </w:rPr>
        <w:t>места нахождения, банковские реквизиты и подписи Сторон</w:t>
      </w:r>
    </w:p>
    <w:tbl>
      <w:tblPr>
        <w:tblStyle w:val="ae"/>
        <w:tblW w:w="0" w:type="auto"/>
        <w:tblLook w:val="04A0"/>
      </w:tblPr>
      <w:tblGrid>
        <w:gridCol w:w="4785"/>
        <w:gridCol w:w="4785"/>
      </w:tblGrid>
      <w:tr w:rsidR="00580E97" w:rsidRPr="00EF1B99" w:rsidTr="00A93E1D">
        <w:trPr>
          <w:trHeight w:val="6404"/>
        </w:trPr>
        <w:tc>
          <w:tcPr>
            <w:tcW w:w="4785" w:type="dxa"/>
          </w:tcPr>
          <w:p w:rsidR="00580E97" w:rsidRPr="00A93E1D" w:rsidRDefault="00580E97" w:rsidP="00580E97">
            <w:pPr>
              <w:pStyle w:val="a5"/>
              <w:tabs>
                <w:tab w:val="left" w:pos="0"/>
              </w:tabs>
              <w:ind w:left="0"/>
              <w:jc w:val="center"/>
              <w:rPr>
                <w:b/>
              </w:rPr>
            </w:pPr>
            <w:r w:rsidRPr="00A93E1D">
              <w:rPr>
                <w:b/>
              </w:rPr>
              <w:t>ЗАКАЗЧИК</w:t>
            </w:r>
          </w:p>
          <w:p w:rsidR="00A85F54" w:rsidRPr="00C87691" w:rsidRDefault="00A85F54" w:rsidP="00A85F54">
            <w:pPr>
              <w:ind w:firstLine="540"/>
              <w:jc w:val="both"/>
            </w:pPr>
            <w:r w:rsidRPr="00C87691">
              <w:t xml:space="preserve">Муниципальное бюджетное </w:t>
            </w:r>
            <w:r>
              <w:t>дошкольное образовательное учреждение «Центр развития ребёнка – детский сад №56 «Ромашка» города Рубцовска</w:t>
            </w:r>
          </w:p>
          <w:p w:rsidR="00A85F54" w:rsidRDefault="00A85F54" w:rsidP="00A85F54">
            <w:r>
              <w:t>658200</w:t>
            </w:r>
            <w:r w:rsidRPr="006F2311">
              <w:t>,Алтайский к</w:t>
            </w:r>
            <w:r>
              <w:t>рай, г. Рубцовск, пер</w:t>
            </w:r>
            <w:proofErr w:type="gramStart"/>
            <w:r>
              <w:t>.Г</w:t>
            </w:r>
            <w:proofErr w:type="gramEnd"/>
            <w:r>
              <w:t>ражданский, 14 А</w:t>
            </w:r>
          </w:p>
          <w:p w:rsidR="00A85F54" w:rsidRDefault="00A85F54" w:rsidP="00A85F54">
            <w:r w:rsidRPr="006F2311">
              <w:t>Получатель: КОМИТЕТ ПО ФИНАНСАМ, НАЛОГОВОЙ И КРЕДИТНОЙ ПОЛИТИКЕ АДМИНИСТРАЦИИ ГОРОДА РУБЦОВСКА АЛТАЙСКО</w:t>
            </w:r>
            <w:r>
              <w:t>ГО КРАЯ (МБДОУ «Центр развития ребенка – детский сад №56 «Ромашка», Л/С 21176Ц94290</w:t>
            </w:r>
            <w:r w:rsidRPr="006F2311">
              <w:t>)</w:t>
            </w:r>
          </w:p>
          <w:p w:rsidR="00A85F54" w:rsidRDefault="00A85F54" w:rsidP="00A85F54">
            <w:r>
              <w:t>ИНН 2209010780</w:t>
            </w:r>
            <w:r w:rsidRPr="006F2311">
              <w:t>, КПП 220901001</w:t>
            </w:r>
          </w:p>
          <w:p w:rsidR="00A85F54" w:rsidRDefault="00A85F54" w:rsidP="00A85F54">
            <w:r>
              <w:t>Казначейский счет: 03234643017160001700</w:t>
            </w:r>
          </w:p>
          <w:p w:rsidR="00A85F54" w:rsidRDefault="00A85F54" w:rsidP="00A85F54">
            <w:r>
              <w:t>Банковский счет: 40102810045370000009</w:t>
            </w:r>
          </w:p>
          <w:p w:rsidR="00A85F54" w:rsidRDefault="00A85F54" w:rsidP="00A85F54">
            <w:r>
              <w:t xml:space="preserve">Банк: Отделение Барнаул Банка России//УФК по Алтайскому краю </w:t>
            </w:r>
            <w:proofErr w:type="gramStart"/>
            <w:r>
              <w:t>г</w:t>
            </w:r>
            <w:proofErr w:type="gramEnd"/>
            <w:r>
              <w:t>. Барнаул</w:t>
            </w:r>
          </w:p>
          <w:p w:rsidR="00A85F54" w:rsidRDefault="00A85F54" w:rsidP="00A85F54">
            <w:r>
              <w:t>БИК 010173001</w:t>
            </w:r>
          </w:p>
          <w:p w:rsidR="00A85F54" w:rsidRDefault="00A85F54" w:rsidP="00A85F54">
            <w:r>
              <w:t>ОКТМО 01716000001</w:t>
            </w:r>
          </w:p>
          <w:p w:rsidR="00A85F54" w:rsidRPr="00C87691" w:rsidRDefault="00A85F54" w:rsidP="00A85F54">
            <w:pPr>
              <w:ind w:firstLine="708"/>
            </w:pPr>
            <w:r>
              <w:t>Заведующий МБД</w:t>
            </w:r>
            <w:r w:rsidRPr="00C87691">
              <w:t xml:space="preserve">ОУ </w:t>
            </w:r>
            <w:r>
              <w:t>«</w:t>
            </w:r>
            <w:proofErr w:type="spellStart"/>
            <w:r>
              <w:t>ЦРР-детский</w:t>
            </w:r>
            <w:proofErr w:type="spellEnd"/>
            <w:r>
              <w:t xml:space="preserve"> сад №56 «Ромашка» города Рубцовска</w:t>
            </w:r>
            <w:r w:rsidRPr="00C87691">
              <w:t xml:space="preserve"> </w:t>
            </w:r>
            <w:r>
              <w:t>–</w:t>
            </w:r>
            <w:r w:rsidRPr="00C87691">
              <w:t xml:space="preserve"> </w:t>
            </w:r>
            <w:proofErr w:type="spellStart"/>
            <w:r>
              <w:t>Червева</w:t>
            </w:r>
            <w:proofErr w:type="spellEnd"/>
            <w:r>
              <w:t xml:space="preserve"> Екатерина Ивановна,</w:t>
            </w:r>
            <w:r w:rsidRPr="00C87691">
              <w:t xml:space="preserve"> действует на </w:t>
            </w:r>
            <w:r>
              <w:t>о</w:t>
            </w:r>
            <w:r w:rsidRPr="00C87691">
              <w:t>сновании Устава.</w:t>
            </w:r>
          </w:p>
          <w:p w:rsidR="00580E97" w:rsidRPr="00A93E1D" w:rsidRDefault="00580E97" w:rsidP="00094AF2"/>
        </w:tc>
        <w:tc>
          <w:tcPr>
            <w:tcW w:w="4785" w:type="dxa"/>
          </w:tcPr>
          <w:p w:rsidR="00580E97" w:rsidRPr="00EF1B99" w:rsidRDefault="00755BCF" w:rsidP="00580E97">
            <w:pPr>
              <w:pStyle w:val="a5"/>
              <w:tabs>
                <w:tab w:val="left" w:pos="0"/>
              </w:tabs>
              <w:ind w:left="0"/>
              <w:jc w:val="center"/>
              <w:rPr>
                <w:b/>
              </w:rPr>
            </w:pPr>
            <w:r w:rsidRPr="00EF1B99">
              <w:rPr>
                <w:b/>
              </w:rPr>
              <w:t>ИСПОЛНИТЕЛЬ</w:t>
            </w:r>
          </w:p>
          <w:p w:rsidR="00580E97" w:rsidRPr="00EF1B99" w:rsidRDefault="00580E97" w:rsidP="00580E97">
            <w:pPr>
              <w:pStyle w:val="a5"/>
              <w:tabs>
                <w:tab w:val="left" w:pos="0"/>
              </w:tabs>
              <w:ind w:left="0"/>
            </w:pPr>
          </w:p>
        </w:tc>
      </w:tr>
    </w:tbl>
    <w:tbl>
      <w:tblPr>
        <w:tblW w:w="0" w:type="auto"/>
        <w:tblInd w:w="108" w:type="dxa"/>
        <w:tblLook w:val="0000"/>
      </w:tblPr>
      <w:tblGrid>
        <w:gridCol w:w="4729"/>
        <w:gridCol w:w="4733"/>
      </w:tblGrid>
      <w:tr w:rsidR="00580E97" w:rsidRPr="00EF1B99" w:rsidTr="00580E97">
        <w:tc>
          <w:tcPr>
            <w:tcW w:w="4729" w:type="dxa"/>
          </w:tcPr>
          <w:p w:rsidR="00094AF2" w:rsidRPr="00EF1B99" w:rsidRDefault="00094AF2" w:rsidP="00580E97">
            <w:pPr>
              <w:pStyle w:val="ConsPlusNormal"/>
              <w:widowControl/>
              <w:jc w:val="both"/>
              <w:rPr>
                <w:rFonts w:ascii="Times New Roman" w:hAnsi="Times New Roman" w:cs="Times New Roman"/>
                <w:sz w:val="24"/>
                <w:szCs w:val="24"/>
              </w:rPr>
            </w:pPr>
          </w:p>
          <w:p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rsidR="00580E97" w:rsidRPr="00EF1B99" w:rsidRDefault="002A2B4A"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 xml:space="preserve">______. _____. </w:t>
            </w:r>
            <w:r w:rsidR="00580E97" w:rsidRPr="00EF1B99">
              <w:rPr>
                <w:rFonts w:ascii="Times New Roman" w:hAnsi="Times New Roman" w:cs="Times New Roman"/>
                <w:sz w:val="24"/>
                <w:szCs w:val="24"/>
              </w:rPr>
              <w:t>20</w:t>
            </w:r>
            <w:r w:rsidR="00A85F54">
              <w:rPr>
                <w:rFonts w:ascii="Times New Roman" w:hAnsi="Times New Roman" w:cs="Times New Roman"/>
                <w:sz w:val="24"/>
                <w:szCs w:val="24"/>
              </w:rPr>
              <w:t>25</w:t>
            </w:r>
          </w:p>
          <w:p w:rsidR="00580E97" w:rsidRPr="00EF1B99" w:rsidRDefault="00580E97" w:rsidP="00580E97">
            <w:pPr>
              <w:pStyle w:val="ConsPlusNormal"/>
              <w:widowControl/>
              <w:jc w:val="both"/>
              <w:rPr>
                <w:rFonts w:ascii="Times New Roman" w:hAnsi="Times New Roman" w:cs="Times New Roman"/>
                <w:sz w:val="24"/>
                <w:szCs w:val="24"/>
              </w:rPr>
            </w:pPr>
          </w:p>
        </w:tc>
        <w:tc>
          <w:tcPr>
            <w:tcW w:w="4733" w:type="dxa"/>
          </w:tcPr>
          <w:p w:rsidR="00094AF2" w:rsidRPr="00EF1B99" w:rsidRDefault="00094AF2" w:rsidP="00580E97">
            <w:pPr>
              <w:pStyle w:val="ConsPlusNormal"/>
              <w:widowControl/>
              <w:jc w:val="both"/>
              <w:rPr>
                <w:rFonts w:ascii="Times New Roman" w:hAnsi="Times New Roman" w:cs="Times New Roman"/>
                <w:sz w:val="24"/>
                <w:szCs w:val="24"/>
              </w:rPr>
            </w:pPr>
          </w:p>
          <w:p w:rsidR="00580E97" w:rsidRPr="00EF1B99" w:rsidRDefault="00D70CEB"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rsidR="00580E97" w:rsidRPr="00EF1B99" w:rsidRDefault="002A2B4A"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w:t>
            </w:r>
            <w:r w:rsidR="00A85F54">
              <w:rPr>
                <w:rFonts w:ascii="Times New Roman" w:hAnsi="Times New Roman" w:cs="Times New Roman"/>
                <w:sz w:val="24"/>
                <w:szCs w:val="24"/>
              </w:rPr>
              <w:t>25</w:t>
            </w:r>
          </w:p>
        </w:tc>
      </w:tr>
    </w:tbl>
    <w:p w:rsidR="003B1092" w:rsidRPr="00EF1B99" w:rsidRDefault="00580E97" w:rsidP="00CE327B">
      <w:pPr>
        <w:rPr>
          <w:rFonts w:eastAsia="Calibri"/>
          <w:lang w:eastAsia="en-US"/>
        </w:rPr>
      </w:pPr>
      <w:r w:rsidRPr="00EF1B99">
        <w:br w:type="page"/>
      </w:r>
      <w:bookmarkStart w:id="1" w:name="sub_7062"/>
      <w:r w:rsidR="00D44DA8" w:rsidRPr="00EF1B99">
        <w:rPr>
          <w:b/>
          <w:i/>
        </w:rPr>
        <w:lastRenderedPageBreak/>
        <w:t xml:space="preserve">   </w:t>
      </w:r>
    </w:p>
    <w:p w:rsidR="00D44DA8" w:rsidRPr="00EF1B99" w:rsidRDefault="00A828C3" w:rsidP="00B15DE1">
      <w:pPr>
        <w:jc w:val="right"/>
        <w:rPr>
          <w:b/>
          <w:i/>
        </w:rPr>
      </w:pPr>
      <w:r w:rsidRPr="00EF1B99">
        <w:rPr>
          <w:b/>
          <w:i/>
        </w:rPr>
        <w:t xml:space="preserve">                                         </w:t>
      </w:r>
      <w:r w:rsidR="00B15DE1" w:rsidRPr="00EF1B99">
        <w:rPr>
          <w:b/>
          <w:i/>
        </w:rPr>
        <w:t xml:space="preserve">                                                </w:t>
      </w:r>
      <w:r w:rsidR="00D44DA8" w:rsidRPr="00EF1B99">
        <w:rPr>
          <w:b/>
          <w:i/>
        </w:rPr>
        <w:t>Приложение 1</w:t>
      </w:r>
    </w:p>
    <w:p w:rsidR="00D44DA8" w:rsidRPr="00EF1B99" w:rsidRDefault="00D44DA8" w:rsidP="00D44DA8">
      <w:pPr>
        <w:pStyle w:val="ConsPlusNormal"/>
        <w:widowControl/>
        <w:tabs>
          <w:tab w:val="left" w:pos="5460"/>
        </w:tabs>
        <w:jc w:val="right"/>
        <w:rPr>
          <w:rFonts w:ascii="Times New Roman" w:hAnsi="Times New Roman" w:cs="Times New Roman"/>
          <w:b/>
          <w:i/>
          <w:sz w:val="24"/>
          <w:szCs w:val="24"/>
        </w:rPr>
      </w:pPr>
      <w:r w:rsidRPr="00EF1B99">
        <w:rPr>
          <w:rFonts w:ascii="Times New Roman" w:hAnsi="Times New Roman" w:cs="Times New Roman"/>
          <w:b/>
          <w:i/>
          <w:sz w:val="24"/>
          <w:szCs w:val="24"/>
        </w:rPr>
        <w:t>к Контракту №    ________</w:t>
      </w:r>
    </w:p>
    <w:p w:rsidR="00B15DE1" w:rsidRPr="00EF1B99" w:rsidRDefault="00D44DA8" w:rsidP="00B15DE1">
      <w:pPr>
        <w:jc w:val="right"/>
        <w:rPr>
          <w:b/>
          <w:i/>
        </w:rPr>
      </w:pPr>
      <w:r w:rsidRPr="00EF1B99">
        <w:rPr>
          <w:b/>
          <w:i/>
        </w:rPr>
        <w:t xml:space="preserve">                                                                                  от </w:t>
      </w:r>
      <w:r w:rsidR="00B15DE1" w:rsidRPr="00EF1B99">
        <w:rPr>
          <w:b/>
          <w:i/>
        </w:rPr>
        <w:t>______. ______. 20</w:t>
      </w:r>
      <w:r w:rsidR="00A85F54">
        <w:rPr>
          <w:b/>
          <w:i/>
        </w:rPr>
        <w:t>25</w:t>
      </w:r>
    </w:p>
    <w:p w:rsidR="00436AE0" w:rsidRPr="00EF1B99" w:rsidRDefault="00436AE0" w:rsidP="00B15DE1">
      <w:pPr>
        <w:jc w:val="right"/>
        <w:rPr>
          <w:b/>
          <w: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829"/>
        <w:gridCol w:w="2693"/>
        <w:gridCol w:w="1418"/>
        <w:gridCol w:w="992"/>
      </w:tblGrid>
      <w:tr w:rsidR="00A85F54" w:rsidRPr="004D418A" w:rsidTr="00695179">
        <w:tc>
          <w:tcPr>
            <w:tcW w:w="708"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bCs/>
                <w:lang w:eastAsia="en-US"/>
              </w:rPr>
              <w:t xml:space="preserve">№ </w:t>
            </w:r>
            <w:proofErr w:type="spellStart"/>
            <w:proofErr w:type="gramStart"/>
            <w:r w:rsidRPr="004D418A">
              <w:rPr>
                <w:bCs/>
                <w:lang w:eastAsia="en-US"/>
              </w:rPr>
              <w:t>п</w:t>
            </w:r>
            <w:proofErr w:type="spellEnd"/>
            <w:proofErr w:type="gramEnd"/>
            <w:r w:rsidRPr="004D418A">
              <w:rPr>
                <w:bCs/>
                <w:lang w:eastAsia="en-US"/>
              </w:rPr>
              <w:t>/</w:t>
            </w:r>
            <w:proofErr w:type="spellStart"/>
            <w:r w:rsidRPr="004D418A">
              <w:rPr>
                <w:bCs/>
                <w:lang w:eastAsia="en-US"/>
              </w:rPr>
              <w:t>п</w:t>
            </w:r>
            <w:proofErr w:type="spellEnd"/>
          </w:p>
        </w:tc>
        <w:tc>
          <w:tcPr>
            <w:tcW w:w="3829"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bCs/>
                <w:lang w:eastAsia="en-US"/>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bCs/>
                <w:lang w:eastAsia="en-US"/>
              </w:rPr>
              <w:t xml:space="preserve">Код в соответствии </w:t>
            </w:r>
            <w:proofErr w:type="gramStart"/>
            <w:r w:rsidRPr="004D418A">
              <w:rPr>
                <w:bCs/>
                <w:lang w:eastAsia="en-US"/>
              </w:rPr>
              <w:t>с</w:t>
            </w:r>
            <w:proofErr w:type="gramEnd"/>
            <w:r w:rsidRPr="004D418A">
              <w:rPr>
                <w:bCs/>
                <w:lang w:eastAsia="en-US"/>
              </w:rPr>
              <w:t xml:space="preserve"> </w:t>
            </w:r>
          </w:p>
          <w:p w:rsidR="00A85F54" w:rsidRPr="004D418A" w:rsidRDefault="00A85F54" w:rsidP="00695179">
            <w:pPr>
              <w:keepNext/>
              <w:jc w:val="center"/>
              <w:rPr>
                <w:bCs/>
                <w:lang w:eastAsia="en-US"/>
              </w:rPr>
            </w:pPr>
            <w:r w:rsidRPr="004D418A">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bCs/>
                <w:lang w:eastAsia="en-US"/>
              </w:rPr>
              <w:t>Количество</w:t>
            </w:r>
          </w:p>
        </w:tc>
      </w:tr>
      <w:tr w:rsidR="00A85F54" w:rsidRPr="004D418A" w:rsidTr="00695179">
        <w:tc>
          <w:tcPr>
            <w:tcW w:w="708"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bCs/>
                <w:lang w:eastAsia="en-US"/>
              </w:rPr>
              <w:t>1.</w:t>
            </w:r>
          </w:p>
        </w:tc>
        <w:tc>
          <w:tcPr>
            <w:tcW w:w="3829"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lang w:eastAsia="en-US"/>
              </w:rPr>
            </w:pPr>
            <w:r w:rsidRPr="00E93D2B">
              <w:rPr>
                <w:bCs/>
                <w:lang w:eastAsia="en-US"/>
              </w:rPr>
              <w:t>Оказание услуги по разработке проектно-сметной документации и проверке достоверности определения сметной стоимости на комплексный капитальный ремонт МБДОУ "Центр развития ребенка - детский сад № 56 "Ромашка", расположенного по адресу: пер. Гражданский, 14А</w:t>
            </w:r>
          </w:p>
        </w:tc>
        <w:tc>
          <w:tcPr>
            <w:tcW w:w="2693" w:type="dxa"/>
            <w:tcBorders>
              <w:top w:val="single" w:sz="4" w:space="0" w:color="auto"/>
              <w:left w:val="single" w:sz="4" w:space="0" w:color="auto"/>
              <w:bottom w:val="single" w:sz="4" w:space="0" w:color="auto"/>
              <w:right w:val="single" w:sz="4" w:space="0" w:color="auto"/>
            </w:tcBorders>
          </w:tcPr>
          <w:p w:rsidR="00A85F54" w:rsidRDefault="00A85F54" w:rsidP="00695179">
            <w:pPr>
              <w:keepNext/>
              <w:jc w:val="center"/>
              <w:rPr>
                <w:bCs/>
                <w:lang w:eastAsia="en-US"/>
              </w:rPr>
            </w:pPr>
            <w:r w:rsidRPr="004D418A">
              <w:rPr>
                <w:bCs/>
                <w:lang w:eastAsia="en-US"/>
              </w:rPr>
              <w:t>71.12.12.190</w:t>
            </w:r>
          </w:p>
          <w:p w:rsidR="00A85F54" w:rsidRPr="004D418A" w:rsidRDefault="00A85F54" w:rsidP="00695179">
            <w:pPr>
              <w:keepNext/>
              <w:jc w:val="center"/>
              <w:rPr>
                <w:bCs/>
                <w:lang w:eastAsia="en-US"/>
              </w:rPr>
            </w:pPr>
            <w:r w:rsidRPr="004D418A">
              <w:rPr>
                <w:bCs/>
                <w:lang w:eastAsia="en-US"/>
              </w:rPr>
              <w:t xml:space="preserve"> Услуги по инженерно-техническому проектированию зданий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proofErr w:type="spellStart"/>
            <w:r w:rsidRPr="004D418A">
              <w:rPr>
                <w:lang w:eastAsia="en-US"/>
              </w:rPr>
              <w:t>усл</w:t>
            </w:r>
            <w:proofErr w:type="spellEnd"/>
            <w:r w:rsidRPr="004D418A">
              <w:rPr>
                <w:lang w:eastAsia="en-US"/>
              </w:rPr>
              <w:t>. ед.</w:t>
            </w:r>
          </w:p>
        </w:tc>
        <w:tc>
          <w:tcPr>
            <w:tcW w:w="992" w:type="dxa"/>
            <w:tcBorders>
              <w:top w:val="single" w:sz="4" w:space="0" w:color="auto"/>
              <w:left w:val="single" w:sz="4" w:space="0" w:color="auto"/>
              <w:bottom w:val="single" w:sz="4" w:space="0" w:color="auto"/>
              <w:right w:val="single" w:sz="4" w:space="0" w:color="auto"/>
            </w:tcBorders>
            <w:hideMark/>
          </w:tcPr>
          <w:p w:rsidR="00A85F54" w:rsidRPr="004D418A" w:rsidRDefault="00A85F54" w:rsidP="00695179">
            <w:pPr>
              <w:keepNext/>
              <w:jc w:val="center"/>
              <w:rPr>
                <w:bCs/>
                <w:lang w:eastAsia="en-US"/>
              </w:rPr>
            </w:pPr>
            <w:r w:rsidRPr="004D418A">
              <w:rPr>
                <w:lang w:eastAsia="en-US"/>
              </w:rPr>
              <w:t>1</w:t>
            </w:r>
          </w:p>
        </w:tc>
      </w:tr>
    </w:tbl>
    <w:p w:rsidR="00436AE0" w:rsidRPr="00436AE0" w:rsidRDefault="00436AE0" w:rsidP="00436AE0">
      <w:pPr>
        <w:jc w:val="center"/>
        <w:rPr>
          <w:b/>
          <w:spacing w:val="-10"/>
          <w:sz w:val="22"/>
          <w:szCs w:val="22"/>
        </w:rPr>
      </w:pPr>
    </w:p>
    <w:tbl>
      <w:tblPr>
        <w:tblW w:w="9616" w:type="dxa"/>
        <w:tblInd w:w="-113" w:type="dxa"/>
        <w:tblBorders>
          <w:bottom w:val="single" w:sz="4" w:space="0" w:color="000000"/>
          <w:insideH w:val="single" w:sz="4" w:space="0" w:color="000000"/>
        </w:tblBorders>
        <w:tblLook w:val="0000"/>
      </w:tblPr>
      <w:tblGrid>
        <w:gridCol w:w="697"/>
        <w:gridCol w:w="3380"/>
        <w:gridCol w:w="2835"/>
        <w:gridCol w:w="2704"/>
      </w:tblGrid>
      <w:tr w:rsidR="00A85F54" w:rsidRPr="00AE3B88" w:rsidTr="00695179">
        <w:tc>
          <w:tcPr>
            <w:tcW w:w="9616" w:type="dxa"/>
            <w:gridSpan w:val="4"/>
            <w:tcBorders>
              <w:bottom w:val="single" w:sz="4" w:space="0" w:color="000000"/>
            </w:tcBorders>
            <w:shd w:val="clear" w:color="auto" w:fill="auto"/>
            <w:vAlign w:val="center"/>
          </w:tcPr>
          <w:p w:rsidR="00A85F54" w:rsidRPr="00E93D2B" w:rsidRDefault="00A85F54" w:rsidP="00695179">
            <w:pPr>
              <w:jc w:val="center"/>
              <w:rPr>
                <w:szCs w:val="20"/>
              </w:rPr>
            </w:pPr>
            <w:r w:rsidRPr="00E93D2B">
              <w:rPr>
                <w:szCs w:val="20"/>
              </w:rPr>
              <w:t>ЗАДАНИЕ НА ПРОЕКТИРОВАНИЕ</w:t>
            </w:r>
          </w:p>
          <w:p w:rsidR="00A85F54" w:rsidRPr="00E93D2B" w:rsidRDefault="00A85F54" w:rsidP="00695179">
            <w:pPr>
              <w:jc w:val="both"/>
              <w:rPr>
                <w:sz w:val="20"/>
                <w:szCs w:val="20"/>
              </w:rPr>
            </w:pPr>
          </w:p>
          <w:p w:rsidR="00A85F54" w:rsidRPr="00E93D2B" w:rsidRDefault="00A85F54" w:rsidP="00695179">
            <w:pPr>
              <w:jc w:val="center"/>
            </w:pPr>
            <w:r w:rsidRPr="00E93D2B">
              <w:t xml:space="preserve">Разработка проектно-сметной документации на капитальный ремонт МБДОУ «Центр развития ребенка – детский сад №56 «Ромашка», расположенного по </w:t>
            </w:r>
            <w:r w:rsidR="00BC5D86">
              <w:t xml:space="preserve">адресу: пер. Гражданский, 14а в </w:t>
            </w:r>
            <w:proofErr w:type="gramStart"/>
            <w:r w:rsidRPr="00E93D2B">
              <w:t>г</w:t>
            </w:r>
            <w:proofErr w:type="gramEnd"/>
            <w:r w:rsidRPr="00E93D2B">
              <w:t>. Рубцовске.</w:t>
            </w:r>
          </w:p>
          <w:p w:rsidR="00A85F54" w:rsidRPr="00E93D2B" w:rsidRDefault="00A85F54" w:rsidP="00695179">
            <w:pPr>
              <w:jc w:val="both"/>
              <w:rPr>
                <w:sz w:val="20"/>
                <w:szCs w:val="20"/>
              </w:rPr>
            </w:pP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vAlign w:val="center"/>
          </w:tcPr>
          <w:p w:rsidR="00A85F54" w:rsidRPr="00E93D2B" w:rsidRDefault="00A85F54" w:rsidP="00695179">
            <w:pPr>
              <w:jc w:val="both"/>
              <w:rPr>
                <w:color w:val="000000"/>
                <w:sz w:val="20"/>
                <w:szCs w:val="20"/>
              </w:rPr>
            </w:pPr>
            <w:r w:rsidRPr="00E93D2B">
              <w:rPr>
                <w:color w:val="000000"/>
                <w:sz w:val="20"/>
                <w:szCs w:val="20"/>
              </w:rPr>
              <w:t xml:space="preserve">№ </w:t>
            </w:r>
            <w:proofErr w:type="spellStart"/>
            <w:proofErr w:type="gramStart"/>
            <w:r w:rsidRPr="00E93D2B">
              <w:rPr>
                <w:color w:val="000000"/>
                <w:sz w:val="20"/>
                <w:szCs w:val="20"/>
              </w:rPr>
              <w:t>п</w:t>
            </w:r>
            <w:proofErr w:type="spellEnd"/>
            <w:proofErr w:type="gramEnd"/>
            <w:r w:rsidRPr="00E93D2B">
              <w:rPr>
                <w:color w:val="000000"/>
                <w:sz w:val="20"/>
                <w:szCs w:val="20"/>
              </w:rPr>
              <w:t>/</w:t>
            </w:r>
            <w:proofErr w:type="spellStart"/>
            <w:r w:rsidRPr="00E93D2B">
              <w:rPr>
                <w:color w:val="000000"/>
                <w:sz w:val="20"/>
                <w:szCs w:val="20"/>
              </w:rPr>
              <w:t>п</w:t>
            </w:r>
            <w:proofErr w:type="spellEnd"/>
          </w:p>
        </w:tc>
        <w:tc>
          <w:tcPr>
            <w:tcW w:w="3380" w:type="dxa"/>
            <w:tcBorders>
              <w:top w:val="single" w:sz="4" w:space="0" w:color="000000"/>
              <w:left w:val="single" w:sz="4" w:space="0" w:color="000000"/>
              <w:bottom w:val="single" w:sz="4" w:space="0" w:color="000000"/>
            </w:tcBorders>
            <w:shd w:val="clear" w:color="auto" w:fill="auto"/>
            <w:vAlign w:val="center"/>
          </w:tcPr>
          <w:p w:rsidR="00A85F54" w:rsidRPr="00E93D2B" w:rsidRDefault="00A85F54" w:rsidP="00695179">
            <w:pPr>
              <w:jc w:val="both"/>
              <w:rPr>
                <w:sz w:val="20"/>
                <w:szCs w:val="20"/>
              </w:rPr>
            </w:pPr>
            <w:r w:rsidRPr="00E93D2B">
              <w:rPr>
                <w:color w:val="000000"/>
                <w:sz w:val="20"/>
                <w:szCs w:val="20"/>
              </w:rPr>
              <w:t>Перечень  основных требований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695179">
            <w:pPr>
              <w:jc w:val="both"/>
              <w:rPr>
                <w:color w:val="000000"/>
                <w:sz w:val="20"/>
                <w:szCs w:val="20"/>
              </w:rPr>
            </w:pPr>
            <w:r w:rsidRPr="00E93D2B">
              <w:rPr>
                <w:color w:val="000000"/>
                <w:sz w:val="20"/>
                <w:szCs w:val="20"/>
              </w:rPr>
              <w:t>Содержание  требований</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center"/>
              <w:rPr>
                <w:caps/>
                <w:color w:val="000000"/>
                <w:sz w:val="20"/>
                <w:szCs w:val="20"/>
              </w:rPr>
            </w:pPr>
            <w:r w:rsidRPr="00E93D2B">
              <w:rPr>
                <w:caps/>
                <w:color w:val="000000"/>
                <w:sz w:val="20"/>
                <w:szCs w:val="20"/>
              </w:rPr>
              <w:t>1</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center"/>
              <w:rPr>
                <w:caps/>
                <w:color w:val="000000"/>
                <w:sz w:val="20"/>
                <w:szCs w:val="20"/>
              </w:rPr>
            </w:pPr>
            <w:r w:rsidRPr="00E93D2B">
              <w:rPr>
                <w:caps/>
                <w:color w:val="000000"/>
                <w:sz w:val="20"/>
                <w:szCs w:val="20"/>
              </w:rPr>
              <w:t>2</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center"/>
              <w:rPr>
                <w:caps/>
                <w:color w:val="000000"/>
                <w:sz w:val="20"/>
                <w:szCs w:val="20"/>
              </w:rPr>
            </w:pPr>
            <w:r w:rsidRPr="00E93D2B">
              <w:rPr>
                <w:caps/>
                <w:color w:val="000000"/>
                <w:sz w:val="20"/>
                <w:szCs w:val="20"/>
              </w:rPr>
              <w:t>3</w:t>
            </w:r>
          </w:p>
        </w:tc>
      </w:tr>
      <w:tr w:rsidR="00A85F54" w:rsidRPr="00AE3B88" w:rsidTr="00695179">
        <w:trPr>
          <w:trHeight w:val="535"/>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695179">
            <w:pPr>
              <w:jc w:val="both"/>
              <w:rPr>
                <w:bCs/>
                <w:smallCaps/>
                <w:color w:val="000000"/>
                <w:sz w:val="20"/>
                <w:szCs w:val="20"/>
              </w:rPr>
            </w:pPr>
            <w:r w:rsidRPr="00E93D2B">
              <w:rPr>
                <w:color w:val="000000"/>
                <w:sz w:val="20"/>
                <w:szCs w:val="20"/>
              </w:rPr>
              <w:t>1. ОБЩИЕ ДАННЫЕ</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bCs/>
                <w:smallCaps/>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color w:val="000000"/>
                <w:sz w:val="20"/>
                <w:szCs w:val="20"/>
              </w:rPr>
              <w:t>Основание для проектирования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Региональный проект «Поддержка семьи» Национального проекта</w:t>
            </w:r>
            <w:bookmarkStart w:id="2" w:name="_GoBack"/>
            <w:bookmarkEnd w:id="2"/>
            <w:r w:rsidRPr="00E93D2B">
              <w:rPr>
                <w:color w:val="000000"/>
                <w:sz w:val="20"/>
                <w:szCs w:val="20"/>
              </w:rPr>
              <w:t xml:space="preserve"> «Семья» по реализации мероприятий по капитальному ремонту зданий дошкольных образовательных организаций </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Заказчик</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rFonts w:eastAsia="Calibri"/>
                <w:bCs/>
                <w:color w:val="000000"/>
                <w:sz w:val="20"/>
                <w:szCs w:val="20"/>
              </w:rPr>
              <w:t>МБДОУ «Центр развития ребенка – детский сад №56 «Ромашка»</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color w:val="000000"/>
                <w:sz w:val="20"/>
                <w:szCs w:val="20"/>
              </w:rPr>
            </w:pPr>
            <w:r w:rsidRPr="00E93D2B">
              <w:rPr>
                <w:rFonts w:eastAsia="SimSun;宋体"/>
                <w:color w:val="000000"/>
                <w:kern w:val="2"/>
                <w:sz w:val="20"/>
                <w:szCs w:val="20"/>
                <w:lang w:eastAsia="hi-IN" w:bidi="hi-IN"/>
              </w:rPr>
              <w:t>Район, пункт, площадка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 xml:space="preserve">658200, Алтайский край, город Рубцовск, </w:t>
            </w:r>
            <w:proofErr w:type="spellStart"/>
            <w:r w:rsidRPr="00E93D2B">
              <w:rPr>
                <w:color w:val="000000"/>
                <w:sz w:val="20"/>
                <w:szCs w:val="20"/>
              </w:rPr>
              <w:t>переулокГражданский</w:t>
            </w:r>
            <w:proofErr w:type="spellEnd"/>
            <w:r w:rsidRPr="00E93D2B">
              <w:rPr>
                <w:color w:val="000000"/>
                <w:sz w:val="20"/>
                <w:szCs w:val="20"/>
              </w:rPr>
              <w:t>, 14А</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Вид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Капитальный ремонт</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color w:val="000000"/>
                <w:sz w:val="20"/>
                <w:szCs w:val="20"/>
              </w:rPr>
              <w:t>Функциональное назначение и параметры здания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Функциональное назначение – дошкольное образовательное учреждение (детский сад).</w:t>
            </w:r>
          </w:p>
          <w:p w:rsidR="00A85F54" w:rsidRPr="00E93D2B" w:rsidRDefault="00A85F54" w:rsidP="00695179">
            <w:pPr>
              <w:jc w:val="both"/>
              <w:rPr>
                <w:color w:val="000000"/>
                <w:sz w:val="20"/>
                <w:szCs w:val="20"/>
              </w:rPr>
            </w:pPr>
            <w:r w:rsidRPr="00E93D2B">
              <w:rPr>
                <w:color w:val="000000"/>
                <w:sz w:val="20"/>
                <w:szCs w:val="20"/>
              </w:rPr>
              <w:t xml:space="preserve">2-х этажное здание </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Основные технико-экономические показатели объекта</w:t>
            </w:r>
          </w:p>
        </w:tc>
        <w:tc>
          <w:tcPr>
            <w:tcW w:w="2835"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 xml:space="preserve">Год постройки  </w:t>
            </w:r>
          </w:p>
          <w:p w:rsidR="00A85F54" w:rsidRPr="00E93D2B" w:rsidRDefault="00A85F54" w:rsidP="00695179">
            <w:pPr>
              <w:jc w:val="both"/>
              <w:rPr>
                <w:color w:val="000000"/>
                <w:sz w:val="20"/>
                <w:szCs w:val="20"/>
              </w:rPr>
            </w:pPr>
            <w:r w:rsidRPr="00E93D2B">
              <w:rPr>
                <w:color w:val="000000"/>
                <w:sz w:val="20"/>
                <w:szCs w:val="20"/>
              </w:rPr>
              <w:t>Общая площадь здания</w:t>
            </w:r>
          </w:p>
          <w:p w:rsidR="00A85F54" w:rsidRPr="00E93D2B" w:rsidRDefault="00A85F54" w:rsidP="00695179">
            <w:pPr>
              <w:jc w:val="both"/>
              <w:rPr>
                <w:color w:val="000000"/>
                <w:sz w:val="20"/>
                <w:szCs w:val="20"/>
              </w:rPr>
            </w:pPr>
            <w:r w:rsidRPr="00E93D2B">
              <w:rPr>
                <w:color w:val="000000"/>
                <w:sz w:val="20"/>
                <w:szCs w:val="20"/>
              </w:rPr>
              <w:t>Надземных этажей</w:t>
            </w:r>
          </w:p>
          <w:p w:rsidR="00A85F54" w:rsidRPr="00E93D2B" w:rsidRDefault="00A85F54" w:rsidP="00695179">
            <w:pPr>
              <w:jc w:val="both"/>
              <w:rPr>
                <w:color w:val="000000"/>
                <w:sz w:val="20"/>
                <w:szCs w:val="20"/>
              </w:rPr>
            </w:pPr>
            <w:r w:rsidRPr="00E93D2B">
              <w:rPr>
                <w:color w:val="000000"/>
                <w:sz w:val="20"/>
                <w:szCs w:val="20"/>
              </w:rPr>
              <w:t>Подземных этажей</w:t>
            </w:r>
          </w:p>
          <w:p w:rsidR="00A85F54" w:rsidRPr="00E93D2B" w:rsidRDefault="00A85F54" w:rsidP="00695179">
            <w:pPr>
              <w:jc w:val="both"/>
              <w:rPr>
                <w:color w:val="000000"/>
                <w:sz w:val="20"/>
                <w:szCs w:val="20"/>
              </w:rPr>
            </w:pPr>
            <w:r w:rsidRPr="00E93D2B">
              <w:rPr>
                <w:color w:val="000000"/>
                <w:sz w:val="20"/>
                <w:szCs w:val="20"/>
              </w:rPr>
              <w:t>Общая площадь территории детского сада</w:t>
            </w:r>
          </w:p>
          <w:p w:rsidR="00A85F54" w:rsidRPr="00E93D2B" w:rsidRDefault="00A85F54" w:rsidP="00695179">
            <w:pPr>
              <w:jc w:val="both"/>
              <w:rPr>
                <w:color w:val="000000"/>
                <w:sz w:val="20"/>
                <w:szCs w:val="20"/>
              </w:rPr>
            </w:pPr>
            <w:r w:rsidRPr="00E93D2B">
              <w:rPr>
                <w:color w:val="000000"/>
                <w:sz w:val="20"/>
                <w:szCs w:val="20"/>
              </w:rPr>
              <w:t>Кадастровый номер здания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1986 г.</w:t>
            </w:r>
          </w:p>
          <w:p w:rsidR="00A85F54" w:rsidRPr="00E93D2B" w:rsidRDefault="00A85F54" w:rsidP="00695179">
            <w:pPr>
              <w:jc w:val="both"/>
              <w:rPr>
                <w:sz w:val="20"/>
                <w:szCs w:val="20"/>
              </w:rPr>
            </w:pPr>
            <w:r w:rsidRPr="00E93D2B">
              <w:rPr>
                <w:color w:val="000000"/>
                <w:sz w:val="20"/>
                <w:szCs w:val="20"/>
              </w:rPr>
              <w:t>2494,1 м</w:t>
            </w:r>
            <w:proofErr w:type="gramStart"/>
            <w:r w:rsidRPr="00E93D2B">
              <w:rPr>
                <w:color w:val="000000"/>
                <w:sz w:val="20"/>
                <w:szCs w:val="20"/>
              </w:rPr>
              <w:t>2</w:t>
            </w:r>
            <w:proofErr w:type="gramEnd"/>
          </w:p>
          <w:p w:rsidR="00A85F54" w:rsidRPr="00E93D2B" w:rsidRDefault="00A85F54" w:rsidP="00695179">
            <w:pPr>
              <w:jc w:val="both"/>
              <w:rPr>
                <w:color w:val="000000"/>
                <w:sz w:val="20"/>
                <w:szCs w:val="20"/>
              </w:rPr>
            </w:pPr>
            <w:r w:rsidRPr="00E93D2B">
              <w:rPr>
                <w:color w:val="000000"/>
                <w:sz w:val="20"/>
                <w:szCs w:val="20"/>
              </w:rPr>
              <w:t>2 этажа</w:t>
            </w:r>
          </w:p>
          <w:p w:rsidR="00A85F54" w:rsidRPr="00E93D2B" w:rsidRDefault="00A85F54" w:rsidP="00695179">
            <w:pPr>
              <w:jc w:val="both"/>
              <w:rPr>
                <w:color w:val="000000"/>
                <w:sz w:val="20"/>
                <w:szCs w:val="20"/>
              </w:rPr>
            </w:pPr>
            <w:r w:rsidRPr="00E93D2B">
              <w:rPr>
                <w:color w:val="000000"/>
                <w:sz w:val="20"/>
                <w:szCs w:val="20"/>
              </w:rPr>
              <w:t>0 этаж</w:t>
            </w:r>
          </w:p>
          <w:p w:rsidR="00A85F54" w:rsidRPr="00E93D2B" w:rsidRDefault="00A85F54" w:rsidP="00695179">
            <w:pPr>
              <w:jc w:val="both"/>
              <w:rPr>
                <w:color w:val="000000"/>
                <w:sz w:val="20"/>
                <w:szCs w:val="20"/>
              </w:rPr>
            </w:pPr>
            <w:r w:rsidRPr="00E93D2B">
              <w:rPr>
                <w:color w:val="000000"/>
                <w:sz w:val="20"/>
                <w:szCs w:val="20"/>
              </w:rPr>
              <w:t>10961 м</w:t>
            </w:r>
            <w:proofErr w:type="gramStart"/>
            <w:r w:rsidRPr="00E93D2B">
              <w:rPr>
                <w:color w:val="000000"/>
                <w:sz w:val="20"/>
                <w:szCs w:val="20"/>
              </w:rPr>
              <w:t>2</w:t>
            </w:r>
            <w:proofErr w:type="gramEnd"/>
          </w:p>
          <w:p w:rsidR="00A85F54" w:rsidRPr="00E93D2B" w:rsidRDefault="00A85F54" w:rsidP="00695179">
            <w:pPr>
              <w:jc w:val="both"/>
              <w:rPr>
                <w:color w:val="000000"/>
                <w:sz w:val="20"/>
                <w:szCs w:val="20"/>
              </w:rPr>
            </w:pPr>
          </w:p>
          <w:p w:rsidR="00A85F54" w:rsidRPr="00E93D2B" w:rsidRDefault="00A85F54" w:rsidP="00695179">
            <w:pPr>
              <w:jc w:val="both"/>
              <w:rPr>
                <w:color w:val="000000"/>
                <w:sz w:val="20"/>
                <w:szCs w:val="20"/>
              </w:rPr>
            </w:pPr>
            <w:r w:rsidRPr="00E93D2B">
              <w:rPr>
                <w:color w:val="000000"/>
                <w:sz w:val="20"/>
                <w:szCs w:val="20"/>
              </w:rPr>
              <w:t>22:70:021135:31</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color w:val="000000"/>
                <w:sz w:val="20"/>
                <w:szCs w:val="20"/>
              </w:rPr>
              <w:t>Указание о выделении пусковых комплексов, их состав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lang w:val="en-US"/>
              </w:rPr>
            </w:pPr>
            <w:r w:rsidRPr="00E93D2B">
              <w:rPr>
                <w:color w:val="000000"/>
                <w:sz w:val="20"/>
                <w:szCs w:val="20"/>
              </w:rPr>
              <w:t>Не требуется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lang w:val="en-US"/>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Сроки начала и окончания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color w:val="000000"/>
                <w:sz w:val="20"/>
                <w:szCs w:val="20"/>
              </w:rPr>
            </w:pPr>
            <w:r w:rsidRPr="00E93D2B">
              <w:rPr>
                <w:color w:val="000000"/>
                <w:sz w:val="20"/>
                <w:szCs w:val="20"/>
              </w:rPr>
              <w:t>2025 – 202</w:t>
            </w:r>
            <w:r w:rsidRPr="00E93D2B">
              <w:rPr>
                <w:color w:val="000000"/>
                <w:sz w:val="20"/>
                <w:szCs w:val="20"/>
                <w:lang w:val="en-US"/>
              </w:rPr>
              <w:t>7</w:t>
            </w:r>
            <w:r w:rsidRPr="00E93D2B">
              <w:rPr>
                <w:color w:val="000000"/>
                <w:sz w:val="20"/>
                <w:szCs w:val="20"/>
              </w:rPr>
              <w:t xml:space="preserve"> гг.</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Источник финансирования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rFonts w:eastAsia="SimSun;宋体"/>
                <w:kern w:val="2"/>
                <w:sz w:val="20"/>
                <w:szCs w:val="20"/>
                <w:lang w:eastAsia="hi-IN" w:bidi="hi-IN"/>
              </w:rPr>
            </w:pPr>
            <w:r w:rsidRPr="00E93D2B">
              <w:rPr>
                <w:rFonts w:eastAsia="SimSun;宋体"/>
                <w:kern w:val="2"/>
                <w:sz w:val="20"/>
                <w:szCs w:val="20"/>
                <w:lang w:eastAsia="hi-IN" w:bidi="hi-IN"/>
              </w:rPr>
              <w:t>Местный бюджет</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Стадийность проектирования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695179">
            <w:pPr>
              <w:contextualSpacing/>
              <w:jc w:val="both"/>
              <w:rPr>
                <w:rFonts w:eastAsia="Calibri"/>
                <w:bCs/>
                <w:sz w:val="20"/>
                <w:szCs w:val="20"/>
              </w:rPr>
            </w:pPr>
            <w:r w:rsidRPr="00E93D2B">
              <w:rPr>
                <w:rFonts w:eastAsia="SimSun;宋体"/>
                <w:kern w:val="2"/>
                <w:sz w:val="20"/>
                <w:szCs w:val="20"/>
                <w:lang w:eastAsia="hi-IN" w:bidi="hi-IN"/>
              </w:rPr>
              <w:t>Проектно-сметная документация, рабочая документация.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rFonts w:eastAsia="Calibri"/>
                <w:bCs/>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Исходно-разрешительная документация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Заказчик предоставляет Подрядчику:</w:t>
            </w:r>
          </w:p>
          <w:p w:rsidR="00A85F54" w:rsidRPr="00E93D2B" w:rsidRDefault="00A85F54" w:rsidP="00A85F54">
            <w:pPr>
              <w:numPr>
                <w:ilvl w:val="0"/>
                <w:numId w:val="11"/>
              </w:numPr>
              <w:ind w:left="0" w:firstLine="0"/>
              <w:jc w:val="both"/>
              <w:rPr>
                <w:sz w:val="20"/>
                <w:szCs w:val="20"/>
              </w:rPr>
            </w:pPr>
            <w:r w:rsidRPr="00E93D2B">
              <w:rPr>
                <w:sz w:val="20"/>
                <w:szCs w:val="20"/>
              </w:rPr>
              <w:t>Поэтажный план здания, правоустанавливающие документы на здание, акты балансового разграничения.</w:t>
            </w:r>
          </w:p>
          <w:p w:rsidR="00A85F54" w:rsidRPr="00E93D2B" w:rsidRDefault="00A85F54" w:rsidP="00695179">
            <w:pPr>
              <w:jc w:val="both"/>
              <w:rPr>
                <w:sz w:val="20"/>
                <w:szCs w:val="20"/>
              </w:rPr>
            </w:pPr>
            <w:r w:rsidRPr="00E93D2B">
              <w:rPr>
                <w:sz w:val="20"/>
                <w:szCs w:val="20"/>
              </w:rPr>
              <w:t xml:space="preserve">2. Паспорт здания </w:t>
            </w:r>
          </w:p>
          <w:p w:rsidR="00A85F54" w:rsidRPr="00E93D2B" w:rsidRDefault="00A85F54" w:rsidP="00695179">
            <w:pPr>
              <w:jc w:val="both"/>
              <w:rPr>
                <w:sz w:val="20"/>
                <w:szCs w:val="20"/>
              </w:rPr>
            </w:pPr>
            <w:r w:rsidRPr="00E93D2B">
              <w:rPr>
                <w:sz w:val="20"/>
                <w:szCs w:val="20"/>
              </w:rPr>
              <w:t xml:space="preserve">Срок предоставления ИРД не входит в срок выполнения </w:t>
            </w:r>
            <w:r w:rsidRPr="00E93D2B">
              <w:rPr>
                <w:sz w:val="20"/>
                <w:szCs w:val="20"/>
              </w:rPr>
              <w:lastRenderedPageBreak/>
              <w:t>проектных работ</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Класс пожарной опасности здания, уровень ответственности, степень огнестойкости, класс конструктивной пожарной опасности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Класс пожарной опасности зданий – в соответствии с действующим законодательством.</w:t>
            </w:r>
          </w:p>
          <w:p w:rsidR="00A85F54" w:rsidRPr="00E93D2B" w:rsidRDefault="00A85F54" w:rsidP="00695179">
            <w:pPr>
              <w:jc w:val="both"/>
              <w:rPr>
                <w:sz w:val="20"/>
                <w:szCs w:val="20"/>
              </w:rPr>
            </w:pPr>
            <w:r w:rsidRPr="00E93D2B">
              <w:rPr>
                <w:sz w:val="20"/>
                <w:szCs w:val="20"/>
              </w:rPr>
              <w:t xml:space="preserve">Уровень ответственности - в соответствии с действующим законодательством. </w:t>
            </w:r>
          </w:p>
          <w:p w:rsidR="00A85F54" w:rsidRPr="00E93D2B" w:rsidRDefault="00A85F54" w:rsidP="00695179">
            <w:pPr>
              <w:jc w:val="both"/>
              <w:rPr>
                <w:sz w:val="20"/>
                <w:szCs w:val="20"/>
              </w:rPr>
            </w:pPr>
            <w:r w:rsidRPr="00E93D2B">
              <w:rPr>
                <w:sz w:val="20"/>
                <w:szCs w:val="20"/>
              </w:rPr>
              <w:t>Степень огнестойкости – в соответствии с действующим законодательством.</w:t>
            </w:r>
          </w:p>
          <w:p w:rsidR="00A85F54" w:rsidRPr="00E93D2B" w:rsidRDefault="00A85F54" w:rsidP="00695179">
            <w:pPr>
              <w:jc w:val="both"/>
              <w:rPr>
                <w:sz w:val="20"/>
                <w:szCs w:val="20"/>
              </w:rPr>
            </w:pPr>
            <w:r w:rsidRPr="00E93D2B">
              <w:rPr>
                <w:sz w:val="20"/>
                <w:szCs w:val="20"/>
              </w:rPr>
              <w:t>Класс конструктивной пожарной опасности - в соответствии с действующим законодательством.</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4"/>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Особенности участка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695179">
            <w:pPr>
              <w:jc w:val="both"/>
              <w:rPr>
                <w:sz w:val="20"/>
                <w:szCs w:val="20"/>
              </w:rPr>
            </w:pPr>
            <w:r w:rsidRPr="00E93D2B">
              <w:rPr>
                <w:sz w:val="20"/>
                <w:szCs w:val="20"/>
              </w:rPr>
              <w:t>Природно-климатические условия строительства:</w:t>
            </w:r>
          </w:p>
          <w:p w:rsidR="00A85F54" w:rsidRPr="00E93D2B" w:rsidRDefault="00A85F54" w:rsidP="00695179">
            <w:pPr>
              <w:jc w:val="both"/>
              <w:rPr>
                <w:sz w:val="20"/>
                <w:szCs w:val="20"/>
              </w:rPr>
            </w:pPr>
            <w:r w:rsidRPr="00E93D2B">
              <w:rPr>
                <w:sz w:val="20"/>
                <w:szCs w:val="20"/>
              </w:rPr>
              <w:t xml:space="preserve"> - климатический район строительства I</w:t>
            </w:r>
            <w:proofErr w:type="spellStart"/>
            <w:r w:rsidRPr="00E93D2B">
              <w:rPr>
                <w:sz w:val="20"/>
                <w:szCs w:val="20"/>
                <w:lang w:val="en-US"/>
              </w:rPr>
              <w:t>I</w:t>
            </w:r>
            <w:r w:rsidRPr="00E93D2B">
              <w:rPr>
                <w:sz w:val="20"/>
                <w:szCs w:val="20"/>
              </w:rPr>
              <w:t>I</w:t>
            </w:r>
            <w:proofErr w:type="spellEnd"/>
            <w:r w:rsidRPr="00E93D2B">
              <w:rPr>
                <w:sz w:val="20"/>
                <w:szCs w:val="20"/>
              </w:rPr>
              <w:t>;</w:t>
            </w:r>
          </w:p>
          <w:p w:rsidR="00A85F54" w:rsidRPr="00E93D2B" w:rsidRDefault="00A85F54" w:rsidP="00695179">
            <w:pPr>
              <w:jc w:val="both"/>
              <w:rPr>
                <w:sz w:val="20"/>
                <w:szCs w:val="20"/>
              </w:rPr>
            </w:pPr>
            <w:r w:rsidRPr="00E93D2B">
              <w:rPr>
                <w:sz w:val="20"/>
                <w:szCs w:val="20"/>
              </w:rPr>
              <w:t>- снеговой район I</w:t>
            </w:r>
            <w:proofErr w:type="spellStart"/>
            <w:r w:rsidRPr="00E93D2B">
              <w:rPr>
                <w:sz w:val="20"/>
                <w:szCs w:val="20"/>
                <w:lang w:val="en-US"/>
              </w:rPr>
              <w:t>I</w:t>
            </w:r>
            <w:proofErr w:type="spellEnd"/>
            <w:r w:rsidRPr="00E93D2B">
              <w:rPr>
                <w:sz w:val="20"/>
                <w:szCs w:val="20"/>
              </w:rPr>
              <w:t>;</w:t>
            </w:r>
          </w:p>
          <w:p w:rsidR="00A85F54" w:rsidRPr="00E93D2B" w:rsidRDefault="00A85F54" w:rsidP="00695179">
            <w:pPr>
              <w:jc w:val="both"/>
              <w:rPr>
                <w:sz w:val="20"/>
                <w:szCs w:val="20"/>
              </w:rPr>
            </w:pPr>
            <w:r w:rsidRPr="00E93D2B">
              <w:rPr>
                <w:sz w:val="20"/>
                <w:szCs w:val="20"/>
              </w:rPr>
              <w:t>- ветровой район I</w:t>
            </w:r>
            <w:proofErr w:type="spellStart"/>
            <w:r w:rsidRPr="00E93D2B">
              <w:rPr>
                <w:sz w:val="20"/>
                <w:szCs w:val="20"/>
                <w:lang w:val="en-US"/>
              </w:rPr>
              <w:t>I</w:t>
            </w:r>
            <w:r w:rsidRPr="00E93D2B">
              <w:rPr>
                <w:sz w:val="20"/>
                <w:szCs w:val="20"/>
              </w:rPr>
              <w:t>I</w:t>
            </w:r>
            <w:proofErr w:type="spellEnd"/>
          </w:p>
        </w:tc>
      </w:tr>
      <w:tr w:rsidR="00A85F54" w:rsidRPr="00AE3B88" w:rsidTr="00695179">
        <w:trPr>
          <w:trHeight w:val="297"/>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695179">
            <w:pPr>
              <w:jc w:val="both"/>
              <w:rPr>
                <w:sz w:val="20"/>
                <w:szCs w:val="20"/>
              </w:rPr>
            </w:pPr>
            <w:r w:rsidRPr="00E93D2B">
              <w:rPr>
                <w:sz w:val="20"/>
                <w:szCs w:val="20"/>
              </w:rPr>
              <w:t>2. ОСНОВНЫЕ ТРЕБОВАНИЯ К ПРОЕКТНЫМ РЕШЕНИЯМ</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2"/>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составу разделов проектной и рабочей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695179">
            <w:pPr>
              <w:jc w:val="both"/>
              <w:rPr>
                <w:sz w:val="20"/>
                <w:szCs w:val="20"/>
              </w:rPr>
            </w:pPr>
          </w:p>
          <w:p w:rsidR="00A85F54" w:rsidRPr="00E93D2B" w:rsidRDefault="00A85F54" w:rsidP="00695179">
            <w:pPr>
              <w:jc w:val="both"/>
              <w:rPr>
                <w:sz w:val="20"/>
                <w:szCs w:val="20"/>
              </w:rPr>
            </w:pPr>
            <w:proofErr w:type="gramStart"/>
            <w:r w:rsidRPr="00E93D2B">
              <w:rPr>
                <w:sz w:val="20"/>
                <w:szCs w:val="20"/>
              </w:rPr>
              <w:t>Документацию выполнить в объеме согласно требованиям Постановления правительства РФ № 87 от 16.02.2008г. «О составе разделов проектной документации и требованиях к их содержанию»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w:t>
            </w:r>
            <w:proofErr w:type="gramEnd"/>
          </w:p>
          <w:p w:rsidR="00A85F54" w:rsidRPr="00E93D2B" w:rsidRDefault="00A85F54" w:rsidP="00695179">
            <w:pPr>
              <w:jc w:val="both"/>
              <w:rPr>
                <w:sz w:val="20"/>
                <w:szCs w:val="20"/>
              </w:rPr>
            </w:pPr>
            <w:proofErr w:type="gramStart"/>
            <w:r w:rsidRPr="00E93D2B">
              <w:rPr>
                <w:sz w:val="20"/>
                <w:szCs w:val="20"/>
              </w:rPr>
              <w:t>В составе проектной документации разработать следующие</w:t>
            </w:r>
            <w:proofErr w:type="gramEnd"/>
          </w:p>
          <w:p w:rsidR="00A85F54" w:rsidRPr="00E93D2B" w:rsidRDefault="00A85F54" w:rsidP="00695179">
            <w:pPr>
              <w:jc w:val="both"/>
              <w:rPr>
                <w:sz w:val="20"/>
                <w:szCs w:val="20"/>
              </w:rPr>
            </w:pPr>
          </w:p>
          <w:p w:rsidR="00A85F54" w:rsidRPr="00E93D2B" w:rsidRDefault="00A85F54" w:rsidP="00695179">
            <w:pPr>
              <w:jc w:val="both"/>
              <w:rPr>
                <w:sz w:val="20"/>
                <w:szCs w:val="20"/>
              </w:rPr>
            </w:pPr>
            <w:r w:rsidRPr="00E93D2B">
              <w:rPr>
                <w:sz w:val="20"/>
                <w:szCs w:val="20"/>
              </w:rPr>
              <w:t xml:space="preserve"> необходимые разделы:</w:t>
            </w:r>
          </w:p>
          <w:p w:rsidR="00A85F54" w:rsidRPr="00E93D2B" w:rsidRDefault="00A85F54" w:rsidP="00695179">
            <w:pPr>
              <w:jc w:val="both"/>
              <w:rPr>
                <w:sz w:val="20"/>
                <w:szCs w:val="20"/>
              </w:rPr>
            </w:pPr>
            <w:r w:rsidRPr="00E93D2B">
              <w:rPr>
                <w:sz w:val="20"/>
                <w:szCs w:val="20"/>
              </w:rPr>
              <w:t>1. Пояснительная записка.</w:t>
            </w:r>
          </w:p>
          <w:p w:rsidR="00A85F54" w:rsidRPr="00E93D2B" w:rsidRDefault="00A85F54" w:rsidP="00695179">
            <w:pPr>
              <w:jc w:val="both"/>
              <w:rPr>
                <w:sz w:val="20"/>
                <w:szCs w:val="20"/>
              </w:rPr>
            </w:pPr>
            <w:r w:rsidRPr="00E93D2B">
              <w:rPr>
                <w:sz w:val="20"/>
                <w:szCs w:val="20"/>
              </w:rPr>
              <w:t>3. Архитектурные решения.</w:t>
            </w:r>
          </w:p>
          <w:p w:rsidR="00A85F54" w:rsidRPr="00E93D2B" w:rsidRDefault="00A85F54" w:rsidP="00695179">
            <w:pPr>
              <w:jc w:val="both"/>
              <w:rPr>
                <w:sz w:val="20"/>
                <w:szCs w:val="20"/>
              </w:rPr>
            </w:pPr>
            <w:r w:rsidRPr="00E93D2B">
              <w:rPr>
                <w:sz w:val="20"/>
                <w:szCs w:val="20"/>
              </w:rPr>
              <w:t xml:space="preserve">4. Конструктивные и объемно-планировочные решения </w:t>
            </w:r>
          </w:p>
          <w:p w:rsidR="00A85F54" w:rsidRPr="00E93D2B" w:rsidRDefault="00A85F54" w:rsidP="00695179">
            <w:pPr>
              <w:jc w:val="both"/>
              <w:rPr>
                <w:sz w:val="20"/>
                <w:szCs w:val="20"/>
              </w:rPr>
            </w:pPr>
            <w:r w:rsidRPr="00E93D2B">
              <w:rPr>
                <w:sz w:val="20"/>
                <w:szCs w:val="20"/>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A85F54" w:rsidRPr="00E93D2B" w:rsidRDefault="00A85F54" w:rsidP="00695179">
            <w:pPr>
              <w:jc w:val="both"/>
              <w:rPr>
                <w:sz w:val="20"/>
                <w:szCs w:val="20"/>
              </w:rPr>
            </w:pPr>
            <w:r w:rsidRPr="00E93D2B">
              <w:rPr>
                <w:sz w:val="20"/>
                <w:szCs w:val="20"/>
              </w:rPr>
              <w:t>5.1. Система электроснабжения.</w:t>
            </w:r>
          </w:p>
          <w:p w:rsidR="00A85F54" w:rsidRPr="00E93D2B" w:rsidRDefault="00A85F54" w:rsidP="00695179">
            <w:pPr>
              <w:jc w:val="both"/>
              <w:rPr>
                <w:sz w:val="20"/>
                <w:szCs w:val="20"/>
              </w:rPr>
            </w:pPr>
            <w:r w:rsidRPr="00E93D2B">
              <w:rPr>
                <w:sz w:val="20"/>
                <w:szCs w:val="20"/>
              </w:rPr>
              <w:t>5.2. Система водоснабжения</w:t>
            </w:r>
          </w:p>
          <w:p w:rsidR="00A85F54" w:rsidRPr="00E93D2B" w:rsidRDefault="00A85F54" w:rsidP="00695179">
            <w:pPr>
              <w:jc w:val="both"/>
              <w:rPr>
                <w:sz w:val="20"/>
                <w:szCs w:val="20"/>
              </w:rPr>
            </w:pPr>
            <w:r w:rsidRPr="00E93D2B">
              <w:rPr>
                <w:sz w:val="20"/>
                <w:szCs w:val="20"/>
              </w:rPr>
              <w:t>5.3. Система водоотведения.</w:t>
            </w:r>
          </w:p>
          <w:p w:rsidR="00A85F54" w:rsidRPr="00E93D2B" w:rsidRDefault="00A85F54" w:rsidP="00695179">
            <w:pPr>
              <w:jc w:val="both"/>
              <w:rPr>
                <w:sz w:val="20"/>
                <w:szCs w:val="20"/>
              </w:rPr>
            </w:pPr>
            <w:r w:rsidRPr="00E93D2B">
              <w:rPr>
                <w:sz w:val="20"/>
                <w:szCs w:val="20"/>
              </w:rPr>
              <w:t>5.4. Система отопления</w:t>
            </w:r>
          </w:p>
          <w:p w:rsidR="00A85F54" w:rsidRPr="00E93D2B" w:rsidRDefault="00A85F54" w:rsidP="00695179">
            <w:pPr>
              <w:jc w:val="both"/>
              <w:rPr>
                <w:sz w:val="20"/>
                <w:szCs w:val="20"/>
              </w:rPr>
            </w:pPr>
            <w:r w:rsidRPr="00E93D2B">
              <w:rPr>
                <w:sz w:val="20"/>
                <w:szCs w:val="20"/>
              </w:rPr>
              <w:t>5.5. Вентиляция.</w:t>
            </w:r>
          </w:p>
          <w:p w:rsidR="00A85F54" w:rsidRPr="00E93D2B" w:rsidRDefault="00A85F54" w:rsidP="00695179">
            <w:pPr>
              <w:jc w:val="both"/>
              <w:rPr>
                <w:sz w:val="20"/>
                <w:szCs w:val="20"/>
              </w:rPr>
            </w:pPr>
            <w:r w:rsidRPr="00E93D2B">
              <w:rPr>
                <w:sz w:val="20"/>
                <w:szCs w:val="20"/>
              </w:rPr>
              <w:t>5.6. Сети связи.</w:t>
            </w:r>
          </w:p>
          <w:p w:rsidR="00A85F54" w:rsidRPr="00E93D2B" w:rsidRDefault="00A85F54" w:rsidP="00695179">
            <w:pPr>
              <w:jc w:val="both"/>
              <w:rPr>
                <w:sz w:val="20"/>
                <w:szCs w:val="20"/>
              </w:rPr>
            </w:pPr>
            <w:r w:rsidRPr="00E93D2B">
              <w:rPr>
                <w:sz w:val="20"/>
                <w:szCs w:val="20"/>
              </w:rPr>
              <w:t>5.7. Технологические решения.</w:t>
            </w:r>
          </w:p>
          <w:p w:rsidR="00A85F54" w:rsidRPr="00E93D2B" w:rsidRDefault="00A85F54" w:rsidP="00695179">
            <w:pPr>
              <w:jc w:val="both"/>
              <w:rPr>
                <w:sz w:val="20"/>
                <w:szCs w:val="20"/>
              </w:rPr>
            </w:pPr>
            <w:r w:rsidRPr="00E93D2B">
              <w:rPr>
                <w:sz w:val="20"/>
                <w:szCs w:val="20"/>
              </w:rPr>
              <w:t>6. ПОКР (проект организации капитального ремонта)</w:t>
            </w:r>
          </w:p>
          <w:p w:rsidR="00A85F54" w:rsidRPr="00E93D2B" w:rsidRDefault="00A85F54" w:rsidP="00695179">
            <w:pPr>
              <w:jc w:val="both"/>
              <w:rPr>
                <w:sz w:val="20"/>
                <w:szCs w:val="20"/>
              </w:rPr>
            </w:pPr>
            <w:r w:rsidRPr="00E93D2B">
              <w:rPr>
                <w:sz w:val="20"/>
                <w:szCs w:val="20"/>
              </w:rPr>
              <w:t xml:space="preserve">9. Мероприятия по обеспечению пожарной безопасности:  </w:t>
            </w:r>
          </w:p>
          <w:p w:rsidR="00A85F54" w:rsidRPr="00E93D2B" w:rsidRDefault="00A85F54" w:rsidP="00695179">
            <w:pPr>
              <w:shd w:val="clear" w:color="auto" w:fill="FFFFFF"/>
              <w:suppressAutoHyphens/>
              <w:jc w:val="both"/>
              <w:rPr>
                <w:sz w:val="20"/>
                <w:szCs w:val="20"/>
              </w:rPr>
            </w:pPr>
            <w:r w:rsidRPr="00E93D2B">
              <w:rPr>
                <w:sz w:val="20"/>
                <w:szCs w:val="20"/>
              </w:rPr>
              <w:t>- Адресная система автоматической пожарной сигнализации,</w:t>
            </w:r>
          </w:p>
          <w:p w:rsidR="00A85F54" w:rsidRPr="00E93D2B" w:rsidRDefault="00A85F54" w:rsidP="00695179">
            <w:pPr>
              <w:shd w:val="clear" w:color="auto" w:fill="FFFFFF"/>
              <w:suppressAutoHyphens/>
              <w:jc w:val="both"/>
              <w:rPr>
                <w:sz w:val="20"/>
                <w:szCs w:val="20"/>
              </w:rPr>
            </w:pPr>
            <w:r w:rsidRPr="00E93D2B">
              <w:rPr>
                <w:sz w:val="20"/>
                <w:szCs w:val="20"/>
              </w:rPr>
              <w:t>-Система оповещения и управления эвакуацией людей при пожаре,</w:t>
            </w:r>
          </w:p>
          <w:p w:rsidR="00A85F54" w:rsidRPr="00E93D2B" w:rsidRDefault="00A85F54" w:rsidP="00695179">
            <w:pPr>
              <w:jc w:val="both"/>
            </w:pPr>
            <w:r w:rsidRPr="00E93D2B">
              <w:rPr>
                <w:sz w:val="20"/>
                <w:szCs w:val="20"/>
              </w:rPr>
              <w:t>-Система противопожарного водопровода,</w:t>
            </w:r>
          </w:p>
          <w:p w:rsidR="00A85F54" w:rsidRPr="00E93D2B" w:rsidRDefault="00A85F54" w:rsidP="00695179">
            <w:pPr>
              <w:shd w:val="clear" w:color="auto" w:fill="FFFFFF"/>
              <w:suppressAutoHyphens/>
              <w:jc w:val="both"/>
              <w:rPr>
                <w:sz w:val="20"/>
                <w:szCs w:val="20"/>
              </w:rPr>
            </w:pPr>
            <w:r w:rsidRPr="00E93D2B">
              <w:rPr>
                <w:sz w:val="20"/>
                <w:szCs w:val="20"/>
              </w:rPr>
              <w:t>-Противопожарные преграды.</w:t>
            </w:r>
          </w:p>
          <w:p w:rsidR="00A85F54" w:rsidRPr="00E93D2B" w:rsidRDefault="00A85F54" w:rsidP="00695179">
            <w:pPr>
              <w:jc w:val="both"/>
              <w:rPr>
                <w:sz w:val="20"/>
                <w:szCs w:val="20"/>
              </w:rPr>
            </w:pPr>
            <w:r w:rsidRPr="00E93D2B">
              <w:rPr>
                <w:sz w:val="20"/>
                <w:szCs w:val="20"/>
              </w:rPr>
              <w:t xml:space="preserve">10. Мероприятия по обеспечению доступа инвалидов и </w:t>
            </w:r>
            <w:proofErr w:type="spellStart"/>
            <w:r w:rsidRPr="00E93D2B">
              <w:rPr>
                <w:sz w:val="20"/>
                <w:szCs w:val="20"/>
              </w:rPr>
              <w:t>маломобильных</w:t>
            </w:r>
            <w:proofErr w:type="spellEnd"/>
            <w:r w:rsidRPr="00E93D2B">
              <w:rPr>
                <w:sz w:val="20"/>
                <w:szCs w:val="20"/>
              </w:rPr>
              <w:t xml:space="preserve"> групп населения.</w:t>
            </w:r>
          </w:p>
          <w:p w:rsidR="00A85F54" w:rsidRPr="00E93D2B" w:rsidRDefault="00A85F54" w:rsidP="00695179">
            <w:pPr>
              <w:jc w:val="both"/>
              <w:rPr>
                <w:sz w:val="20"/>
                <w:szCs w:val="20"/>
              </w:rPr>
            </w:pPr>
            <w:r w:rsidRPr="00E93D2B">
              <w:rPr>
                <w:sz w:val="20"/>
                <w:szCs w:val="20"/>
              </w:rPr>
              <w:t xml:space="preserve">11. Сметная документация </w:t>
            </w:r>
            <w:proofErr w:type="gramStart"/>
            <w:r w:rsidRPr="00E93D2B">
              <w:rPr>
                <w:sz w:val="20"/>
                <w:szCs w:val="20"/>
              </w:rPr>
              <w:t>согласно</w:t>
            </w:r>
            <w:proofErr w:type="gramEnd"/>
            <w:r w:rsidRPr="00E93D2B">
              <w:rPr>
                <w:sz w:val="20"/>
                <w:szCs w:val="20"/>
              </w:rPr>
              <w:t xml:space="preserve"> действующего законодательства РФ. </w:t>
            </w:r>
          </w:p>
          <w:p w:rsidR="00A85F54" w:rsidRPr="00E93D2B" w:rsidRDefault="00A85F54" w:rsidP="00695179">
            <w:pPr>
              <w:jc w:val="both"/>
              <w:rPr>
                <w:sz w:val="20"/>
                <w:szCs w:val="20"/>
              </w:rPr>
            </w:pPr>
            <w:r w:rsidRPr="00E93D2B">
              <w:rPr>
                <w:sz w:val="20"/>
                <w:szCs w:val="20"/>
              </w:rPr>
              <w:t xml:space="preserve">В составе рабочей документации следующие разделы: </w:t>
            </w:r>
          </w:p>
          <w:p w:rsidR="00A85F54" w:rsidRPr="00E93D2B" w:rsidRDefault="00A85F54" w:rsidP="00695179">
            <w:pPr>
              <w:jc w:val="both"/>
              <w:rPr>
                <w:sz w:val="20"/>
                <w:szCs w:val="20"/>
              </w:rPr>
            </w:pPr>
            <w:r w:rsidRPr="00E93D2B">
              <w:rPr>
                <w:sz w:val="20"/>
                <w:szCs w:val="20"/>
              </w:rPr>
              <w:t>ГП – генеральный план</w:t>
            </w:r>
          </w:p>
          <w:p w:rsidR="00A85F54" w:rsidRPr="00E93D2B" w:rsidRDefault="00A85F54" w:rsidP="00695179">
            <w:pPr>
              <w:jc w:val="both"/>
              <w:rPr>
                <w:sz w:val="20"/>
                <w:szCs w:val="20"/>
              </w:rPr>
            </w:pPr>
            <w:r w:rsidRPr="00E93D2B">
              <w:rPr>
                <w:sz w:val="20"/>
                <w:szCs w:val="20"/>
              </w:rPr>
              <w:t>АС – архитектурно-строительные решения.</w:t>
            </w:r>
          </w:p>
          <w:p w:rsidR="00A85F54" w:rsidRPr="00E93D2B" w:rsidRDefault="00A85F54" w:rsidP="00695179">
            <w:pPr>
              <w:jc w:val="both"/>
              <w:rPr>
                <w:sz w:val="20"/>
                <w:szCs w:val="20"/>
              </w:rPr>
            </w:pPr>
            <w:r w:rsidRPr="00E93D2B">
              <w:rPr>
                <w:sz w:val="20"/>
                <w:szCs w:val="20"/>
              </w:rPr>
              <w:t>ЭОМ – внутреннее электрооборудование и электроосвещение.</w:t>
            </w:r>
          </w:p>
          <w:p w:rsidR="00A85F54" w:rsidRPr="00E93D2B" w:rsidRDefault="00A85F54" w:rsidP="00695179">
            <w:pPr>
              <w:jc w:val="both"/>
              <w:rPr>
                <w:sz w:val="20"/>
                <w:szCs w:val="20"/>
              </w:rPr>
            </w:pPr>
            <w:r w:rsidRPr="00E93D2B">
              <w:rPr>
                <w:sz w:val="20"/>
                <w:szCs w:val="20"/>
              </w:rPr>
              <w:t>ВК – внутренний водопровод и канализация.</w:t>
            </w:r>
          </w:p>
          <w:p w:rsidR="00A85F54" w:rsidRPr="00E93D2B" w:rsidRDefault="00A85F54" w:rsidP="00695179">
            <w:pPr>
              <w:jc w:val="both"/>
              <w:rPr>
                <w:sz w:val="20"/>
                <w:szCs w:val="20"/>
              </w:rPr>
            </w:pPr>
            <w:proofErr w:type="spellStart"/>
            <w:r w:rsidRPr="00E93D2B">
              <w:rPr>
                <w:sz w:val="20"/>
                <w:szCs w:val="20"/>
              </w:rPr>
              <w:t>ОВиК</w:t>
            </w:r>
            <w:proofErr w:type="spellEnd"/>
            <w:r w:rsidRPr="00E93D2B">
              <w:rPr>
                <w:sz w:val="20"/>
                <w:szCs w:val="20"/>
              </w:rPr>
              <w:t xml:space="preserve"> – отопление, вентиляция, кондиционирование.</w:t>
            </w:r>
          </w:p>
          <w:p w:rsidR="00A85F54" w:rsidRPr="00E93D2B" w:rsidRDefault="00A85F54" w:rsidP="00695179">
            <w:pPr>
              <w:jc w:val="both"/>
              <w:rPr>
                <w:sz w:val="20"/>
                <w:szCs w:val="20"/>
              </w:rPr>
            </w:pPr>
            <w:r w:rsidRPr="00E93D2B">
              <w:rPr>
                <w:sz w:val="20"/>
                <w:szCs w:val="20"/>
              </w:rPr>
              <w:t>ТХ – технологические решения;</w:t>
            </w:r>
          </w:p>
          <w:p w:rsidR="00A85F54" w:rsidRPr="00E93D2B" w:rsidRDefault="00A85F54" w:rsidP="00695179">
            <w:pPr>
              <w:jc w:val="both"/>
              <w:rPr>
                <w:sz w:val="20"/>
                <w:szCs w:val="20"/>
              </w:rPr>
            </w:pPr>
            <w:r w:rsidRPr="00E93D2B">
              <w:rPr>
                <w:sz w:val="20"/>
                <w:szCs w:val="20"/>
              </w:rPr>
              <w:t>СС – сети связи.</w:t>
            </w:r>
          </w:p>
          <w:p w:rsidR="00A85F54" w:rsidRPr="00E93D2B" w:rsidRDefault="00A85F54" w:rsidP="00695179">
            <w:pPr>
              <w:jc w:val="both"/>
              <w:rPr>
                <w:sz w:val="20"/>
                <w:szCs w:val="20"/>
              </w:rPr>
            </w:pPr>
            <w:proofErr w:type="gramStart"/>
            <w:r w:rsidRPr="00E93D2B">
              <w:rPr>
                <w:sz w:val="20"/>
                <w:szCs w:val="20"/>
              </w:rPr>
              <w:t>СМ</w:t>
            </w:r>
            <w:proofErr w:type="gramEnd"/>
            <w:r w:rsidRPr="00E93D2B">
              <w:rPr>
                <w:sz w:val="20"/>
                <w:szCs w:val="20"/>
              </w:rPr>
              <w:t xml:space="preserve"> – сметная документация.</w:t>
            </w:r>
          </w:p>
          <w:p w:rsidR="00A85F54" w:rsidRPr="00E93D2B" w:rsidRDefault="00A85F54" w:rsidP="00695179">
            <w:pPr>
              <w:jc w:val="both"/>
              <w:rPr>
                <w:sz w:val="20"/>
                <w:szCs w:val="20"/>
              </w:rPr>
            </w:pPr>
            <w:r w:rsidRPr="00E93D2B">
              <w:rPr>
                <w:sz w:val="20"/>
                <w:szCs w:val="20"/>
              </w:rPr>
              <w:t>В составе проектной документации предусмотреть ведомости объемов работ и спецификации.</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2"/>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Схема планировочной организации земельного участка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autoSpaceDE w:val="0"/>
              <w:jc w:val="both"/>
              <w:rPr>
                <w:sz w:val="20"/>
                <w:szCs w:val="20"/>
              </w:rPr>
            </w:pPr>
            <w:r w:rsidRPr="00E93D2B">
              <w:rPr>
                <w:sz w:val="20"/>
                <w:szCs w:val="20"/>
              </w:rPr>
              <w:t>Проектом предусмотреть:</w:t>
            </w:r>
          </w:p>
          <w:p w:rsidR="00A85F54" w:rsidRPr="00E93D2B" w:rsidRDefault="00A85F54" w:rsidP="00695179">
            <w:pPr>
              <w:autoSpaceDE w:val="0"/>
              <w:jc w:val="both"/>
              <w:rPr>
                <w:sz w:val="20"/>
                <w:szCs w:val="20"/>
              </w:rPr>
            </w:pPr>
            <w:r w:rsidRPr="00E93D2B">
              <w:rPr>
                <w:sz w:val="20"/>
                <w:szCs w:val="20"/>
              </w:rPr>
              <w:t xml:space="preserve">- </w:t>
            </w:r>
            <w:proofErr w:type="gramStart"/>
            <w:r w:rsidRPr="00E93D2B">
              <w:rPr>
                <w:sz w:val="20"/>
                <w:szCs w:val="20"/>
              </w:rPr>
              <w:t>асфальтобетонную</w:t>
            </w:r>
            <w:proofErr w:type="gramEnd"/>
            <w:r w:rsidRPr="00E93D2B">
              <w:rPr>
                <w:sz w:val="20"/>
                <w:szCs w:val="20"/>
              </w:rPr>
              <w:t xml:space="preserve"> </w:t>
            </w:r>
            <w:proofErr w:type="spellStart"/>
            <w:r w:rsidRPr="00E93D2B">
              <w:rPr>
                <w:sz w:val="20"/>
                <w:szCs w:val="20"/>
              </w:rPr>
              <w:t>отмостку</w:t>
            </w:r>
            <w:proofErr w:type="spellEnd"/>
            <w:r w:rsidRPr="00E93D2B">
              <w:rPr>
                <w:sz w:val="20"/>
                <w:szCs w:val="20"/>
              </w:rPr>
              <w:t xml:space="preserve"> здания;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2"/>
              </w:numPr>
              <w:snapToGrid w:val="0"/>
              <w:ind w:left="0" w:firstLine="0"/>
              <w:jc w:val="both"/>
              <w:rPr>
                <w:iCs/>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Архитектурно-планировочные и конструктивные решения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A85F54">
            <w:pPr>
              <w:pStyle w:val="a5"/>
              <w:numPr>
                <w:ilvl w:val="0"/>
                <w:numId w:val="15"/>
              </w:numPr>
              <w:ind w:left="0" w:firstLine="0"/>
              <w:contextualSpacing w:val="0"/>
              <w:jc w:val="both"/>
              <w:rPr>
                <w:sz w:val="20"/>
                <w:szCs w:val="20"/>
              </w:rPr>
            </w:pPr>
            <w:r w:rsidRPr="00E93D2B">
              <w:rPr>
                <w:sz w:val="20"/>
                <w:szCs w:val="20"/>
              </w:rPr>
              <w:t xml:space="preserve">Проектом предусмотреть капитальный ремонт существующего здания в соответствии с условиями настоящего задания. </w:t>
            </w:r>
          </w:p>
          <w:p w:rsidR="00A85F54" w:rsidRPr="00E93D2B" w:rsidRDefault="00A85F54" w:rsidP="00A85F54">
            <w:pPr>
              <w:pStyle w:val="a5"/>
              <w:numPr>
                <w:ilvl w:val="0"/>
                <w:numId w:val="15"/>
              </w:numPr>
              <w:ind w:left="0" w:firstLine="0"/>
              <w:contextualSpacing w:val="0"/>
              <w:jc w:val="both"/>
              <w:rPr>
                <w:sz w:val="20"/>
                <w:szCs w:val="20"/>
              </w:rPr>
            </w:pPr>
            <w:r w:rsidRPr="00E93D2B">
              <w:rPr>
                <w:sz w:val="20"/>
                <w:szCs w:val="20"/>
              </w:rPr>
              <w:t>Общие указания:</w:t>
            </w:r>
          </w:p>
          <w:p w:rsidR="00A85F54" w:rsidRPr="00E93D2B" w:rsidRDefault="00A85F54" w:rsidP="00695179">
            <w:pPr>
              <w:autoSpaceDE w:val="0"/>
              <w:jc w:val="both"/>
              <w:rPr>
                <w:sz w:val="20"/>
                <w:szCs w:val="20"/>
              </w:rPr>
            </w:pPr>
            <w:r w:rsidRPr="00E93D2B">
              <w:rPr>
                <w:sz w:val="20"/>
                <w:szCs w:val="20"/>
              </w:rPr>
              <w:t>Функциональное назначение помещений принять без изменений.</w:t>
            </w:r>
          </w:p>
          <w:p w:rsidR="00A85F54" w:rsidRPr="00E93D2B" w:rsidRDefault="00A85F54" w:rsidP="00695179">
            <w:pPr>
              <w:jc w:val="both"/>
              <w:rPr>
                <w:sz w:val="20"/>
                <w:szCs w:val="20"/>
              </w:rPr>
            </w:pPr>
            <w:r w:rsidRPr="00E93D2B">
              <w:rPr>
                <w:sz w:val="20"/>
                <w:szCs w:val="20"/>
              </w:rPr>
              <w:t>За основу принять существующую коридорную систему планировки, отвечающую назначению здания.</w:t>
            </w:r>
          </w:p>
          <w:p w:rsidR="00A85F54" w:rsidRPr="00E93D2B" w:rsidRDefault="00A85F54" w:rsidP="00695179">
            <w:pPr>
              <w:jc w:val="both"/>
              <w:rPr>
                <w:sz w:val="20"/>
                <w:szCs w:val="20"/>
              </w:rPr>
            </w:pPr>
            <w:r w:rsidRPr="00E93D2B">
              <w:rPr>
                <w:sz w:val="20"/>
                <w:szCs w:val="20"/>
              </w:rPr>
              <w:t xml:space="preserve">В рамках капитального ремонта выполнить перепланировку </w:t>
            </w:r>
            <w:proofErr w:type="gramStart"/>
            <w:r w:rsidRPr="00E93D2B">
              <w:rPr>
                <w:sz w:val="20"/>
                <w:szCs w:val="20"/>
              </w:rPr>
              <w:t>по согласованию с Заказчиком в соответствии с действующей нормативно-технической документацией по доступности</w:t>
            </w:r>
            <w:proofErr w:type="gramEnd"/>
            <w:r w:rsidRPr="00E93D2B">
              <w:rPr>
                <w:sz w:val="20"/>
                <w:szCs w:val="20"/>
              </w:rPr>
              <w:t xml:space="preserve"> </w:t>
            </w:r>
            <w:proofErr w:type="spellStart"/>
            <w:r w:rsidRPr="00E93D2B">
              <w:rPr>
                <w:sz w:val="20"/>
                <w:szCs w:val="20"/>
              </w:rPr>
              <w:t>маломобильных</w:t>
            </w:r>
            <w:proofErr w:type="spellEnd"/>
            <w:r w:rsidRPr="00E93D2B">
              <w:rPr>
                <w:sz w:val="20"/>
                <w:szCs w:val="20"/>
              </w:rPr>
              <w:t xml:space="preserve"> групп населения. </w:t>
            </w:r>
          </w:p>
          <w:p w:rsidR="00A85F54" w:rsidRPr="00E93D2B" w:rsidRDefault="00A85F54" w:rsidP="00695179">
            <w:pPr>
              <w:jc w:val="both"/>
              <w:rPr>
                <w:sz w:val="20"/>
                <w:szCs w:val="20"/>
              </w:rPr>
            </w:pPr>
            <w:r w:rsidRPr="00E93D2B">
              <w:rPr>
                <w:sz w:val="20"/>
                <w:szCs w:val="20"/>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rsidR="00A85F54" w:rsidRPr="00E93D2B" w:rsidRDefault="00A85F54" w:rsidP="00695179">
            <w:pPr>
              <w:jc w:val="both"/>
              <w:rPr>
                <w:sz w:val="20"/>
                <w:szCs w:val="20"/>
              </w:rPr>
            </w:pPr>
            <w:r w:rsidRPr="00E93D2B">
              <w:rPr>
                <w:sz w:val="20"/>
                <w:szCs w:val="20"/>
              </w:rPr>
              <w:t xml:space="preserve">Выполнить утепление цоколя. </w:t>
            </w:r>
          </w:p>
          <w:p w:rsidR="00A85F54" w:rsidRPr="00E93D2B" w:rsidRDefault="00A85F54" w:rsidP="00695179">
            <w:pPr>
              <w:jc w:val="both"/>
              <w:rPr>
                <w:sz w:val="20"/>
                <w:szCs w:val="20"/>
              </w:rPr>
            </w:pPr>
            <w:r w:rsidRPr="00E93D2B">
              <w:rPr>
                <w:sz w:val="20"/>
                <w:szCs w:val="20"/>
              </w:rPr>
              <w:t xml:space="preserve">Разработать мероприятия для </w:t>
            </w:r>
            <w:proofErr w:type="spellStart"/>
            <w:r w:rsidRPr="00E93D2B">
              <w:rPr>
                <w:sz w:val="20"/>
                <w:szCs w:val="20"/>
              </w:rPr>
              <w:t>маломобильных</w:t>
            </w:r>
            <w:proofErr w:type="spellEnd"/>
            <w:r w:rsidRPr="00E93D2B">
              <w:rPr>
                <w:sz w:val="20"/>
                <w:szCs w:val="20"/>
              </w:rPr>
              <w:t xml:space="preserve"> групп населения, включая устройство пандусов, переоборудование санузлов, входа в групповые помещения, пребывание МГН предусматривается только на первом этаже здания.</w:t>
            </w:r>
          </w:p>
          <w:p w:rsidR="00A85F54" w:rsidRPr="00E93D2B" w:rsidRDefault="00A85F54" w:rsidP="00695179">
            <w:pPr>
              <w:autoSpaceDE w:val="0"/>
              <w:jc w:val="both"/>
              <w:rPr>
                <w:sz w:val="20"/>
                <w:szCs w:val="20"/>
              </w:rPr>
            </w:pPr>
            <w:r w:rsidRPr="00E93D2B">
              <w:rPr>
                <w:bCs/>
                <w:sz w:val="20"/>
                <w:szCs w:val="20"/>
              </w:rPr>
              <w:t xml:space="preserve">Сообщения между этажами </w:t>
            </w:r>
            <w:r w:rsidRPr="00E93D2B">
              <w:rPr>
                <w:sz w:val="20"/>
                <w:szCs w:val="20"/>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rsidR="00A85F54" w:rsidRPr="00E93D2B" w:rsidRDefault="00A85F54" w:rsidP="00695179">
            <w:pPr>
              <w:autoSpaceDE w:val="0"/>
              <w:jc w:val="both"/>
              <w:rPr>
                <w:sz w:val="20"/>
                <w:szCs w:val="20"/>
              </w:rPr>
            </w:pPr>
            <w:r w:rsidRPr="00E93D2B">
              <w:rPr>
                <w:sz w:val="20"/>
                <w:szCs w:val="20"/>
              </w:rPr>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rsidR="00A85F54" w:rsidRPr="00E93D2B" w:rsidRDefault="00A85F54" w:rsidP="00695179">
            <w:pPr>
              <w:autoSpaceDE w:val="0"/>
              <w:jc w:val="both"/>
              <w:rPr>
                <w:sz w:val="20"/>
                <w:szCs w:val="20"/>
              </w:rPr>
            </w:pPr>
            <w:r w:rsidRPr="00E93D2B">
              <w:rPr>
                <w:sz w:val="20"/>
                <w:szCs w:val="20"/>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rsidR="00A85F54" w:rsidRPr="00E93D2B" w:rsidRDefault="00A85F54" w:rsidP="00695179">
            <w:pPr>
              <w:autoSpaceDE w:val="0"/>
              <w:jc w:val="both"/>
              <w:rPr>
                <w:sz w:val="20"/>
                <w:szCs w:val="20"/>
              </w:rPr>
            </w:pPr>
            <w:r w:rsidRPr="00E93D2B">
              <w:rPr>
                <w:sz w:val="20"/>
                <w:szCs w:val="20"/>
              </w:rPr>
              <w:t xml:space="preserve">3. </w:t>
            </w:r>
            <w:r w:rsidRPr="00E93D2B">
              <w:rPr>
                <w:bCs/>
                <w:sz w:val="20"/>
                <w:szCs w:val="20"/>
              </w:rPr>
              <w:t>По фасадам здания предусмотреть:</w:t>
            </w:r>
          </w:p>
          <w:p w:rsidR="00A85F54" w:rsidRPr="00E93D2B" w:rsidRDefault="00A85F54" w:rsidP="00695179">
            <w:pPr>
              <w:autoSpaceDE w:val="0"/>
              <w:jc w:val="both"/>
              <w:rPr>
                <w:sz w:val="20"/>
                <w:szCs w:val="20"/>
              </w:rPr>
            </w:pPr>
            <w:r w:rsidRPr="00E93D2B">
              <w:rPr>
                <w:sz w:val="20"/>
                <w:szCs w:val="20"/>
              </w:rPr>
              <w:t xml:space="preserve">- ремонт стен и цоколя; </w:t>
            </w:r>
          </w:p>
          <w:p w:rsidR="00A85F54" w:rsidRPr="00E93D2B" w:rsidRDefault="00A85F54" w:rsidP="00695179">
            <w:pPr>
              <w:autoSpaceDE w:val="0"/>
              <w:jc w:val="both"/>
              <w:rPr>
                <w:sz w:val="20"/>
                <w:szCs w:val="20"/>
              </w:rPr>
            </w:pPr>
            <w:r w:rsidRPr="00E93D2B">
              <w:rPr>
                <w:sz w:val="20"/>
                <w:szCs w:val="20"/>
              </w:rPr>
              <w:t xml:space="preserve">- облицовка фасада металлическими кассетами (цветовые решения согласовать с заказчиком), </w:t>
            </w:r>
          </w:p>
          <w:p w:rsidR="00A85F54" w:rsidRPr="00E93D2B" w:rsidRDefault="00A85F54" w:rsidP="00695179">
            <w:pPr>
              <w:autoSpaceDE w:val="0"/>
              <w:jc w:val="both"/>
              <w:rPr>
                <w:sz w:val="20"/>
                <w:szCs w:val="20"/>
              </w:rPr>
            </w:pPr>
            <w:r w:rsidRPr="00E93D2B">
              <w:rPr>
                <w:sz w:val="20"/>
                <w:szCs w:val="20"/>
              </w:rPr>
              <w:t>- выполнить теплотехнический расчет по результатам при необходимости выполнить утепление;</w:t>
            </w:r>
          </w:p>
          <w:p w:rsidR="00A85F54" w:rsidRPr="00E93D2B" w:rsidRDefault="00A85F54" w:rsidP="00695179">
            <w:pPr>
              <w:autoSpaceDE w:val="0"/>
              <w:jc w:val="both"/>
              <w:rPr>
                <w:sz w:val="20"/>
                <w:szCs w:val="20"/>
              </w:rPr>
            </w:pPr>
            <w:r w:rsidRPr="00E93D2B">
              <w:rPr>
                <w:sz w:val="20"/>
                <w:szCs w:val="20"/>
              </w:rPr>
              <w:t>- ремонт (в случае необходимости замена) лестниц, в том числе наружных открытых лестниц, предназначенных для эвакуации людей из здания в случае пожара, приямков, навесов;</w:t>
            </w:r>
          </w:p>
          <w:p w:rsidR="00A85F54" w:rsidRPr="00E93D2B" w:rsidRDefault="00A85F54" w:rsidP="00695179">
            <w:pPr>
              <w:autoSpaceDE w:val="0"/>
              <w:jc w:val="both"/>
              <w:rPr>
                <w:sz w:val="20"/>
                <w:szCs w:val="20"/>
              </w:rPr>
            </w:pPr>
            <w:r w:rsidRPr="00E93D2B">
              <w:rPr>
                <w:sz w:val="20"/>
                <w:szCs w:val="20"/>
              </w:rPr>
              <w:t xml:space="preserve">- замену деревянных оконных блоков на блоки ПВХ, согласно </w:t>
            </w:r>
            <w:proofErr w:type="gramStart"/>
            <w:r w:rsidRPr="00E93D2B">
              <w:rPr>
                <w:sz w:val="20"/>
                <w:szCs w:val="20"/>
              </w:rPr>
              <w:t>действующей</w:t>
            </w:r>
            <w:proofErr w:type="gramEnd"/>
            <w:r w:rsidRPr="00E93D2B">
              <w:rPr>
                <w:sz w:val="20"/>
                <w:szCs w:val="20"/>
              </w:rPr>
              <w:t xml:space="preserve"> НТД.</w:t>
            </w:r>
          </w:p>
          <w:p w:rsidR="00A85F54" w:rsidRPr="00E93D2B" w:rsidRDefault="00A85F54" w:rsidP="00695179">
            <w:pPr>
              <w:autoSpaceDE w:val="0"/>
              <w:jc w:val="both"/>
              <w:rPr>
                <w:sz w:val="20"/>
                <w:szCs w:val="20"/>
              </w:rPr>
            </w:pPr>
            <w:r w:rsidRPr="00E93D2B">
              <w:rPr>
                <w:sz w:val="20"/>
                <w:szCs w:val="20"/>
              </w:rPr>
              <w:t xml:space="preserve">- замену входных дверей и внутренних дверей эвакуационных выходов согласно нормативной технической документации, актуальной на дату проектирования. Материал дверей наружные - металлические, внутренние </w:t>
            </w:r>
            <w:proofErr w:type="gramStart"/>
            <w:r w:rsidRPr="00E93D2B">
              <w:rPr>
                <w:sz w:val="20"/>
                <w:szCs w:val="20"/>
              </w:rPr>
              <w:t>–м</w:t>
            </w:r>
            <w:proofErr w:type="gramEnd"/>
            <w:r w:rsidRPr="00E93D2B">
              <w:rPr>
                <w:sz w:val="20"/>
                <w:szCs w:val="20"/>
              </w:rPr>
              <w:t xml:space="preserve">еталлические (из алюминиевого профиля со </w:t>
            </w:r>
            <w:proofErr w:type="spellStart"/>
            <w:r w:rsidRPr="00E93D2B">
              <w:rPr>
                <w:sz w:val="20"/>
                <w:szCs w:val="20"/>
              </w:rPr>
              <w:t>светопрозрачным</w:t>
            </w:r>
            <w:proofErr w:type="spellEnd"/>
            <w:r w:rsidRPr="00E93D2B">
              <w:rPr>
                <w:sz w:val="20"/>
                <w:szCs w:val="20"/>
              </w:rPr>
              <w:t xml:space="preserve"> заполнением верхней части).</w:t>
            </w:r>
          </w:p>
          <w:p w:rsidR="00A85F54" w:rsidRPr="00E93D2B" w:rsidRDefault="00A85F54" w:rsidP="00695179">
            <w:pPr>
              <w:autoSpaceDE w:val="0"/>
              <w:jc w:val="both"/>
              <w:rPr>
                <w:sz w:val="20"/>
                <w:szCs w:val="20"/>
              </w:rPr>
            </w:pPr>
            <w:r w:rsidRPr="00E93D2B">
              <w:rPr>
                <w:sz w:val="20"/>
                <w:szCs w:val="20"/>
              </w:rPr>
              <w:t>4. Отделочные работы:</w:t>
            </w:r>
          </w:p>
          <w:p w:rsidR="00A85F54" w:rsidRPr="00E93D2B" w:rsidRDefault="00A85F54" w:rsidP="00695179">
            <w:pPr>
              <w:autoSpaceDE w:val="0"/>
              <w:jc w:val="both"/>
              <w:rPr>
                <w:sz w:val="20"/>
                <w:szCs w:val="20"/>
              </w:rPr>
            </w:pPr>
            <w:r w:rsidRPr="00E93D2B">
              <w:rPr>
                <w:sz w:val="20"/>
                <w:szCs w:val="20"/>
              </w:rPr>
              <w:t>4.1. Предусмотреть отделку всех помещений в соответствии с их функциональным назначением.</w:t>
            </w:r>
          </w:p>
          <w:p w:rsidR="00A85F54" w:rsidRPr="00E93D2B" w:rsidRDefault="00A85F54" w:rsidP="00695179">
            <w:pPr>
              <w:autoSpaceDE w:val="0"/>
              <w:jc w:val="both"/>
              <w:rPr>
                <w:sz w:val="20"/>
                <w:szCs w:val="20"/>
              </w:rPr>
            </w:pPr>
            <w:r w:rsidRPr="00E93D2B">
              <w:rPr>
                <w:sz w:val="20"/>
                <w:szCs w:val="20"/>
              </w:rPr>
              <w:t xml:space="preserve">Для внутренней отделки применяются современные эффективные отделочные материалы. Отделочные материалы на путях эвакуации </w:t>
            </w:r>
            <w:proofErr w:type="gramStart"/>
            <w:r w:rsidRPr="00E93D2B">
              <w:rPr>
                <w:sz w:val="20"/>
                <w:szCs w:val="20"/>
              </w:rPr>
              <w:t>с</w:t>
            </w:r>
            <w:proofErr w:type="gramEnd"/>
            <w:r w:rsidRPr="00E93D2B">
              <w:rPr>
                <w:sz w:val="20"/>
                <w:szCs w:val="20"/>
              </w:rPr>
              <w:t xml:space="preserve"> степенью пожарной опасности. Выбор материалов для отделки помещений согласовать с заказчиком.</w:t>
            </w:r>
          </w:p>
          <w:p w:rsidR="00A85F54" w:rsidRPr="00E93D2B" w:rsidRDefault="00A85F54" w:rsidP="00695179">
            <w:pPr>
              <w:autoSpaceDE w:val="0"/>
              <w:jc w:val="both"/>
              <w:rPr>
                <w:sz w:val="20"/>
                <w:szCs w:val="20"/>
              </w:rPr>
            </w:pPr>
            <w:r w:rsidRPr="00E93D2B">
              <w:rPr>
                <w:sz w:val="20"/>
                <w:szCs w:val="20"/>
              </w:rPr>
              <w:t>4.2. Основные помещения, группы:</w:t>
            </w:r>
          </w:p>
          <w:p w:rsidR="00A85F54" w:rsidRPr="00E93D2B" w:rsidRDefault="00A85F54" w:rsidP="00695179">
            <w:pPr>
              <w:autoSpaceDE w:val="0"/>
              <w:jc w:val="both"/>
              <w:rPr>
                <w:sz w:val="20"/>
                <w:szCs w:val="20"/>
              </w:rPr>
            </w:pPr>
            <w:r w:rsidRPr="00E93D2B">
              <w:rPr>
                <w:sz w:val="20"/>
                <w:szCs w:val="20"/>
              </w:rPr>
              <w:lastRenderedPageBreak/>
              <w:t>– покрытие пола – гетерогенный линолеум в соответствии с функциональным назначением помещени</w:t>
            </w:r>
            <w:proofErr w:type="gramStart"/>
            <w:r w:rsidRPr="00E93D2B">
              <w:rPr>
                <w:sz w:val="20"/>
                <w:szCs w:val="20"/>
              </w:rPr>
              <w:t>й(</w:t>
            </w:r>
            <w:proofErr w:type="gramEnd"/>
            <w:r w:rsidRPr="00E93D2B">
              <w:rPr>
                <w:sz w:val="20"/>
                <w:szCs w:val="20"/>
              </w:rPr>
              <w:t xml:space="preserve"> класс пожарной опасности не более КМ0 – стены и потолок и КМ1 – покрытие пола);</w:t>
            </w:r>
          </w:p>
          <w:p w:rsidR="00A85F54" w:rsidRPr="00E93D2B" w:rsidRDefault="00A85F54" w:rsidP="00695179">
            <w:pPr>
              <w:autoSpaceDE w:val="0"/>
              <w:jc w:val="both"/>
              <w:rPr>
                <w:sz w:val="20"/>
                <w:szCs w:val="20"/>
              </w:rPr>
            </w:pPr>
            <w:r w:rsidRPr="00E93D2B">
              <w:rPr>
                <w:sz w:val="20"/>
                <w:szCs w:val="20"/>
              </w:rPr>
              <w:t xml:space="preserve">– стены </w:t>
            </w:r>
            <w:proofErr w:type="gramStart"/>
            <w:r w:rsidRPr="00E93D2B">
              <w:rPr>
                <w:sz w:val="20"/>
                <w:szCs w:val="20"/>
              </w:rPr>
              <w:t>–д</w:t>
            </w:r>
            <w:proofErr w:type="gramEnd"/>
            <w:r w:rsidRPr="00E93D2B">
              <w:rPr>
                <w:sz w:val="20"/>
                <w:szCs w:val="20"/>
              </w:rPr>
              <w:t xml:space="preserve">екоративная штукатурка  Меридиан " </w:t>
            </w:r>
            <w:proofErr w:type="spellStart"/>
            <w:r w:rsidRPr="00E93D2B">
              <w:rPr>
                <w:sz w:val="20"/>
                <w:szCs w:val="20"/>
              </w:rPr>
              <w:t>AquaDecor</w:t>
            </w:r>
            <w:proofErr w:type="spellEnd"/>
            <w:r w:rsidRPr="00E93D2B">
              <w:rPr>
                <w:sz w:val="20"/>
                <w:szCs w:val="20"/>
              </w:rPr>
              <w:t xml:space="preserve">" в 2 слоя с колеровкой, покрытие лаком " </w:t>
            </w:r>
            <w:proofErr w:type="spellStart"/>
            <w:r w:rsidRPr="00E93D2B">
              <w:rPr>
                <w:sz w:val="20"/>
                <w:szCs w:val="20"/>
              </w:rPr>
              <w:t>AquaDecor</w:t>
            </w:r>
            <w:proofErr w:type="spellEnd"/>
            <w:r w:rsidRPr="00E93D2B">
              <w:rPr>
                <w:sz w:val="20"/>
                <w:szCs w:val="20"/>
              </w:rPr>
              <w:t>" глянец;</w:t>
            </w:r>
          </w:p>
          <w:p w:rsidR="00A85F54" w:rsidRPr="00E93D2B" w:rsidRDefault="00A85F54" w:rsidP="00695179">
            <w:pPr>
              <w:autoSpaceDE w:val="0"/>
              <w:jc w:val="both"/>
              <w:rPr>
                <w:sz w:val="20"/>
                <w:szCs w:val="20"/>
              </w:rPr>
            </w:pPr>
            <w:r w:rsidRPr="00E93D2B">
              <w:rPr>
                <w:sz w:val="20"/>
                <w:szCs w:val="20"/>
              </w:rPr>
              <w:t xml:space="preserve">– потолок </w:t>
            </w:r>
            <w:proofErr w:type="gramStart"/>
            <w:r w:rsidRPr="00E93D2B">
              <w:rPr>
                <w:sz w:val="20"/>
                <w:szCs w:val="20"/>
              </w:rPr>
              <w:t>–п</w:t>
            </w:r>
            <w:proofErr w:type="gramEnd"/>
            <w:r w:rsidRPr="00E93D2B">
              <w:rPr>
                <w:sz w:val="20"/>
                <w:szCs w:val="20"/>
              </w:rPr>
              <w:t>одвесной типа «</w:t>
            </w:r>
            <w:proofErr w:type="spellStart"/>
            <w:r w:rsidRPr="00E93D2B">
              <w:rPr>
                <w:sz w:val="20"/>
                <w:szCs w:val="20"/>
              </w:rPr>
              <w:t>Армстронг</w:t>
            </w:r>
            <w:proofErr w:type="spellEnd"/>
            <w:r w:rsidRPr="00E93D2B">
              <w:rPr>
                <w:sz w:val="20"/>
                <w:szCs w:val="20"/>
              </w:rPr>
              <w:t xml:space="preserve">», </w:t>
            </w:r>
          </w:p>
          <w:p w:rsidR="00A85F54" w:rsidRPr="00E93D2B" w:rsidRDefault="00A85F54" w:rsidP="00695179">
            <w:pPr>
              <w:autoSpaceDE w:val="0"/>
              <w:jc w:val="both"/>
              <w:rPr>
                <w:sz w:val="20"/>
                <w:szCs w:val="20"/>
              </w:rPr>
            </w:pPr>
            <w:r w:rsidRPr="00E93D2B">
              <w:rPr>
                <w:sz w:val="20"/>
                <w:szCs w:val="20"/>
              </w:rPr>
              <w:t xml:space="preserve">4.3. Коридоры, рекреации: </w:t>
            </w:r>
          </w:p>
          <w:p w:rsidR="00A85F54" w:rsidRPr="00E93D2B" w:rsidRDefault="00A85F54" w:rsidP="00695179">
            <w:pPr>
              <w:autoSpaceDE w:val="0"/>
              <w:jc w:val="both"/>
              <w:rPr>
                <w:sz w:val="20"/>
                <w:szCs w:val="20"/>
              </w:rPr>
            </w:pPr>
            <w:r w:rsidRPr="00E93D2B">
              <w:rPr>
                <w:sz w:val="20"/>
                <w:szCs w:val="20"/>
              </w:rPr>
              <w:t xml:space="preserve">– полы – </w:t>
            </w:r>
            <w:proofErr w:type="spellStart"/>
            <w:r w:rsidRPr="00E93D2B">
              <w:rPr>
                <w:sz w:val="20"/>
                <w:szCs w:val="20"/>
              </w:rPr>
              <w:t>керамогранит</w:t>
            </w:r>
            <w:proofErr w:type="spellEnd"/>
            <w:r w:rsidRPr="00E93D2B">
              <w:rPr>
                <w:sz w:val="20"/>
                <w:szCs w:val="20"/>
              </w:rPr>
              <w:t xml:space="preserve">; </w:t>
            </w:r>
          </w:p>
          <w:p w:rsidR="00A85F54" w:rsidRPr="00E93D2B" w:rsidRDefault="00A85F54" w:rsidP="00695179">
            <w:pPr>
              <w:autoSpaceDE w:val="0"/>
              <w:jc w:val="both"/>
              <w:rPr>
                <w:sz w:val="20"/>
                <w:szCs w:val="20"/>
              </w:rPr>
            </w:pPr>
            <w:r w:rsidRPr="00E93D2B">
              <w:rPr>
                <w:sz w:val="20"/>
                <w:szCs w:val="20"/>
              </w:rPr>
              <w:t xml:space="preserve">– стены – декоративная штукатурка  Меридиан " </w:t>
            </w:r>
            <w:proofErr w:type="spellStart"/>
            <w:r w:rsidRPr="00E93D2B">
              <w:rPr>
                <w:sz w:val="20"/>
                <w:szCs w:val="20"/>
              </w:rPr>
              <w:t>AquaDecor</w:t>
            </w:r>
            <w:proofErr w:type="spellEnd"/>
            <w:r w:rsidRPr="00E93D2B">
              <w:rPr>
                <w:sz w:val="20"/>
                <w:szCs w:val="20"/>
              </w:rPr>
              <w:t xml:space="preserve">" в 2 слоя с колеровкой, покрытие лаком " </w:t>
            </w:r>
            <w:proofErr w:type="spellStart"/>
            <w:r w:rsidRPr="00E93D2B">
              <w:rPr>
                <w:sz w:val="20"/>
                <w:szCs w:val="20"/>
              </w:rPr>
              <w:t>AquaDecor</w:t>
            </w:r>
            <w:proofErr w:type="spellEnd"/>
            <w:r w:rsidRPr="00E93D2B">
              <w:rPr>
                <w:sz w:val="20"/>
                <w:szCs w:val="20"/>
              </w:rPr>
              <w:t>" глянец;</w:t>
            </w:r>
          </w:p>
          <w:p w:rsidR="00A85F54" w:rsidRPr="00E93D2B" w:rsidRDefault="00A85F54" w:rsidP="00695179">
            <w:pPr>
              <w:autoSpaceDE w:val="0"/>
              <w:jc w:val="both"/>
              <w:rPr>
                <w:sz w:val="20"/>
                <w:szCs w:val="20"/>
              </w:rPr>
            </w:pPr>
            <w:r w:rsidRPr="00E93D2B">
              <w:rPr>
                <w:sz w:val="20"/>
                <w:szCs w:val="20"/>
              </w:rPr>
              <w:t>– потолок – подвесной типа «</w:t>
            </w:r>
            <w:proofErr w:type="spellStart"/>
            <w:r w:rsidRPr="00E93D2B">
              <w:rPr>
                <w:sz w:val="20"/>
                <w:szCs w:val="20"/>
              </w:rPr>
              <w:t>Армстронг</w:t>
            </w:r>
            <w:proofErr w:type="spellEnd"/>
            <w:r w:rsidRPr="00E93D2B">
              <w:rPr>
                <w:sz w:val="20"/>
                <w:szCs w:val="20"/>
              </w:rPr>
              <w:t>».</w:t>
            </w:r>
          </w:p>
          <w:p w:rsidR="00A85F54" w:rsidRPr="00E93D2B" w:rsidRDefault="00A85F54" w:rsidP="00695179">
            <w:pPr>
              <w:autoSpaceDE w:val="0"/>
              <w:jc w:val="both"/>
              <w:rPr>
                <w:sz w:val="20"/>
                <w:szCs w:val="20"/>
              </w:rPr>
            </w:pPr>
            <w:r w:rsidRPr="00E93D2B">
              <w:rPr>
                <w:sz w:val="20"/>
                <w:szCs w:val="20"/>
              </w:rPr>
              <w:t xml:space="preserve">4.4. Лестничные клетки: </w:t>
            </w:r>
          </w:p>
          <w:p w:rsidR="00A85F54" w:rsidRPr="00E93D2B" w:rsidRDefault="00A85F54" w:rsidP="00695179">
            <w:pPr>
              <w:autoSpaceDE w:val="0"/>
              <w:jc w:val="both"/>
              <w:rPr>
                <w:sz w:val="20"/>
                <w:szCs w:val="20"/>
              </w:rPr>
            </w:pPr>
            <w:r w:rsidRPr="00E93D2B">
              <w:rPr>
                <w:sz w:val="20"/>
                <w:szCs w:val="20"/>
              </w:rPr>
              <w:t xml:space="preserve">– полы - </w:t>
            </w:r>
            <w:proofErr w:type="spellStart"/>
            <w:r w:rsidRPr="00E93D2B">
              <w:rPr>
                <w:sz w:val="20"/>
                <w:szCs w:val="20"/>
              </w:rPr>
              <w:t>керамогранитная</w:t>
            </w:r>
            <w:proofErr w:type="spellEnd"/>
            <w:r w:rsidRPr="00E93D2B">
              <w:rPr>
                <w:sz w:val="20"/>
                <w:szCs w:val="20"/>
              </w:rPr>
              <w:t xml:space="preserve"> плитка, восстановление поверхности ступеней полимерными составами;</w:t>
            </w:r>
          </w:p>
          <w:p w:rsidR="00A85F54" w:rsidRPr="00E93D2B" w:rsidRDefault="00A85F54" w:rsidP="00695179">
            <w:pPr>
              <w:autoSpaceDE w:val="0"/>
              <w:jc w:val="both"/>
              <w:rPr>
                <w:sz w:val="20"/>
                <w:szCs w:val="20"/>
              </w:rPr>
            </w:pPr>
            <w:r w:rsidRPr="00E93D2B">
              <w:rPr>
                <w:sz w:val="20"/>
                <w:szCs w:val="20"/>
              </w:rPr>
              <w:t>– стены – декоративная штукатурка  Меридиан "</w:t>
            </w:r>
            <w:proofErr w:type="spellStart"/>
            <w:r w:rsidRPr="00E93D2B">
              <w:rPr>
                <w:sz w:val="20"/>
                <w:szCs w:val="20"/>
              </w:rPr>
              <w:t>AquaDecor</w:t>
            </w:r>
            <w:proofErr w:type="spellEnd"/>
            <w:r w:rsidRPr="00E93D2B">
              <w:rPr>
                <w:sz w:val="20"/>
                <w:szCs w:val="20"/>
              </w:rPr>
              <w:t>" в 2 слоя с колеровкой, покрытие лаком "</w:t>
            </w:r>
            <w:proofErr w:type="spellStart"/>
            <w:r w:rsidRPr="00E93D2B">
              <w:rPr>
                <w:sz w:val="20"/>
                <w:szCs w:val="20"/>
              </w:rPr>
              <w:t>AquaDecor</w:t>
            </w:r>
            <w:proofErr w:type="spellEnd"/>
            <w:r w:rsidRPr="00E93D2B">
              <w:rPr>
                <w:sz w:val="20"/>
                <w:szCs w:val="20"/>
              </w:rPr>
              <w:t>" глянец;</w:t>
            </w:r>
          </w:p>
          <w:p w:rsidR="00A85F54" w:rsidRPr="00E93D2B" w:rsidRDefault="00A85F54" w:rsidP="00695179">
            <w:pPr>
              <w:autoSpaceDE w:val="0"/>
              <w:jc w:val="both"/>
              <w:rPr>
                <w:sz w:val="20"/>
                <w:szCs w:val="20"/>
              </w:rPr>
            </w:pPr>
            <w:r w:rsidRPr="00E93D2B">
              <w:rPr>
                <w:sz w:val="20"/>
                <w:szCs w:val="20"/>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rsidR="00A85F54" w:rsidRPr="00E93D2B" w:rsidRDefault="00A85F54" w:rsidP="00695179">
            <w:pPr>
              <w:autoSpaceDE w:val="0"/>
              <w:jc w:val="both"/>
              <w:rPr>
                <w:sz w:val="20"/>
                <w:szCs w:val="20"/>
              </w:rPr>
            </w:pPr>
            <w:r w:rsidRPr="00E93D2B">
              <w:rPr>
                <w:sz w:val="20"/>
                <w:szCs w:val="20"/>
              </w:rPr>
              <w:t>4.5. Технические помещения:</w:t>
            </w:r>
          </w:p>
          <w:p w:rsidR="00A85F54" w:rsidRPr="00E93D2B" w:rsidRDefault="00A85F54" w:rsidP="00695179">
            <w:pPr>
              <w:autoSpaceDE w:val="0"/>
              <w:jc w:val="both"/>
              <w:rPr>
                <w:sz w:val="20"/>
                <w:szCs w:val="20"/>
              </w:rPr>
            </w:pPr>
            <w:r w:rsidRPr="00E93D2B">
              <w:rPr>
                <w:sz w:val="20"/>
                <w:szCs w:val="20"/>
              </w:rPr>
              <w:t xml:space="preserve">– полы – керамическая плитка; </w:t>
            </w:r>
          </w:p>
          <w:p w:rsidR="00A85F54" w:rsidRPr="00E93D2B" w:rsidRDefault="00A85F54" w:rsidP="00695179">
            <w:pPr>
              <w:autoSpaceDE w:val="0"/>
              <w:jc w:val="both"/>
              <w:rPr>
                <w:sz w:val="20"/>
                <w:szCs w:val="20"/>
              </w:rPr>
            </w:pPr>
            <w:r w:rsidRPr="00E93D2B">
              <w:rPr>
                <w:sz w:val="20"/>
                <w:szCs w:val="20"/>
              </w:rPr>
              <w:t>– стены – окраска водоэмульсионная;</w:t>
            </w:r>
          </w:p>
          <w:p w:rsidR="00A85F54" w:rsidRPr="00E93D2B" w:rsidRDefault="00A85F54" w:rsidP="00695179">
            <w:pPr>
              <w:autoSpaceDE w:val="0"/>
              <w:jc w:val="both"/>
              <w:rPr>
                <w:sz w:val="20"/>
                <w:szCs w:val="20"/>
              </w:rPr>
            </w:pPr>
            <w:r w:rsidRPr="00E93D2B">
              <w:rPr>
                <w:sz w:val="20"/>
                <w:szCs w:val="20"/>
              </w:rPr>
              <w:t>-  потолок – подвесной типа «</w:t>
            </w:r>
            <w:proofErr w:type="spellStart"/>
            <w:r w:rsidRPr="00E93D2B">
              <w:rPr>
                <w:sz w:val="20"/>
                <w:szCs w:val="20"/>
              </w:rPr>
              <w:t>Армстронг</w:t>
            </w:r>
            <w:proofErr w:type="spellEnd"/>
            <w:r w:rsidRPr="00E93D2B">
              <w:rPr>
                <w:sz w:val="20"/>
                <w:szCs w:val="20"/>
              </w:rPr>
              <w:t>» влагостойкий;</w:t>
            </w:r>
          </w:p>
          <w:p w:rsidR="00A85F54" w:rsidRPr="00E93D2B" w:rsidRDefault="00A85F54" w:rsidP="00695179">
            <w:pPr>
              <w:autoSpaceDE w:val="0"/>
              <w:jc w:val="both"/>
              <w:rPr>
                <w:sz w:val="20"/>
                <w:szCs w:val="20"/>
              </w:rPr>
            </w:pPr>
            <w:r w:rsidRPr="00E93D2B">
              <w:rPr>
                <w:sz w:val="20"/>
                <w:szCs w:val="20"/>
              </w:rPr>
              <w:t>4.6. Пищеблок:</w:t>
            </w:r>
          </w:p>
          <w:p w:rsidR="00A85F54" w:rsidRPr="00E93D2B" w:rsidRDefault="00A85F54" w:rsidP="00695179">
            <w:pPr>
              <w:autoSpaceDE w:val="0"/>
              <w:jc w:val="both"/>
              <w:rPr>
                <w:sz w:val="20"/>
                <w:szCs w:val="20"/>
              </w:rPr>
            </w:pPr>
            <w:r w:rsidRPr="00E93D2B">
              <w:rPr>
                <w:sz w:val="20"/>
                <w:szCs w:val="20"/>
              </w:rPr>
              <w:t>- полы, стены - керамическая плитка;</w:t>
            </w:r>
          </w:p>
          <w:p w:rsidR="00A85F54" w:rsidRPr="00E93D2B" w:rsidRDefault="00A85F54" w:rsidP="00695179">
            <w:pPr>
              <w:autoSpaceDE w:val="0"/>
              <w:jc w:val="both"/>
              <w:rPr>
                <w:sz w:val="20"/>
                <w:szCs w:val="20"/>
              </w:rPr>
            </w:pPr>
            <w:r w:rsidRPr="00E93D2B">
              <w:rPr>
                <w:sz w:val="20"/>
                <w:szCs w:val="20"/>
              </w:rPr>
              <w:t>- потолок - подвесной типа «</w:t>
            </w:r>
            <w:proofErr w:type="spellStart"/>
            <w:r w:rsidRPr="00E93D2B">
              <w:rPr>
                <w:sz w:val="20"/>
                <w:szCs w:val="20"/>
              </w:rPr>
              <w:t>Армстронг</w:t>
            </w:r>
            <w:proofErr w:type="spellEnd"/>
            <w:proofErr w:type="gramStart"/>
            <w:r w:rsidRPr="00E93D2B">
              <w:rPr>
                <w:sz w:val="20"/>
                <w:szCs w:val="20"/>
              </w:rPr>
              <w:t>»в</w:t>
            </w:r>
            <w:proofErr w:type="gramEnd"/>
            <w:r w:rsidRPr="00E93D2B">
              <w:rPr>
                <w:sz w:val="20"/>
                <w:szCs w:val="20"/>
              </w:rPr>
              <w:t>лагостойкий;</w:t>
            </w:r>
          </w:p>
          <w:p w:rsidR="00A85F54" w:rsidRPr="00E93D2B" w:rsidRDefault="00A85F54" w:rsidP="00695179">
            <w:pPr>
              <w:autoSpaceDE w:val="0"/>
              <w:jc w:val="both"/>
              <w:rPr>
                <w:sz w:val="20"/>
                <w:szCs w:val="20"/>
              </w:rPr>
            </w:pPr>
            <w:r w:rsidRPr="00E93D2B">
              <w:rPr>
                <w:sz w:val="20"/>
                <w:szCs w:val="20"/>
              </w:rPr>
              <w:t>4.7. Санузлы:</w:t>
            </w:r>
          </w:p>
          <w:p w:rsidR="00A85F54" w:rsidRPr="00E93D2B" w:rsidRDefault="00A85F54" w:rsidP="00695179">
            <w:pPr>
              <w:autoSpaceDE w:val="0"/>
              <w:jc w:val="both"/>
              <w:rPr>
                <w:sz w:val="20"/>
                <w:szCs w:val="20"/>
              </w:rPr>
            </w:pPr>
            <w:r w:rsidRPr="00E93D2B">
              <w:rPr>
                <w:sz w:val="20"/>
                <w:szCs w:val="20"/>
              </w:rPr>
              <w:t>- полы, стены - керамическая плитка;</w:t>
            </w:r>
          </w:p>
          <w:p w:rsidR="00A85F54" w:rsidRPr="00E93D2B" w:rsidRDefault="00A85F54" w:rsidP="00695179">
            <w:pPr>
              <w:autoSpaceDE w:val="0"/>
              <w:jc w:val="both"/>
              <w:rPr>
                <w:sz w:val="20"/>
                <w:szCs w:val="20"/>
              </w:rPr>
            </w:pPr>
            <w:r w:rsidRPr="00E93D2B">
              <w:rPr>
                <w:sz w:val="20"/>
                <w:szCs w:val="20"/>
              </w:rPr>
              <w:t>- потолок – подвесной типа «</w:t>
            </w:r>
            <w:proofErr w:type="spellStart"/>
            <w:r w:rsidRPr="00E93D2B">
              <w:rPr>
                <w:sz w:val="20"/>
                <w:szCs w:val="20"/>
              </w:rPr>
              <w:t>Армстронг</w:t>
            </w:r>
            <w:proofErr w:type="spellEnd"/>
            <w:r w:rsidRPr="00E93D2B">
              <w:rPr>
                <w:sz w:val="20"/>
                <w:szCs w:val="20"/>
              </w:rPr>
              <w:t>» влагостойкий;</w:t>
            </w:r>
          </w:p>
          <w:p w:rsidR="00A85F54" w:rsidRPr="00E93D2B" w:rsidRDefault="00A85F54" w:rsidP="00695179">
            <w:pPr>
              <w:autoSpaceDE w:val="0"/>
              <w:jc w:val="both"/>
              <w:rPr>
                <w:sz w:val="20"/>
                <w:szCs w:val="20"/>
              </w:rPr>
            </w:pPr>
            <w:r w:rsidRPr="00E93D2B">
              <w:rPr>
                <w:sz w:val="20"/>
                <w:szCs w:val="20"/>
              </w:rPr>
              <w:t>4.8. Бассейн</w:t>
            </w:r>
          </w:p>
          <w:p w:rsidR="00A85F54" w:rsidRPr="00E93D2B" w:rsidRDefault="00A85F54" w:rsidP="00695179">
            <w:pPr>
              <w:autoSpaceDE w:val="0"/>
              <w:jc w:val="both"/>
              <w:rPr>
                <w:sz w:val="20"/>
                <w:szCs w:val="20"/>
              </w:rPr>
            </w:pPr>
            <w:r w:rsidRPr="00E93D2B">
              <w:rPr>
                <w:sz w:val="20"/>
                <w:szCs w:val="20"/>
              </w:rPr>
              <w:t>-полы, стены – керамическая плитка,</w:t>
            </w:r>
          </w:p>
          <w:p w:rsidR="00A85F54" w:rsidRPr="00E93D2B" w:rsidRDefault="00A85F54" w:rsidP="00695179">
            <w:pPr>
              <w:autoSpaceDE w:val="0"/>
              <w:jc w:val="both"/>
              <w:rPr>
                <w:sz w:val="20"/>
                <w:szCs w:val="20"/>
              </w:rPr>
            </w:pPr>
            <w:r w:rsidRPr="00E93D2B">
              <w:rPr>
                <w:sz w:val="20"/>
                <w:szCs w:val="20"/>
              </w:rPr>
              <w:t>-потолок – подвесной типа «</w:t>
            </w:r>
            <w:proofErr w:type="spellStart"/>
            <w:r w:rsidRPr="00E93D2B">
              <w:rPr>
                <w:sz w:val="20"/>
                <w:szCs w:val="20"/>
              </w:rPr>
              <w:t>Армстронг</w:t>
            </w:r>
            <w:proofErr w:type="spellEnd"/>
            <w:r w:rsidRPr="00E93D2B">
              <w:rPr>
                <w:sz w:val="20"/>
                <w:szCs w:val="20"/>
              </w:rPr>
              <w:t>» влагостойкий,</w:t>
            </w:r>
          </w:p>
          <w:p w:rsidR="00A85F54" w:rsidRPr="00E93D2B" w:rsidRDefault="00A85F54" w:rsidP="00695179">
            <w:pPr>
              <w:autoSpaceDE w:val="0"/>
              <w:jc w:val="both"/>
              <w:rPr>
                <w:sz w:val="20"/>
                <w:szCs w:val="20"/>
              </w:rPr>
            </w:pPr>
            <w:r w:rsidRPr="00E93D2B">
              <w:rPr>
                <w:sz w:val="20"/>
                <w:szCs w:val="20"/>
              </w:rPr>
              <w:t xml:space="preserve">-чаша бассейна </w:t>
            </w:r>
            <w:proofErr w:type="gramStart"/>
            <w:r w:rsidRPr="00E93D2B">
              <w:rPr>
                <w:sz w:val="20"/>
                <w:szCs w:val="20"/>
              </w:rPr>
              <w:t>–с</w:t>
            </w:r>
            <w:proofErr w:type="gramEnd"/>
            <w:r w:rsidRPr="00E93D2B">
              <w:rPr>
                <w:sz w:val="20"/>
                <w:szCs w:val="20"/>
              </w:rPr>
              <w:t>огласно НТД, актуальной на дату проектирования.</w:t>
            </w:r>
          </w:p>
          <w:p w:rsidR="00A85F54" w:rsidRPr="00E93D2B" w:rsidRDefault="00A85F54" w:rsidP="00695179">
            <w:pPr>
              <w:autoSpaceDE w:val="0"/>
              <w:jc w:val="both"/>
              <w:rPr>
                <w:sz w:val="20"/>
                <w:szCs w:val="20"/>
              </w:rPr>
            </w:pPr>
            <w:r w:rsidRPr="00E93D2B">
              <w:rPr>
                <w:sz w:val="20"/>
                <w:szCs w:val="20"/>
              </w:rPr>
              <w:t xml:space="preserve">-сауна - согласно НТД, </w:t>
            </w:r>
            <w:proofErr w:type="gramStart"/>
            <w:r w:rsidRPr="00E93D2B">
              <w:rPr>
                <w:sz w:val="20"/>
                <w:szCs w:val="20"/>
              </w:rPr>
              <w:t>актуальной</w:t>
            </w:r>
            <w:proofErr w:type="gramEnd"/>
            <w:r w:rsidRPr="00E93D2B">
              <w:rPr>
                <w:sz w:val="20"/>
                <w:szCs w:val="20"/>
              </w:rPr>
              <w:t xml:space="preserve"> на дату проектирования.</w:t>
            </w:r>
          </w:p>
          <w:p w:rsidR="00A85F54" w:rsidRPr="00E93D2B" w:rsidRDefault="00A85F54" w:rsidP="00695179">
            <w:pPr>
              <w:autoSpaceDE w:val="0"/>
              <w:jc w:val="both"/>
              <w:rPr>
                <w:sz w:val="20"/>
                <w:szCs w:val="20"/>
              </w:rPr>
            </w:pPr>
            <w:r w:rsidRPr="00E93D2B">
              <w:rPr>
                <w:sz w:val="20"/>
                <w:szCs w:val="20"/>
              </w:rPr>
              <w:t>-зал сухого плавания – выбор материалов согласовать с заказчиком.</w:t>
            </w:r>
          </w:p>
          <w:p w:rsidR="00A85F54" w:rsidRPr="00E93D2B" w:rsidRDefault="00A85F54" w:rsidP="00695179">
            <w:pPr>
              <w:autoSpaceDE w:val="0"/>
              <w:jc w:val="both"/>
              <w:rPr>
                <w:sz w:val="20"/>
                <w:szCs w:val="20"/>
              </w:rPr>
            </w:pPr>
            <w:r w:rsidRPr="00E93D2B">
              <w:rPr>
                <w:sz w:val="20"/>
                <w:szCs w:val="20"/>
              </w:rPr>
              <w:t xml:space="preserve">Предусмотреть устройство фильтров с выведением оборудования в отдельное помещение, согласно НТД, </w:t>
            </w:r>
            <w:proofErr w:type="gramStart"/>
            <w:r w:rsidRPr="00E93D2B">
              <w:rPr>
                <w:sz w:val="20"/>
                <w:szCs w:val="20"/>
              </w:rPr>
              <w:t>актуальной</w:t>
            </w:r>
            <w:proofErr w:type="gramEnd"/>
            <w:r w:rsidRPr="00E93D2B">
              <w:rPr>
                <w:sz w:val="20"/>
                <w:szCs w:val="20"/>
              </w:rPr>
              <w:t xml:space="preserve"> на дату проектирования.</w:t>
            </w:r>
          </w:p>
          <w:p w:rsidR="00A85F54" w:rsidRPr="00E93D2B" w:rsidRDefault="00A85F54" w:rsidP="00695179">
            <w:pPr>
              <w:autoSpaceDE w:val="0"/>
              <w:jc w:val="both"/>
              <w:rPr>
                <w:sz w:val="20"/>
                <w:szCs w:val="20"/>
              </w:rPr>
            </w:pPr>
            <w:r w:rsidRPr="00E93D2B">
              <w:rPr>
                <w:sz w:val="20"/>
                <w:szCs w:val="20"/>
              </w:rPr>
              <w:t>Отделка помещений должна соответствовать пожарным требованиям.</w:t>
            </w:r>
          </w:p>
          <w:p w:rsidR="00A85F54" w:rsidRPr="00E93D2B" w:rsidRDefault="00A85F54" w:rsidP="00695179">
            <w:pPr>
              <w:autoSpaceDE w:val="0"/>
              <w:jc w:val="both"/>
              <w:rPr>
                <w:sz w:val="20"/>
                <w:szCs w:val="20"/>
              </w:rPr>
            </w:pPr>
            <w:r w:rsidRPr="00E93D2B">
              <w:rPr>
                <w:sz w:val="20"/>
                <w:szCs w:val="20"/>
              </w:rPr>
              <w:t>Раздел ТХ согласовать с Заказчиком.</w:t>
            </w:r>
          </w:p>
          <w:p w:rsidR="00A85F54" w:rsidRPr="00E93D2B" w:rsidRDefault="00A85F54" w:rsidP="00695179">
            <w:pPr>
              <w:autoSpaceDE w:val="0"/>
              <w:jc w:val="both"/>
              <w:rPr>
                <w:sz w:val="20"/>
                <w:szCs w:val="20"/>
              </w:rPr>
            </w:pPr>
            <w:r w:rsidRPr="00E93D2B">
              <w:rPr>
                <w:sz w:val="20"/>
                <w:szCs w:val="20"/>
              </w:rPr>
              <w:t>4.8. Кровля.</w:t>
            </w:r>
          </w:p>
          <w:p w:rsidR="00A85F54" w:rsidRPr="00E93D2B" w:rsidRDefault="00A85F54" w:rsidP="00695179">
            <w:pPr>
              <w:jc w:val="both"/>
              <w:rPr>
                <w:sz w:val="20"/>
                <w:szCs w:val="20"/>
              </w:rPr>
            </w:pPr>
            <w:proofErr w:type="gramStart"/>
            <w:r w:rsidRPr="00E93D2B">
              <w:rPr>
                <w:sz w:val="20"/>
                <w:szCs w:val="20"/>
              </w:rPr>
              <w:t xml:space="preserve">Выполнить замену покрытия мягкой кровли на скатную, запроектировать стропильную систему, покрытие </w:t>
            </w:r>
            <w:proofErr w:type="spellStart"/>
            <w:r w:rsidRPr="00E93D2B">
              <w:rPr>
                <w:sz w:val="20"/>
                <w:szCs w:val="20"/>
              </w:rPr>
              <w:t>металлочерепицей</w:t>
            </w:r>
            <w:proofErr w:type="spellEnd"/>
            <w:r w:rsidRPr="00E93D2B">
              <w:rPr>
                <w:sz w:val="20"/>
                <w:szCs w:val="20"/>
              </w:rPr>
              <w:t xml:space="preserve">, замену водосточной системы, ремонт кирпичной кладки), предусмотреть </w:t>
            </w:r>
            <w:proofErr w:type="spellStart"/>
            <w:r w:rsidRPr="00E93D2B">
              <w:rPr>
                <w:sz w:val="20"/>
                <w:szCs w:val="20"/>
              </w:rPr>
              <w:t>молниезащиту</w:t>
            </w:r>
            <w:proofErr w:type="spellEnd"/>
            <w:r w:rsidRPr="00E93D2B">
              <w:rPr>
                <w:sz w:val="20"/>
                <w:szCs w:val="20"/>
              </w:rPr>
              <w:t xml:space="preserve">. </w:t>
            </w:r>
            <w:proofErr w:type="gramEnd"/>
          </w:p>
          <w:p w:rsidR="00A85F54" w:rsidRPr="00E93D2B" w:rsidRDefault="00A85F54" w:rsidP="00695179">
            <w:pPr>
              <w:jc w:val="both"/>
              <w:rPr>
                <w:sz w:val="20"/>
                <w:szCs w:val="20"/>
              </w:rPr>
            </w:pPr>
            <w:r w:rsidRPr="00E93D2B">
              <w:rPr>
                <w:sz w:val="20"/>
                <w:szCs w:val="20"/>
              </w:rPr>
              <w:t xml:space="preserve">4.9. Благоустройство территории и МАФ </w:t>
            </w:r>
          </w:p>
          <w:p w:rsidR="00A85F54" w:rsidRPr="00E93D2B" w:rsidRDefault="00A85F54" w:rsidP="00695179">
            <w:pPr>
              <w:jc w:val="both"/>
              <w:rPr>
                <w:sz w:val="20"/>
                <w:szCs w:val="20"/>
              </w:rPr>
            </w:pPr>
            <w:r w:rsidRPr="00E93D2B">
              <w:rPr>
                <w:sz w:val="20"/>
                <w:szCs w:val="20"/>
              </w:rPr>
              <w:t>- тротуарное покрытие – асфальтобетонное,</w:t>
            </w:r>
          </w:p>
          <w:p w:rsidR="00A85F54" w:rsidRPr="00E93D2B" w:rsidRDefault="00A85F54" w:rsidP="00695179">
            <w:pPr>
              <w:jc w:val="both"/>
              <w:rPr>
                <w:sz w:val="20"/>
                <w:szCs w:val="20"/>
              </w:rPr>
            </w:pPr>
            <w:r w:rsidRPr="00E93D2B">
              <w:rPr>
                <w:sz w:val="20"/>
                <w:szCs w:val="20"/>
              </w:rPr>
              <w:t xml:space="preserve">- площадки– </w:t>
            </w:r>
            <w:proofErr w:type="gramStart"/>
            <w:r w:rsidRPr="00E93D2B">
              <w:rPr>
                <w:sz w:val="20"/>
                <w:szCs w:val="20"/>
              </w:rPr>
              <w:t>ас</w:t>
            </w:r>
            <w:proofErr w:type="gramEnd"/>
            <w:r w:rsidRPr="00E93D2B">
              <w:rPr>
                <w:sz w:val="20"/>
                <w:szCs w:val="20"/>
              </w:rPr>
              <w:t>фальтобетонное покрытие с резиновой крошкой, озеленение, замена теневых навесов на современные, соответствующие нормативной документации, устройство детских игровых платформ, игровой мебели, балансиров, скамеек, песочниц и т.д.(выбор МАФ согласовать с Заказчиком);</w:t>
            </w:r>
          </w:p>
          <w:p w:rsidR="00A85F54" w:rsidRPr="00E93D2B" w:rsidRDefault="00A85F54" w:rsidP="00695179">
            <w:pPr>
              <w:jc w:val="both"/>
              <w:rPr>
                <w:sz w:val="20"/>
                <w:szCs w:val="20"/>
              </w:rPr>
            </w:pPr>
            <w:r w:rsidRPr="00E93D2B">
              <w:rPr>
                <w:sz w:val="20"/>
                <w:szCs w:val="20"/>
              </w:rPr>
              <w:t>- ограждение – металлические решетчатые секции (размер и толщина, согласно нормативной документации)</w:t>
            </w:r>
          </w:p>
          <w:p w:rsidR="00A85F54" w:rsidRPr="00E93D2B" w:rsidRDefault="00A85F54" w:rsidP="00695179">
            <w:pPr>
              <w:jc w:val="both"/>
              <w:rPr>
                <w:sz w:val="20"/>
                <w:szCs w:val="20"/>
              </w:rPr>
            </w:pPr>
            <w:r w:rsidRPr="00E93D2B">
              <w:rPr>
                <w:sz w:val="20"/>
                <w:szCs w:val="20"/>
              </w:rPr>
              <w:t xml:space="preserve">Предусмотреть оборудование территории для возможности проезда </w:t>
            </w:r>
            <w:proofErr w:type="spellStart"/>
            <w:r w:rsidRPr="00E93D2B">
              <w:rPr>
                <w:sz w:val="20"/>
                <w:szCs w:val="20"/>
              </w:rPr>
              <w:t>маломобильных</w:t>
            </w:r>
            <w:proofErr w:type="spellEnd"/>
            <w:r w:rsidRPr="00E93D2B">
              <w:rPr>
                <w:sz w:val="20"/>
                <w:szCs w:val="20"/>
              </w:rPr>
              <w:t xml:space="preserve"> групп населения. </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2"/>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Нормативные требования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shd w:val="clear" w:color="auto" w:fill="FFFFFF"/>
              <w:jc w:val="both"/>
              <w:rPr>
                <w:sz w:val="20"/>
                <w:szCs w:val="20"/>
              </w:rPr>
            </w:pPr>
            <w:r w:rsidRPr="00E93D2B">
              <w:rPr>
                <w:sz w:val="20"/>
                <w:szCs w:val="20"/>
              </w:rPr>
              <w:t xml:space="preserve">Документации разработать в соответствии действующих </w:t>
            </w:r>
            <w:r w:rsidRPr="00E93D2B">
              <w:rPr>
                <w:sz w:val="20"/>
                <w:szCs w:val="20"/>
              </w:rPr>
              <w:lastRenderedPageBreak/>
              <w:t>строительных норм, в том числе:</w:t>
            </w:r>
          </w:p>
          <w:p w:rsidR="00A85F54" w:rsidRPr="00E93D2B" w:rsidRDefault="00A85F54" w:rsidP="00A85F54">
            <w:pPr>
              <w:pStyle w:val="1"/>
              <w:widowControl w:val="0"/>
              <w:shd w:val="clear" w:color="auto" w:fill="FFFFFF"/>
              <w:autoSpaceDE w:val="0"/>
              <w:spacing w:before="0" w:after="0" w:line="240" w:lineRule="auto"/>
              <w:ind w:firstLine="0"/>
              <w:rPr>
                <w:rFonts w:ascii="Times New Roman" w:hAnsi="Times New Roman"/>
                <w:b w:val="0"/>
                <w:sz w:val="20"/>
                <w:szCs w:val="20"/>
              </w:rPr>
            </w:pPr>
            <w:r w:rsidRPr="00E93D2B">
              <w:rPr>
                <w:rFonts w:ascii="Times New Roman" w:hAnsi="Times New Roman"/>
                <w:b w:val="0"/>
                <w:sz w:val="20"/>
                <w:szCs w:val="20"/>
              </w:rPr>
              <w:t xml:space="preserve">- Санитарных правил и норм </w:t>
            </w:r>
            <w:proofErr w:type="spellStart"/>
            <w:r w:rsidRPr="00E93D2B">
              <w:rPr>
                <w:rFonts w:ascii="Times New Roman" w:hAnsi="Times New Roman"/>
                <w:b w:val="0"/>
                <w:sz w:val="20"/>
                <w:szCs w:val="20"/>
              </w:rPr>
              <w:t>СанПиН</w:t>
            </w:r>
            <w:proofErr w:type="spellEnd"/>
            <w:r w:rsidRPr="00E93D2B">
              <w:rPr>
                <w:rFonts w:ascii="Times New Roman" w:hAnsi="Times New Roman"/>
                <w:b w:val="0"/>
                <w:sz w:val="20"/>
                <w:szCs w:val="20"/>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w:t>
            </w:r>
          </w:p>
          <w:p w:rsidR="00A85F54" w:rsidRPr="00E93D2B" w:rsidRDefault="00A85F54" w:rsidP="00695179">
            <w:pPr>
              <w:jc w:val="both"/>
              <w:rPr>
                <w:sz w:val="20"/>
                <w:szCs w:val="20"/>
              </w:rPr>
            </w:pPr>
            <w:r w:rsidRPr="00E93D2B">
              <w:rPr>
                <w:sz w:val="20"/>
                <w:szCs w:val="20"/>
              </w:rPr>
              <w:t xml:space="preserve">- Федерального закона от 30.12.2009 № 384-ФЗ «Технический регламент о безопасности зданий и сооружений»; </w:t>
            </w:r>
          </w:p>
          <w:p w:rsidR="00A85F54" w:rsidRPr="00E93D2B" w:rsidRDefault="00A85F54" w:rsidP="00695179">
            <w:pPr>
              <w:shd w:val="clear" w:color="auto" w:fill="FFFFFF"/>
              <w:jc w:val="both"/>
              <w:rPr>
                <w:sz w:val="20"/>
                <w:szCs w:val="20"/>
              </w:rPr>
            </w:pPr>
            <w:r w:rsidRPr="00E93D2B">
              <w:rPr>
                <w:sz w:val="20"/>
                <w:szCs w:val="20"/>
              </w:rPr>
              <w:t>- «Каменные и армокаменные конструкции»</w:t>
            </w:r>
          </w:p>
          <w:p w:rsidR="00A85F54" w:rsidRPr="00E93D2B" w:rsidRDefault="00A85F54" w:rsidP="00695179">
            <w:pPr>
              <w:shd w:val="clear" w:color="auto" w:fill="FFFFFF"/>
              <w:jc w:val="both"/>
              <w:rPr>
                <w:sz w:val="20"/>
                <w:szCs w:val="20"/>
              </w:rPr>
            </w:pPr>
            <w:r w:rsidRPr="00E93D2B">
              <w:rPr>
                <w:sz w:val="20"/>
                <w:szCs w:val="20"/>
              </w:rPr>
              <w:t>- «Стальные конструкции»</w:t>
            </w:r>
          </w:p>
          <w:p w:rsidR="00A85F54" w:rsidRPr="00E93D2B" w:rsidRDefault="00A85F54" w:rsidP="00695179">
            <w:pPr>
              <w:shd w:val="clear" w:color="auto" w:fill="FFFFFF"/>
              <w:jc w:val="both"/>
              <w:rPr>
                <w:sz w:val="20"/>
                <w:szCs w:val="20"/>
              </w:rPr>
            </w:pPr>
            <w:r w:rsidRPr="00E93D2B">
              <w:rPr>
                <w:sz w:val="20"/>
                <w:szCs w:val="20"/>
              </w:rPr>
              <w:t>- «Основания зданий и сооружений»</w:t>
            </w:r>
          </w:p>
          <w:p w:rsidR="00A85F54" w:rsidRPr="00E93D2B" w:rsidRDefault="00A85F54" w:rsidP="00695179">
            <w:pPr>
              <w:shd w:val="clear" w:color="auto" w:fill="FFFFFF"/>
              <w:jc w:val="both"/>
              <w:rPr>
                <w:sz w:val="20"/>
                <w:szCs w:val="20"/>
              </w:rPr>
            </w:pPr>
            <w:r w:rsidRPr="00E93D2B">
              <w:rPr>
                <w:sz w:val="20"/>
                <w:szCs w:val="20"/>
              </w:rPr>
              <w:t>- «Бетонные и железобетонные конструкции. Основные положения»;</w:t>
            </w:r>
          </w:p>
          <w:p w:rsidR="00A85F54" w:rsidRPr="00E93D2B" w:rsidRDefault="00A85F54" w:rsidP="00695179">
            <w:pPr>
              <w:shd w:val="clear" w:color="auto" w:fill="FFFFFF"/>
              <w:jc w:val="both"/>
              <w:rPr>
                <w:sz w:val="20"/>
                <w:szCs w:val="20"/>
              </w:rPr>
            </w:pPr>
            <w:r w:rsidRPr="00E93D2B">
              <w:rPr>
                <w:sz w:val="20"/>
                <w:szCs w:val="20"/>
              </w:rPr>
              <w:t>- «Защита строительных конструкций от коррозии»</w:t>
            </w:r>
          </w:p>
          <w:p w:rsidR="00A85F54" w:rsidRPr="00E93D2B" w:rsidRDefault="00A85F54" w:rsidP="00695179">
            <w:pPr>
              <w:shd w:val="clear" w:color="auto" w:fill="FFFFFF"/>
              <w:jc w:val="both"/>
              <w:rPr>
                <w:sz w:val="20"/>
                <w:szCs w:val="20"/>
              </w:rPr>
            </w:pPr>
            <w:r w:rsidRPr="00E93D2B">
              <w:rPr>
                <w:sz w:val="20"/>
                <w:szCs w:val="20"/>
              </w:rPr>
              <w:t>- «Строительство в сейсмических районах»</w:t>
            </w:r>
          </w:p>
          <w:p w:rsidR="00A85F54" w:rsidRPr="00E93D2B" w:rsidRDefault="00A85F54" w:rsidP="00695179">
            <w:pPr>
              <w:shd w:val="clear" w:color="auto" w:fill="FFFFFF"/>
              <w:jc w:val="both"/>
              <w:rPr>
                <w:sz w:val="20"/>
                <w:szCs w:val="20"/>
              </w:rPr>
            </w:pPr>
            <w:r w:rsidRPr="00E93D2B">
              <w:rPr>
                <w:sz w:val="20"/>
                <w:szCs w:val="20"/>
              </w:rPr>
              <w:t>-"Система проектной документации для строительства. Основные требования к проектной и рабочей документации"</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2"/>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инженерным системам здания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autoSpaceDE w:val="0"/>
              <w:jc w:val="both"/>
              <w:rPr>
                <w:sz w:val="20"/>
                <w:szCs w:val="20"/>
              </w:rPr>
            </w:pPr>
            <w:r w:rsidRPr="00E93D2B">
              <w:rPr>
                <w:sz w:val="20"/>
                <w:szCs w:val="20"/>
              </w:rPr>
              <w:t xml:space="preserve">Проектом предусмотреть капитальный ремонт здания и систем инженерно-технического обеспечения </w:t>
            </w:r>
            <w:proofErr w:type="gramStart"/>
            <w:r w:rsidRPr="00E93D2B">
              <w:rPr>
                <w:sz w:val="20"/>
                <w:szCs w:val="20"/>
              </w:rPr>
              <w:t>на</w:t>
            </w:r>
            <w:proofErr w:type="gramEnd"/>
            <w:r w:rsidRPr="00E93D2B">
              <w:rPr>
                <w:sz w:val="20"/>
                <w:szCs w:val="20"/>
              </w:rPr>
              <w:t xml:space="preserve"> аналогичные.</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2"/>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Система электроснабжения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autoSpaceDE w:val="0"/>
              <w:jc w:val="both"/>
              <w:rPr>
                <w:sz w:val="20"/>
                <w:szCs w:val="20"/>
              </w:rPr>
            </w:pPr>
            <w:r w:rsidRPr="00E93D2B">
              <w:rPr>
                <w:sz w:val="20"/>
                <w:szCs w:val="20"/>
              </w:rPr>
              <w:t xml:space="preserve">Предусмотреть полную замену системы внутреннего электрооборудования розеточную и осветительную сеть здания, включая </w:t>
            </w:r>
            <w:proofErr w:type="gramStart"/>
            <w:r w:rsidRPr="00E93D2B">
              <w:rPr>
                <w:sz w:val="20"/>
                <w:szCs w:val="20"/>
              </w:rPr>
              <w:t>замену</w:t>
            </w:r>
            <w:proofErr w:type="gramEnd"/>
            <w:r w:rsidRPr="00E93D2B">
              <w:rPr>
                <w:sz w:val="20"/>
                <w:szCs w:val="20"/>
              </w:rPr>
              <w:t xml:space="preserve"> ВРУ и т.д. в соответствии с действующими НТД. ВРУ предусмотреть на 1 этаже здания детского сада. </w:t>
            </w:r>
          </w:p>
          <w:p w:rsidR="00A85F54" w:rsidRPr="00E93D2B" w:rsidRDefault="00A85F54" w:rsidP="00695179">
            <w:pPr>
              <w:autoSpaceDE w:val="0"/>
              <w:jc w:val="both"/>
              <w:rPr>
                <w:sz w:val="20"/>
                <w:szCs w:val="20"/>
              </w:rPr>
            </w:pPr>
            <w:r w:rsidRPr="00E93D2B">
              <w:rPr>
                <w:bCs/>
                <w:sz w:val="20"/>
                <w:szCs w:val="20"/>
              </w:rPr>
              <w:t xml:space="preserve">Источник электроснабжения: </w:t>
            </w:r>
            <w:r w:rsidRPr="00E93D2B">
              <w:rPr>
                <w:sz w:val="20"/>
                <w:szCs w:val="20"/>
              </w:rPr>
              <w:t>предусмотреть электроснабжение объекта от существующего источника.</w:t>
            </w:r>
          </w:p>
          <w:p w:rsidR="00A85F54" w:rsidRPr="00E93D2B" w:rsidRDefault="00A85F54" w:rsidP="00695179">
            <w:pPr>
              <w:autoSpaceDE w:val="0"/>
              <w:jc w:val="both"/>
              <w:rPr>
                <w:sz w:val="20"/>
                <w:szCs w:val="20"/>
              </w:rPr>
            </w:pPr>
            <w:proofErr w:type="spellStart"/>
            <w:r w:rsidRPr="00E93D2B">
              <w:rPr>
                <w:bCs/>
                <w:sz w:val="20"/>
                <w:szCs w:val="20"/>
              </w:rPr>
              <w:t>Молниезащита</w:t>
            </w:r>
            <w:proofErr w:type="spellEnd"/>
            <w:r w:rsidRPr="00E93D2B">
              <w:rPr>
                <w:bCs/>
                <w:sz w:val="20"/>
                <w:szCs w:val="20"/>
              </w:rPr>
              <w:t xml:space="preserve"> и заземление: </w:t>
            </w:r>
            <w:r w:rsidRPr="00E93D2B">
              <w:rPr>
                <w:sz w:val="20"/>
                <w:szCs w:val="20"/>
              </w:rPr>
              <w:t xml:space="preserve">предусмотреть устройство </w:t>
            </w:r>
            <w:proofErr w:type="spellStart"/>
            <w:r w:rsidRPr="00E93D2B">
              <w:rPr>
                <w:sz w:val="20"/>
                <w:szCs w:val="20"/>
              </w:rPr>
              <w:t>молниезащиты</w:t>
            </w:r>
            <w:proofErr w:type="spellEnd"/>
            <w:r w:rsidRPr="00E93D2B">
              <w:rPr>
                <w:sz w:val="20"/>
                <w:szCs w:val="20"/>
              </w:rPr>
              <w:t xml:space="preserve"> здания в соответствии с ПУЭ и </w:t>
            </w:r>
            <w:proofErr w:type="gramStart"/>
            <w:r w:rsidRPr="00E93D2B">
              <w:rPr>
                <w:sz w:val="20"/>
                <w:szCs w:val="20"/>
              </w:rPr>
              <w:t>действующими</w:t>
            </w:r>
            <w:proofErr w:type="gramEnd"/>
            <w:r w:rsidRPr="00E93D2B">
              <w:rPr>
                <w:sz w:val="20"/>
                <w:szCs w:val="20"/>
              </w:rPr>
              <w:t xml:space="preserve"> НТД.</w:t>
            </w:r>
          </w:p>
          <w:p w:rsidR="00A85F54" w:rsidRPr="00E93D2B" w:rsidRDefault="00A85F54" w:rsidP="00695179">
            <w:pPr>
              <w:autoSpaceDE w:val="0"/>
              <w:jc w:val="both"/>
              <w:rPr>
                <w:sz w:val="20"/>
                <w:szCs w:val="20"/>
              </w:rPr>
            </w:pPr>
            <w:r w:rsidRPr="00E93D2B">
              <w:rPr>
                <w:sz w:val="20"/>
                <w:szCs w:val="20"/>
              </w:rPr>
              <w:t xml:space="preserve">Заземление и защитные меры </w:t>
            </w:r>
            <w:proofErr w:type="spellStart"/>
            <w:r w:rsidRPr="00E93D2B">
              <w:rPr>
                <w:sz w:val="20"/>
                <w:szCs w:val="20"/>
              </w:rPr>
              <w:t>электробезопасности</w:t>
            </w:r>
            <w:proofErr w:type="spellEnd"/>
            <w:r w:rsidRPr="00E93D2B">
              <w:rPr>
                <w:sz w:val="20"/>
                <w:szCs w:val="20"/>
              </w:rPr>
              <w:t xml:space="preserve"> выполнить в соответствии с ПУЭ в действующей редакции, НТД.</w:t>
            </w:r>
          </w:p>
          <w:p w:rsidR="00A85F54" w:rsidRPr="00E93D2B" w:rsidRDefault="00A85F54" w:rsidP="00695179">
            <w:pPr>
              <w:autoSpaceDE w:val="0"/>
              <w:jc w:val="both"/>
              <w:rPr>
                <w:sz w:val="20"/>
                <w:szCs w:val="20"/>
              </w:rPr>
            </w:pPr>
            <w:r w:rsidRPr="00E93D2B">
              <w:rPr>
                <w:bCs/>
                <w:sz w:val="20"/>
                <w:szCs w:val="20"/>
              </w:rPr>
              <w:t xml:space="preserve">Кабельная продукция: </w:t>
            </w:r>
            <w:r w:rsidRPr="00E93D2B">
              <w:rPr>
                <w:sz w:val="20"/>
                <w:szCs w:val="20"/>
              </w:rPr>
              <w:t>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rsidR="00A85F54" w:rsidRPr="00E93D2B" w:rsidRDefault="00A85F54" w:rsidP="00695179">
            <w:pPr>
              <w:autoSpaceDE w:val="0"/>
              <w:jc w:val="both"/>
              <w:rPr>
                <w:sz w:val="20"/>
                <w:szCs w:val="20"/>
              </w:rPr>
            </w:pPr>
            <w:r w:rsidRPr="00E93D2B">
              <w:rPr>
                <w:bCs/>
                <w:sz w:val="20"/>
                <w:szCs w:val="20"/>
              </w:rPr>
              <w:t>Электроосвещение: с</w:t>
            </w:r>
            <w:r w:rsidRPr="00E93D2B">
              <w:rPr>
                <w:sz w:val="20"/>
                <w:szCs w:val="20"/>
              </w:rPr>
              <w:t>ветильники эвакуационного освещения должны быть отмечены в соответствии с ПУЭ и НТД.</w:t>
            </w:r>
          </w:p>
          <w:p w:rsidR="00A85F54" w:rsidRPr="00E93D2B" w:rsidRDefault="00A85F54" w:rsidP="00695179">
            <w:pPr>
              <w:autoSpaceDE w:val="0"/>
              <w:jc w:val="both"/>
              <w:rPr>
                <w:sz w:val="20"/>
                <w:szCs w:val="20"/>
              </w:rPr>
            </w:pPr>
            <w:r w:rsidRPr="00E93D2B">
              <w:rPr>
                <w:sz w:val="20"/>
                <w:szCs w:val="20"/>
              </w:rPr>
              <w:t>Эвакуационное освещение выполнить в соответствии с действующим законодательством.</w:t>
            </w:r>
          </w:p>
          <w:p w:rsidR="00A85F54" w:rsidRPr="00E93D2B" w:rsidRDefault="00A85F54" w:rsidP="00695179">
            <w:pPr>
              <w:autoSpaceDE w:val="0"/>
              <w:jc w:val="both"/>
              <w:rPr>
                <w:sz w:val="20"/>
                <w:szCs w:val="20"/>
              </w:rPr>
            </w:pPr>
            <w:r w:rsidRPr="00E93D2B">
              <w:rPr>
                <w:sz w:val="20"/>
                <w:szCs w:val="20"/>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rsidR="00A85F54" w:rsidRPr="00E93D2B" w:rsidRDefault="00A85F54" w:rsidP="00695179">
            <w:pPr>
              <w:autoSpaceDE w:val="0"/>
              <w:jc w:val="both"/>
              <w:rPr>
                <w:sz w:val="20"/>
                <w:szCs w:val="20"/>
              </w:rPr>
            </w:pPr>
            <w:r w:rsidRPr="00E93D2B">
              <w:rPr>
                <w:sz w:val="20"/>
                <w:szCs w:val="20"/>
              </w:rPr>
              <w:t>Во влажных помещениях применить влагозащищенные устройства.</w:t>
            </w:r>
          </w:p>
          <w:p w:rsidR="00A85F54" w:rsidRPr="00E93D2B" w:rsidRDefault="00A85F54" w:rsidP="00695179">
            <w:pPr>
              <w:autoSpaceDE w:val="0"/>
              <w:jc w:val="both"/>
              <w:rPr>
                <w:sz w:val="20"/>
                <w:szCs w:val="20"/>
              </w:rPr>
            </w:pPr>
            <w:r w:rsidRPr="00E93D2B">
              <w:rPr>
                <w:sz w:val="20"/>
                <w:szCs w:val="20"/>
              </w:rPr>
              <w:t>Выполнить устройство сетей наружного электроосвещения.</w:t>
            </w:r>
          </w:p>
          <w:p w:rsidR="00A85F54" w:rsidRPr="00E93D2B" w:rsidRDefault="00A85F54" w:rsidP="00695179">
            <w:pPr>
              <w:autoSpaceDE w:val="0"/>
              <w:jc w:val="both"/>
              <w:rPr>
                <w:sz w:val="20"/>
                <w:szCs w:val="20"/>
              </w:rPr>
            </w:pPr>
            <w:r w:rsidRPr="00E93D2B">
              <w:rPr>
                <w:sz w:val="20"/>
                <w:szCs w:val="20"/>
              </w:rPr>
              <w:t xml:space="preserve">Подключение выполнить в </w:t>
            </w:r>
            <w:proofErr w:type="spellStart"/>
            <w:r w:rsidRPr="00E93D2B">
              <w:rPr>
                <w:sz w:val="20"/>
                <w:szCs w:val="20"/>
              </w:rPr>
              <w:t>электрощитовой</w:t>
            </w:r>
            <w:proofErr w:type="spellEnd"/>
            <w:r w:rsidRPr="00E93D2B">
              <w:rPr>
                <w:sz w:val="20"/>
                <w:szCs w:val="20"/>
              </w:rPr>
              <w:t xml:space="preserve"> здания детского сада.</w:t>
            </w:r>
          </w:p>
          <w:p w:rsidR="00A85F54" w:rsidRPr="00E93D2B" w:rsidRDefault="00A85F54" w:rsidP="00695179">
            <w:pPr>
              <w:autoSpaceDE w:val="0"/>
              <w:jc w:val="both"/>
              <w:rPr>
                <w:sz w:val="20"/>
                <w:szCs w:val="20"/>
              </w:rPr>
            </w:pPr>
            <w:r w:rsidRPr="00E93D2B">
              <w:rPr>
                <w:sz w:val="20"/>
                <w:szCs w:val="20"/>
              </w:rPr>
              <w:t xml:space="preserve">Выполнить расчет освещенности. </w:t>
            </w:r>
          </w:p>
          <w:p w:rsidR="00A85F54" w:rsidRPr="00E93D2B" w:rsidRDefault="00A85F54" w:rsidP="00695179">
            <w:pPr>
              <w:autoSpaceDE w:val="0"/>
              <w:jc w:val="both"/>
              <w:rPr>
                <w:sz w:val="20"/>
                <w:szCs w:val="20"/>
              </w:rPr>
            </w:pPr>
            <w:r w:rsidRPr="00E93D2B">
              <w:rPr>
                <w:sz w:val="20"/>
                <w:szCs w:val="20"/>
              </w:rPr>
              <w:t>Светильники использовать светодиодные срок эксплуатации не менее 5 лет в соответствии с НТД.</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lang w:bidi="hi-IN"/>
              </w:rPr>
            </w:pPr>
            <w:r w:rsidRPr="00E93D2B">
              <w:rPr>
                <w:sz w:val="20"/>
                <w:szCs w:val="20"/>
                <w:lang w:bidi="hi-IN"/>
              </w:rPr>
              <w:t>2.7.</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Система холодного  водоснабжения (ХВС)</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autoSpaceDE w:val="0"/>
              <w:jc w:val="both"/>
              <w:rPr>
                <w:sz w:val="20"/>
                <w:szCs w:val="20"/>
              </w:rPr>
            </w:pPr>
            <w:r w:rsidRPr="00E93D2B">
              <w:rPr>
                <w:sz w:val="20"/>
                <w:szCs w:val="20"/>
              </w:rPr>
              <w:t xml:space="preserve">Источником холодного водоснабжения здания принять существующий ввод холодного водоснабжения, </w:t>
            </w:r>
            <w:proofErr w:type="spellStart"/>
            <w:r w:rsidRPr="00E93D2B">
              <w:rPr>
                <w:sz w:val="20"/>
                <w:szCs w:val="20"/>
              </w:rPr>
              <w:t>пожаро-хозяйственный</w:t>
            </w:r>
            <w:proofErr w:type="spellEnd"/>
            <w:r w:rsidRPr="00E93D2B">
              <w:rPr>
                <w:sz w:val="20"/>
                <w:szCs w:val="20"/>
              </w:rPr>
              <w:t xml:space="preserve"> водопровод.</w:t>
            </w:r>
          </w:p>
          <w:p w:rsidR="00A85F54" w:rsidRPr="00E93D2B" w:rsidRDefault="00A85F54" w:rsidP="00695179">
            <w:pPr>
              <w:autoSpaceDE w:val="0"/>
              <w:jc w:val="both"/>
              <w:rPr>
                <w:sz w:val="20"/>
                <w:szCs w:val="20"/>
              </w:rPr>
            </w:pPr>
            <w:r w:rsidRPr="00E93D2B">
              <w:rPr>
                <w:sz w:val="20"/>
                <w:szCs w:val="20"/>
              </w:rPr>
              <w:t>Проектом предусмотреть устройство поливочных кранов.</w:t>
            </w:r>
          </w:p>
          <w:p w:rsidR="00A85F54" w:rsidRPr="00E93D2B" w:rsidRDefault="00A85F54" w:rsidP="00695179">
            <w:pPr>
              <w:autoSpaceDE w:val="0"/>
              <w:jc w:val="both"/>
              <w:rPr>
                <w:sz w:val="20"/>
                <w:szCs w:val="20"/>
              </w:rPr>
            </w:pPr>
            <w:r w:rsidRPr="00E93D2B">
              <w:rPr>
                <w:sz w:val="20"/>
                <w:szCs w:val="20"/>
              </w:rPr>
              <w:t xml:space="preserve">Для систем, принять разводку из труб в соответствии с НТД. Системы водоснабжения оборудовать необходимой запорной и регулирующей арматурой. </w:t>
            </w:r>
            <w:proofErr w:type="gramStart"/>
            <w:r w:rsidRPr="00E93D2B">
              <w:rPr>
                <w:sz w:val="20"/>
                <w:szCs w:val="20"/>
              </w:rPr>
              <w:t>Запорную</w:t>
            </w:r>
            <w:proofErr w:type="gramEnd"/>
            <w:r w:rsidRPr="00E93D2B">
              <w:rPr>
                <w:sz w:val="20"/>
                <w:szCs w:val="20"/>
              </w:rPr>
              <w:t xml:space="preserve"> арматура разместить в местах, удобных для обслуживания. На стояках установить запорную арматуру для отключения, а также штуцера с запорной арматурой для спуска воды в соответствии с НТД.</w:t>
            </w:r>
          </w:p>
          <w:p w:rsidR="00A85F54" w:rsidRPr="00E93D2B" w:rsidRDefault="00A85F54" w:rsidP="00695179">
            <w:pPr>
              <w:autoSpaceDE w:val="0"/>
              <w:jc w:val="both"/>
              <w:rPr>
                <w:sz w:val="20"/>
                <w:szCs w:val="20"/>
              </w:rPr>
            </w:pPr>
            <w:r w:rsidRPr="00E93D2B">
              <w:rPr>
                <w:sz w:val="20"/>
                <w:szCs w:val="20"/>
              </w:rPr>
              <w:lastRenderedPageBreak/>
              <w:t>Предусмотреть установку прибора учета холодного водоснабжения с контрольно- измерительными приборами.</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lastRenderedPageBreak/>
              <w:t>2.8.</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Система водоотведения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autoSpaceDE w:val="0"/>
              <w:jc w:val="both"/>
              <w:rPr>
                <w:sz w:val="20"/>
                <w:szCs w:val="20"/>
              </w:rPr>
            </w:pPr>
            <w:r w:rsidRPr="00E93D2B">
              <w:rPr>
                <w:sz w:val="20"/>
                <w:szCs w:val="20"/>
              </w:rPr>
              <w:t xml:space="preserve">Предусмотреть </w:t>
            </w:r>
            <w:proofErr w:type="spellStart"/>
            <w:r w:rsidRPr="00E93D2B">
              <w:rPr>
                <w:sz w:val="20"/>
                <w:szCs w:val="20"/>
              </w:rPr>
              <w:t>канализование</w:t>
            </w:r>
            <w:proofErr w:type="spellEnd"/>
            <w:r w:rsidRPr="00E93D2B">
              <w:rPr>
                <w:sz w:val="20"/>
                <w:szCs w:val="20"/>
              </w:rPr>
              <w:t xml:space="preserve"> здания посредством замененных в соответствии с НТД выпусков, подключенных к ближайшим  канализационным колодцам.</w:t>
            </w:r>
          </w:p>
          <w:p w:rsidR="00A85F54" w:rsidRPr="00E93D2B" w:rsidRDefault="00A85F54" w:rsidP="00695179">
            <w:pPr>
              <w:autoSpaceDE w:val="0"/>
              <w:jc w:val="both"/>
              <w:rPr>
                <w:sz w:val="20"/>
                <w:szCs w:val="20"/>
              </w:rPr>
            </w:pPr>
            <w:r w:rsidRPr="00E93D2B">
              <w:rPr>
                <w:sz w:val="20"/>
                <w:szCs w:val="20"/>
              </w:rPr>
              <w:t>Предусмотреть устройство систем:</w:t>
            </w:r>
          </w:p>
          <w:p w:rsidR="00A85F54" w:rsidRPr="00E93D2B" w:rsidRDefault="00A85F54" w:rsidP="00695179">
            <w:pPr>
              <w:autoSpaceDE w:val="0"/>
              <w:jc w:val="both"/>
              <w:rPr>
                <w:sz w:val="20"/>
                <w:szCs w:val="20"/>
              </w:rPr>
            </w:pPr>
            <w:r w:rsidRPr="00E93D2B">
              <w:rPr>
                <w:sz w:val="20"/>
                <w:szCs w:val="20"/>
              </w:rPr>
              <w:t>Сброс бытовых сточных вод предусмотреть через замененные в соответствии с НТД выпуски хозяйственно- бытовой канализации.</w:t>
            </w:r>
          </w:p>
          <w:p w:rsidR="00A85F54" w:rsidRPr="00E93D2B" w:rsidRDefault="00A85F54" w:rsidP="00695179">
            <w:pPr>
              <w:autoSpaceDE w:val="0"/>
              <w:jc w:val="both"/>
              <w:rPr>
                <w:sz w:val="20"/>
                <w:szCs w:val="20"/>
              </w:rPr>
            </w:pPr>
            <w:r w:rsidRPr="00E93D2B">
              <w:rPr>
                <w:sz w:val="20"/>
                <w:szCs w:val="20"/>
              </w:rPr>
              <w:t xml:space="preserve">Для прочистки системы канализации проектом предусмотреть установку необходимого количества ревизий и прочисток. </w:t>
            </w:r>
          </w:p>
          <w:p w:rsidR="00A85F54" w:rsidRPr="00E93D2B" w:rsidRDefault="00A85F54" w:rsidP="00695179">
            <w:pPr>
              <w:autoSpaceDE w:val="0"/>
              <w:jc w:val="both"/>
              <w:rPr>
                <w:sz w:val="20"/>
                <w:szCs w:val="20"/>
              </w:rPr>
            </w:pPr>
            <w:r w:rsidRPr="00E93D2B">
              <w:rPr>
                <w:sz w:val="20"/>
                <w:szCs w:val="20"/>
              </w:rPr>
              <w:t xml:space="preserve">Сети бытовой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в соответствии </w:t>
            </w:r>
            <w:proofErr w:type="gramStart"/>
            <w:r w:rsidRPr="00E93D2B">
              <w:rPr>
                <w:sz w:val="20"/>
                <w:szCs w:val="20"/>
              </w:rPr>
              <w:t>с</w:t>
            </w:r>
            <w:proofErr w:type="gramEnd"/>
            <w:r w:rsidRPr="00E93D2B">
              <w:rPr>
                <w:sz w:val="20"/>
                <w:szCs w:val="20"/>
              </w:rPr>
              <w:t xml:space="preserve"> действующей НТД.</w:t>
            </w:r>
          </w:p>
          <w:p w:rsidR="00A85F54" w:rsidRPr="00E93D2B" w:rsidRDefault="00A85F54" w:rsidP="00695179">
            <w:pPr>
              <w:autoSpaceDE w:val="0"/>
              <w:jc w:val="both"/>
              <w:rPr>
                <w:sz w:val="20"/>
                <w:szCs w:val="20"/>
              </w:rPr>
            </w:pPr>
            <w:r w:rsidRPr="00E93D2B">
              <w:rPr>
                <w:sz w:val="20"/>
                <w:szCs w:val="20"/>
              </w:rPr>
              <w:t xml:space="preserve">Трубы и фасонные части из полипропилена для систем внутренней канализации в соответствии с НТД. </w:t>
            </w:r>
          </w:p>
        </w:tc>
      </w:tr>
      <w:tr w:rsidR="00A85F54" w:rsidRPr="00AE3B88" w:rsidTr="00695179">
        <w:trPr>
          <w:trHeight w:val="6086"/>
        </w:trPr>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lang w:bidi="hi-IN"/>
              </w:rPr>
            </w:pPr>
          </w:p>
          <w:p w:rsidR="00A85F54" w:rsidRPr="00E93D2B" w:rsidRDefault="00A85F54" w:rsidP="00695179">
            <w:pPr>
              <w:snapToGrid w:val="0"/>
              <w:jc w:val="both"/>
              <w:rPr>
                <w:sz w:val="20"/>
                <w:szCs w:val="20"/>
                <w:lang w:bidi="hi-IN"/>
              </w:rPr>
            </w:pPr>
            <w:r w:rsidRPr="00E93D2B">
              <w:rPr>
                <w:sz w:val="20"/>
                <w:szCs w:val="20"/>
                <w:lang w:bidi="hi-IN"/>
              </w:rPr>
              <w:t>2.9.</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Система отопления и горячего водоснабжения (ГВС).</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bCs/>
                <w:sz w:val="20"/>
                <w:szCs w:val="20"/>
              </w:rPr>
            </w:pPr>
            <w:r w:rsidRPr="00E93D2B">
              <w:rPr>
                <w:bCs/>
                <w:sz w:val="20"/>
                <w:szCs w:val="20"/>
              </w:rPr>
              <w:t>Теплоснабжение детского сада выполнить по независимому подключению к центральной системе теплоснабжения.</w:t>
            </w:r>
          </w:p>
          <w:p w:rsidR="00A85F54" w:rsidRPr="00E93D2B" w:rsidRDefault="00A85F54" w:rsidP="00695179">
            <w:pPr>
              <w:jc w:val="both"/>
              <w:rPr>
                <w:bCs/>
                <w:sz w:val="20"/>
                <w:szCs w:val="20"/>
              </w:rPr>
            </w:pPr>
            <w:r w:rsidRPr="00E93D2B">
              <w:rPr>
                <w:bCs/>
                <w:sz w:val="20"/>
                <w:szCs w:val="20"/>
              </w:rPr>
              <w:t xml:space="preserve">Устройство ИТП (индивидуального теплового пункта) выполнить с АТП (автоматизированный тепловой пункт) с </w:t>
            </w:r>
            <w:proofErr w:type="spellStart"/>
            <w:proofErr w:type="gramStart"/>
            <w:r w:rsidRPr="00E93D2B">
              <w:rPr>
                <w:bCs/>
                <w:sz w:val="20"/>
                <w:szCs w:val="20"/>
              </w:rPr>
              <w:t>погода-зависимым</w:t>
            </w:r>
            <w:proofErr w:type="spellEnd"/>
            <w:proofErr w:type="gramEnd"/>
            <w:r w:rsidRPr="00E93D2B">
              <w:rPr>
                <w:bCs/>
                <w:sz w:val="20"/>
                <w:szCs w:val="20"/>
              </w:rPr>
              <w:t xml:space="preserve"> регулированием системы теплопотребления. Предусмотреть наличие резервного теплообменника на независимую систему отопления детского сада. Предусмотреть наличие резервного теплообменника на независимую систему ГВС с рециркуляцией. Предусмотреть автоматизацию АТП в соответствии с </w:t>
            </w:r>
            <w:proofErr w:type="gramStart"/>
            <w:r w:rsidRPr="00E93D2B">
              <w:rPr>
                <w:bCs/>
                <w:sz w:val="20"/>
                <w:szCs w:val="20"/>
              </w:rPr>
              <w:t>действующими</w:t>
            </w:r>
            <w:proofErr w:type="gramEnd"/>
            <w:r w:rsidRPr="00E93D2B">
              <w:rPr>
                <w:bCs/>
                <w:sz w:val="20"/>
                <w:szCs w:val="20"/>
              </w:rPr>
              <w:t xml:space="preserve"> НТД.</w:t>
            </w:r>
          </w:p>
          <w:p w:rsidR="00A85F54" w:rsidRPr="00E93D2B" w:rsidRDefault="00A85F54" w:rsidP="00695179">
            <w:pPr>
              <w:jc w:val="both"/>
              <w:rPr>
                <w:bCs/>
                <w:sz w:val="20"/>
                <w:szCs w:val="20"/>
              </w:rPr>
            </w:pPr>
            <w:r w:rsidRPr="00E93D2B">
              <w:rPr>
                <w:bCs/>
                <w:sz w:val="20"/>
                <w:szCs w:val="20"/>
              </w:rPr>
              <w:t>Устройство ИТП выполнить в подвале детского сада.</w:t>
            </w:r>
          </w:p>
          <w:p w:rsidR="00A85F54" w:rsidRPr="00E93D2B" w:rsidRDefault="00A85F54" w:rsidP="00695179">
            <w:pPr>
              <w:jc w:val="both"/>
              <w:rPr>
                <w:bCs/>
                <w:sz w:val="20"/>
                <w:szCs w:val="20"/>
              </w:rPr>
            </w:pPr>
            <w:r w:rsidRPr="00E93D2B">
              <w:rPr>
                <w:bCs/>
                <w:sz w:val="20"/>
                <w:szCs w:val="20"/>
              </w:rPr>
              <w:t xml:space="preserve">   На вводе в АТП предусмотреть узел учета тепловой энергии. Выполнить проектно-сметную документацию узла учета тепловой энергии.</w:t>
            </w:r>
          </w:p>
          <w:p w:rsidR="00A85F54" w:rsidRPr="00E93D2B" w:rsidRDefault="00A85F54" w:rsidP="00695179">
            <w:pPr>
              <w:jc w:val="both"/>
              <w:rPr>
                <w:bCs/>
                <w:sz w:val="20"/>
                <w:szCs w:val="20"/>
              </w:rPr>
            </w:pPr>
            <w:r w:rsidRPr="00E93D2B">
              <w:rPr>
                <w:bCs/>
                <w:sz w:val="20"/>
                <w:szCs w:val="20"/>
              </w:rPr>
              <w:t xml:space="preserve">   Параметры теплоносителя из тепловых сетей принять  в соответствии с температурным графиком 114/70 регулирования сетевой воды для источника Южная тепловая станция вывод №2.</w:t>
            </w:r>
          </w:p>
          <w:p w:rsidR="00A85F54" w:rsidRPr="00E93D2B" w:rsidRDefault="00A85F54" w:rsidP="00695179">
            <w:pPr>
              <w:jc w:val="both"/>
              <w:rPr>
                <w:bCs/>
                <w:sz w:val="20"/>
                <w:szCs w:val="20"/>
              </w:rPr>
            </w:pPr>
            <w:r w:rsidRPr="00E93D2B">
              <w:rPr>
                <w:bCs/>
                <w:sz w:val="20"/>
                <w:szCs w:val="20"/>
              </w:rPr>
              <w:t>Параметры для системы отопления Т1 = 95</w:t>
            </w:r>
            <w:proofErr w:type="gramStart"/>
            <w:r w:rsidRPr="00E93D2B">
              <w:rPr>
                <w:bCs/>
                <w:sz w:val="20"/>
                <w:szCs w:val="20"/>
              </w:rPr>
              <w:t xml:space="preserve"> °С</w:t>
            </w:r>
            <w:proofErr w:type="gramEnd"/>
            <w:r w:rsidRPr="00E93D2B">
              <w:rPr>
                <w:bCs/>
                <w:sz w:val="20"/>
                <w:szCs w:val="20"/>
              </w:rPr>
              <w:t>; Т2 =70 °С;</w:t>
            </w:r>
          </w:p>
          <w:p w:rsidR="00A85F54" w:rsidRPr="00E93D2B" w:rsidRDefault="00A85F54" w:rsidP="00695179">
            <w:pPr>
              <w:jc w:val="both"/>
              <w:rPr>
                <w:bCs/>
                <w:sz w:val="20"/>
                <w:szCs w:val="20"/>
              </w:rPr>
            </w:pPr>
            <w:r w:rsidRPr="00E93D2B">
              <w:rPr>
                <w:bCs/>
                <w:sz w:val="20"/>
                <w:szCs w:val="20"/>
              </w:rPr>
              <w:t xml:space="preserve"> Циркуляционные насосы системы отопления и ГВС, должны иметь 100% резерв.</w:t>
            </w:r>
          </w:p>
          <w:p w:rsidR="00A85F54" w:rsidRPr="00E93D2B" w:rsidRDefault="00A85F54" w:rsidP="00695179">
            <w:pPr>
              <w:jc w:val="both"/>
              <w:rPr>
                <w:bCs/>
                <w:sz w:val="20"/>
                <w:szCs w:val="20"/>
              </w:rPr>
            </w:pPr>
            <w:r w:rsidRPr="00E93D2B">
              <w:rPr>
                <w:bCs/>
                <w:sz w:val="20"/>
                <w:szCs w:val="20"/>
              </w:rPr>
              <w:t>Конструкцию насосов предусмотреть с «мокрым» ротором.</w:t>
            </w:r>
          </w:p>
          <w:p w:rsidR="00A85F54" w:rsidRPr="00E93D2B" w:rsidRDefault="00A85F54" w:rsidP="00695179">
            <w:pPr>
              <w:jc w:val="both"/>
              <w:rPr>
                <w:bCs/>
                <w:sz w:val="20"/>
                <w:szCs w:val="20"/>
              </w:rPr>
            </w:pPr>
            <w:r w:rsidRPr="00E93D2B">
              <w:rPr>
                <w:bCs/>
                <w:sz w:val="20"/>
                <w:szCs w:val="20"/>
              </w:rPr>
              <w:t xml:space="preserve">  В обязательном порядке в составе документации представить, расчёт выбора насосов.</w:t>
            </w:r>
          </w:p>
          <w:p w:rsidR="00A85F54" w:rsidRPr="00E93D2B" w:rsidRDefault="00A85F54" w:rsidP="00695179">
            <w:pPr>
              <w:jc w:val="both"/>
              <w:rPr>
                <w:bCs/>
                <w:sz w:val="20"/>
                <w:szCs w:val="20"/>
              </w:rPr>
            </w:pPr>
            <w:r w:rsidRPr="00E93D2B">
              <w:rPr>
                <w:bCs/>
                <w:sz w:val="20"/>
                <w:szCs w:val="20"/>
              </w:rPr>
              <w:t>Система отопления – двухтрубная, вертикальная.</w:t>
            </w:r>
          </w:p>
          <w:p w:rsidR="00A85F54" w:rsidRPr="00E93D2B" w:rsidRDefault="00A85F54" w:rsidP="00695179">
            <w:pPr>
              <w:jc w:val="both"/>
              <w:rPr>
                <w:bCs/>
                <w:sz w:val="20"/>
                <w:szCs w:val="20"/>
              </w:rPr>
            </w:pPr>
            <w:r w:rsidRPr="00E93D2B">
              <w:rPr>
                <w:bCs/>
                <w:sz w:val="20"/>
                <w:szCs w:val="20"/>
              </w:rPr>
              <w:t>В качестве нагревательных приборов принять чугунные радиаторы марки МС 140. На приборах отопления предусмотреть защитные экраны.</w:t>
            </w:r>
          </w:p>
          <w:p w:rsidR="00A85F54" w:rsidRPr="00E93D2B" w:rsidRDefault="00A85F54" w:rsidP="00695179">
            <w:pPr>
              <w:jc w:val="both"/>
              <w:rPr>
                <w:bCs/>
                <w:sz w:val="20"/>
                <w:szCs w:val="20"/>
              </w:rPr>
            </w:pPr>
            <w:r w:rsidRPr="00E93D2B">
              <w:rPr>
                <w:bCs/>
                <w:sz w:val="20"/>
                <w:szCs w:val="20"/>
              </w:rPr>
              <w:t xml:space="preserve">       Удаление воздуха из системы отопления предусмотреть </w:t>
            </w:r>
            <w:proofErr w:type="gramStart"/>
            <w:r w:rsidRPr="00E93D2B">
              <w:rPr>
                <w:bCs/>
                <w:sz w:val="20"/>
                <w:szCs w:val="20"/>
              </w:rPr>
              <w:t>через</w:t>
            </w:r>
            <w:proofErr w:type="gramEnd"/>
            <w:r w:rsidRPr="00E93D2B">
              <w:rPr>
                <w:bCs/>
                <w:sz w:val="20"/>
                <w:szCs w:val="20"/>
              </w:rPr>
              <w:t xml:space="preserve"> автоматические </w:t>
            </w:r>
            <w:proofErr w:type="spellStart"/>
            <w:r w:rsidRPr="00E93D2B">
              <w:rPr>
                <w:bCs/>
                <w:sz w:val="20"/>
                <w:szCs w:val="20"/>
              </w:rPr>
              <w:t>воздухоотводчики</w:t>
            </w:r>
            <w:proofErr w:type="spellEnd"/>
            <w:r w:rsidRPr="00E93D2B">
              <w:rPr>
                <w:bCs/>
                <w:sz w:val="20"/>
                <w:szCs w:val="20"/>
              </w:rPr>
              <w:t xml:space="preserve">. </w:t>
            </w:r>
            <w:proofErr w:type="gramStart"/>
            <w:r w:rsidRPr="00E93D2B">
              <w:rPr>
                <w:bCs/>
                <w:sz w:val="20"/>
                <w:szCs w:val="20"/>
              </w:rPr>
              <w:t xml:space="preserve">Автоматические </w:t>
            </w:r>
            <w:proofErr w:type="spellStart"/>
            <w:r w:rsidRPr="00E93D2B">
              <w:rPr>
                <w:bCs/>
                <w:sz w:val="20"/>
                <w:szCs w:val="20"/>
              </w:rPr>
              <w:t>воздухоотводчики</w:t>
            </w:r>
            <w:proofErr w:type="spellEnd"/>
            <w:r w:rsidRPr="00E93D2B">
              <w:rPr>
                <w:bCs/>
                <w:sz w:val="20"/>
                <w:szCs w:val="20"/>
              </w:rPr>
              <w:t xml:space="preserve"> установить на шаровые краны.</w:t>
            </w:r>
            <w:proofErr w:type="gramEnd"/>
          </w:p>
          <w:p w:rsidR="00A85F54" w:rsidRPr="00E93D2B" w:rsidRDefault="00A85F54" w:rsidP="00695179">
            <w:pPr>
              <w:jc w:val="both"/>
              <w:rPr>
                <w:bCs/>
                <w:sz w:val="20"/>
                <w:szCs w:val="20"/>
              </w:rPr>
            </w:pPr>
            <w:r w:rsidRPr="00E93D2B">
              <w:rPr>
                <w:bCs/>
                <w:sz w:val="20"/>
                <w:szCs w:val="20"/>
              </w:rPr>
              <w:t xml:space="preserve">      Тепловую изоляцию трубопроводов системы отопления выполнить согласно действующих НТД.</w:t>
            </w:r>
          </w:p>
          <w:p w:rsidR="00A85F54" w:rsidRPr="00E93D2B" w:rsidRDefault="00A85F54" w:rsidP="00695179">
            <w:pPr>
              <w:jc w:val="both"/>
              <w:rPr>
                <w:bCs/>
                <w:sz w:val="20"/>
                <w:szCs w:val="20"/>
              </w:rPr>
            </w:pPr>
            <w:r w:rsidRPr="00E93D2B">
              <w:rPr>
                <w:bCs/>
                <w:sz w:val="20"/>
                <w:szCs w:val="20"/>
              </w:rPr>
              <w:t xml:space="preserve">     Нижние точки сетей оснастить запорной арматурой для спуска воды.</w:t>
            </w:r>
          </w:p>
          <w:p w:rsidR="00A85F54" w:rsidRPr="00E93D2B" w:rsidRDefault="00A85F54" w:rsidP="00695179">
            <w:pPr>
              <w:jc w:val="both"/>
              <w:rPr>
                <w:bCs/>
                <w:sz w:val="20"/>
                <w:szCs w:val="20"/>
              </w:rPr>
            </w:pPr>
            <w:r w:rsidRPr="00E93D2B">
              <w:rPr>
                <w:bCs/>
                <w:sz w:val="20"/>
                <w:szCs w:val="20"/>
              </w:rPr>
              <w:t xml:space="preserve">     Проект на оборудование узла учета тепловой энергии должен выполняться в соответствии </w:t>
            </w:r>
            <w:proofErr w:type="gramStart"/>
            <w:r w:rsidRPr="00E93D2B">
              <w:rPr>
                <w:bCs/>
                <w:sz w:val="20"/>
                <w:szCs w:val="20"/>
              </w:rPr>
              <w:t>действующими</w:t>
            </w:r>
            <w:proofErr w:type="gramEnd"/>
            <w:r w:rsidRPr="00E93D2B">
              <w:rPr>
                <w:bCs/>
                <w:sz w:val="20"/>
                <w:szCs w:val="20"/>
              </w:rPr>
              <w:t xml:space="preserve"> НТД.</w:t>
            </w:r>
          </w:p>
          <w:p w:rsidR="00A85F54" w:rsidRPr="00E93D2B" w:rsidRDefault="00A85F54" w:rsidP="00695179">
            <w:pPr>
              <w:jc w:val="both"/>
              <w:rPr>
                <w:bCs/>
                <w:sz w:val="20"/>
                <w:szCs w:val="20"/>
              </w:rPr>
            </w:pPr>
            <w:r w:rsidRPr="00E93D2B">
              <w:rPr>
                <w:bCs/>
                <w:sz w:val="20"/>
                <w:szCs w:val="20"/>
              </w:rPr>
              <w:t>Предусмотреть покраску магистрали и стояков от коррозии, в соответствии с НТД.</w:t>
            </w:r>
          </w:p>
          <w:p w:rsidR="00A85F54" w:rsidRPr="00E93D2B" w:rsidRDefault="00A85F54" w:rsidP="00695179">
            <w:pPr>
              <w:jc w:val="both"/>
              <w:rPr>
                <w:bCs/>
                <w:sz w:val="20"/>
                <w:szCs w:val="20"/>
              </w:rPr>
            </w:pPr>
            <w:r w:rsidRPr="00E93D2B">
              <w:rPr>
                <w:bCs/>
                <w:sz w:val="20"/>
                <w:szCs w:val="20"/>
              </w:rPr>
              <w:t xml:space="preserve">Систему отопления и ГВС оборудовать необходимой запорной и регулирующей арматурой. </w:t>
            </w:r>
            <w:proofErr w:type="gramStart"/>
            <w:r w:rsidRPr="00E93D2B">
              <w:rPr>
                <w:bCs/>
                <w:sz w:val="20"/>
                <w:szCs w:val="20"/>
              </w:rPr>
              <w:t>Запорную</w:t>
            </w:r>
            <w:proofErr w:type="gramEnd"/>
            <w:r w:rsidRPr="00E93D2B">
              <w:rPr>
                <w:bCs/>
                <w:sz w:val="20"/>
                <w:szCs w:val="20"/>
              </w:rPr>
              <w:t xml:space="preserve"> арматура разместить в местах, удобных для обслуживания.</w:t>
            </w:r>
          </w:p>
          <w:p w:rsidR="00A85F54" w:rsidRPr="00E93D2B" w:rsidRDefault="00A85F54" w:rsidP="00695179">
            <w:pPr>
              <w:jc w:val="both"/>
              <w:rPr>
                <w:bCs/>
                <w:sz w:val="20"/>
                <w:szCs w:val="20"/>
              </w:rPr>
            </w:pPr>
            <w:r w:rsidRPr="00E93D2B">
              <w:rPr>
                <w:bCs/>
                <w:sz w:val="20"/>
                <w:szCs w:val="20"/>
              </w:rPr>
              <w:t xml:space="preserve">В проекте для разводящих трубопроводов системы отопления проходящей под полом предусмотреть для этих </w:t>
            </w:r>
            <w:r w:rsidRPr="00E93D2B">
              <w:rPr>
                <w:bCs/>
                <w:sz w:val="20"/>
                <w:szCs w:val="20"/>
              </w:rPr>
              <w:lastRenderedPageBreak/>
              <w:t>трубопроводов технологические каналы со съемными крышками для производства работ по обслуживанию и ремонту трубопроводов и запорной арматуры.</w:t>
            </w:r>
          </w:p>
          <w:p w:rsidR="00A85F54" w:rsidRPr="00E93D2B" w:rsidRDefault="00A85F54" w:rsidP="00695179">
            <w:pPr>
              <w:jc w:val="both"/>
              <w:rPr>
                <w:bCs/>
                <w:sz w:val="20"/>
                <w:szCs w:val="20"/>
              </w:rPr>
            </w:pPr>
            <w:r w:rsidRPr="00E93D2B">
              <w:rPr>
                <w:bCs/>
                <w:sz w:val="20"/>
                <w:szCs w:val="20"/>
              </w:rPr>
              <w:t xml:space="preserve">На случаи прекращения работы ГВС в связи с аварийными отключениями, в весенний и осенний период, предусмотреть </w:t>
            </w:r>
            <w:proofErr w:type="gramStart"/>
            <w:r w:rsidRPr="00E93D2B">
              <w:rPr>
                <w:bCs/>
                <w:sz w:val="20"/>
                <w:szCs w:val="20"/>
              </w:rPr>
              <w:t>резервное</w:t>
            </w:r>
            <w:proofErr w:type="gramEnd"/>
            <w:r w:rsidRPr="00E93D2B">
              <w:rPr>
                <w:bCs/>
                <w:sz w:val="20"/>
                <w:szCs w:val="20"/>
              </w:rPr>
              <w:t xml:space="preserve"> ГВС в соответствии с действующей НТД от емкостных водонагревателей объемом не более 100 литров.</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bCs/>
                <w:sz w:val="20"/>
                <w:szCs w:val="20"/>
              </w:rPr>
            </w:pPr>
            <w:r w:rsidRPr="00E93D2B">
              <w:rPr>
                <w:bCs/>
                <w:sz w:val="20"/>
                <w:szCs w:val="20"/>
              </w:rPr>
              <w:lastRenderedPageBreak/>
              <w:t>2.10.</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Система вентиляции и кондиционирования воздуха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autoSpaceDE w:val="0"/>
              <w:jc w:val="both"/>
              <w:rPr>
                <w:sz w:val="20"/>
                <w:szCs w:val="20"/>
              </w:rPr>
            </w:pPr>
            <w:r w:rsidRPr="00E93D2B">
              <w:rPr>
                <w:sz w:val="20"/>
                <w:szCs w:val="20"/>
              </w:rPr>
              <w:t xml:space="preserve">Выполнить вентиляцию, принудительную приточно-вытяжную вентиляцию в помещениях согласно </w:t>
            </w:r>
            <w:proofErr w:type="gramStart"/>
            <w:r w:rsidRPr="00E93D2B">
              <w:rPr>
                <w:sz w:val="20"/>
                <w:szCs w:val="20"/>
              </w:rPr>
              <w:t>действующей</w:t>
            </w:r>
            <w:proofErr w:type="gramEnd"/>
            <w:r w:rsidRPr="00E93D2B">
              <w:rPr>
                <w:sz w:val="20"/>
                <w:szCs w:val="20"/>
              </w:rPr>
              <w:t xml:space="preserve"> НТД.</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2.11.</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Система пожарной безопасности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 xml:space="preserve">Выполнить документацию согласно действующему законодательству, в том числе Федеральному закону от 22.07.2008 № 123-ФЗ «Технический регламент о требованиях пожарной безопасности». </w:t>
            </w:r>
          </w:p>
          <w:p w:rsidR="00A85F54" w:rsidRPr="00E93D2B" w:rsidRDefault="00A85F54" w:rsidP="00695179">
            <w:pPr>
              <w:pStyle w:val="ConsPlusNormal"/>
              <w:jc w:val="both"/>
              <w:rPr>
                <w:rFonts w:ascii="Times New Roman" w:hAnsi="Times New Roman" w:cs="Times New Roman"/>
                <w:b/>
                <w:lang w:eastAsia="zh-CN"/>
              </w:rPr>
            </w:pPr>
            <w:r w:rsidRPr="00E93D2B">
              <w:rPr>
                <w:rFonts w:ascii="Times New Roman" w:hAnsi="Times New Roman" w:cs="Times New Roman"/>
                <w:b/>
                <w:lang w:eastAsia="zh-CN"/>
              </w:rPr>
              <w:t xml:space="preserve">Предусмотреть: </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 xml:space="preserve">описание </w:t>
            </w:r>
            <w:proofErr w:type="gramStart"/>
            <w:r w:rsidRPr="00E93D2B">
              <w:rPr>
                <w:rFonts w:ascii="Times New Roman" w:hAnsi="Times New Roman" w:cs="Times New Roman"/>
              </w:rPr>
              <w:t>системы обеспечения пожарной безопасности объекта капитального строительства</w:t>
            </w:r>
            <w:proofErr w:type="gramEnd"/>
            <w:r w:rsidRPr="00E93D2B">
              <w:rPr>
                <w:rFonts w:ascii="Times New Roman" w:hAnsi="Times New Roman" w:cs="Times New Roman"/>
              </w:rPr>
              <w:t>;</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описание и обоснование проектных решений по обеспечению безопасности людей при возникновении пожара;</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перечень мероприятий по обеспечению безопасности подразделений пожарной охраны при ликвидации пожара;</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сведения о категории зданий, сооружений, помещений, оборудования и наружных установок по признаку взрывопожарной и пожарной опасности;</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 xml:space="preserve">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w:t>
            </w:r>
            <w:proofErr w:type="spellStart"/>
            <w:r w:rsidRPr="00E93D2B">
              <w:rPr>
                <w:rFonts w:ascii="Times New Roman" w:hAnsi="Times New Roman" w:cs="Times New Roman"/>
              </w:rPr>
              <w:lastRenderedPageBreak/>
              <w:t>противодымной</w:t>
            </w:r>
            <w:proofErr w:type="spellEnd"/>
            <w:r w:rsidRPr="00E93D2B">
              <w:rPr>
                <w:rFonts w:ascii="Times New Roman" w:hAnsi="Times New Roman" w:cs="Times New Roman"/>
              </w:rPr>
              <w:t xml:space="preserve"> защиты);</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описание организационно-технических мероприятий по обеспечению пожарной безопасности объекта капитального строительства;</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rsidR="00A85F54" w:rsidRPr="00E93D2B" w:rsidRDefault="00A85F54" w:rsidP="00695179">
            <w:pPr>
              <w:pStyle w:val="ConsPlusNormal"/>
              <w:jc w:val="both"/>
              <w:rPr>
                <w:rFonts w:ascii="Times New Roman" w:hAnsi="Times New Roman" w:cs="Times New Roman"/>
                <w:b/>
              </w:rPr>
            </w:pPr>
            <w:r w:rsidRPr="00E93D2B">
              <w:rPr>
                <w:rFonts w:ascii="Times New Roman" w:hAnsi="Times New Roman" w:cs="Times New Roman"/>
                <w:b/>
              </w:rPr>
              <w:t xml:space="preserve">в графической части предусмотреть: </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rsidR="00A85F54" w:rsidRPr="00E93D2B" w:rsidRDefault="00A85F54" w:rsidP="00695179">
            <w:pPr>
              <w:pStyle w:val="ConsPlusNormal"/>
              <w:jc w:val="both"/>
              <w:rPr>
                <w:rFonts w:ascii="Times New Roman" w:hAnsi="Times New Roman" w:cs="Times New Roman"/>
              </w:rPr>
            </w:pPr>
            <w:r w:rsidRPr="00E93D2B">
              <w:rPr>
                <w:rFonts w:ascii="Times New Roman" w:hAnsi="Times New Roman" w:cs="Times New Roman"/>
              </w:rPr>
              <w:t>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rsidR="00A85F54" w:rsidRPr="00E93D2B" w:rsidRDefault="00A85F54" w:rsidP="00695179">
            <w:pPr>
              <w:shd w:val="clear" w:color="auto" w:fill="FFFFFF"/>
              <w:suppressAutoHyphens/>
              <w:jc w:val="both"/>
              <w:rPr>
                <w:rFonts w:eastAsiaTheme="minorEastAsia"/>
                <w:b/>
                <w:sz w:val="20"/>
                <w:szCs w:val="20"/>
              </w:rPr>
            </w:pPr>
            <w:r w:rsidRPr="00E93D2B">
              <w:rPr>
                <w:rFonts w:eastAsiaTheme="minorEastAsia"/>
                <w:b/>
                <w:sz w:val="20"/>
                <w:szCs w:val="20"/>
              </w:rPr>
              <w:t xml:space="preserve">Особые требования: </w:t>
            </w:r>
          </w:p>
          <w:p w:rsidR="00A85F54" w:rsidRPr="00E93D2B" w:rsidRDefault="00A85F54" w:rsidP="00695179">
            <w:pPr>
              <w:shd w:val="clear" w:color="auto" w:fill="FFFFFF"/>
              <w:suppressAutoHyphens/>
              <w:jc w:val="both"/>
              <w:rPr>
                <w:b/>
                <w:sz w:val="20"/>
                <w:szCs w:val="20"/>
              </w:rPr>
            </w:pPr>
            <w:r w:rsidRPr="00E93D2B">
              <w:rPr>
                <w:b/>
                <w:sz w:val="20"/>
                <w:szCs w:val="20"/>
              </w:rPr>
              <w:t>Адресная система автоматической пожарной сигнализации:</w:t>
            </w:r>
          </w:p>
          <w:p w:rsidR="00A85F54" w:rsidRPr="00E93D2B" w:rsidRDefault="00A85F54" w:rsidP="00695179">
            <w:pPr>
              <w:shd w:val="clear" w:color="auto" w:fill="FFFFFF"/>
              <w:suppressAutoHyphens/>
              <w:jc w:val="both"/>
              <w:rPr>
                <w:sz w:val="20"/>
                <w:szCs w:val="20"/>
              </w:rPr>
            </w:pPr>
            <w:r w:rsidRPr="00E93D2B">
              <w:rPr>
                <w:rStyle w:val="s2"/>
                <w:sz w:val="20"/>
                <w:szCs w:val="20"/>
              </w:rPr>
              <w:t>При проектировании работ по капитальному ремонту учесть работы по демонтажу и монтажу оборудования существующей системы в</w:t>
            </w:r>
            <w:r w:rsidRPr="00E93D2B">
              <w:rPr>
                <w:sz w:val="20"/>
                <w:szCs w:val="20"/>
              </w:rPr>
              <w:t xml:space="preserve"> соответствии с действующим законодательством.</w:t>
            </w:r>
          </w:p>
          <w:p w:rsidR="00A85F54" w:rsidRPr="00E93D2B" w:rsidRDefault="00A85F54" w:rsidP="00695179">
            <w:pPr>
              <w:shd w:val="clear" w:color="auto" w:fill="FFFFFF"/>
              <w:suppressAutoHyphens/>
              <w:jc w:val="both"/>
              <w:rPr>
                <w:b/>
                <w:sz w:val="20"/>
                <w:szCs w:val="20"/>
              </w:rPr>
            </w:pPr>
            <w:r w:rsidRPr="00E93D2B">
              <w:rPr>
                <w:b/>
                <w:sz w:val="20"/>
                <w:szCs w:val="20"/>
              </w:rPr>
              <w:t>Система оповещения и управления эвакуацией людей при пожаре:</w:t>
            </w:r>
          </w:p>
          <w:p w:rsidR="00A85F54" w:rsidRPr="00E93D2B" w:rsidRDefault="00A85F54" w:rsidP="00695179">
            <w:pPr>
              <w:shd w:val="clear" w:color="auto" w:fill="FFFFFF"/>
              <w:suppressAutoHyphens/>
              <w:jc w:val="both"/>
              <w:rPr>
                <w:sz w:val="20"/>
                <w:szCs w:val="20"/>
              </w:rPr>
            </w:pPr>
            <w:r w:rsidRPr="00E93D2B">
              <w:rPr>
                <w:sz w:val="20"/>
                <w:szCs w:val="20"/>
              </w:rPr>
              <w:t>Систему оповещения и управления эвакуацией людей при пожаре выполнить в соответствии с действующим законодательством.</w:t>
            </w:r>
          </w:p>
          <w:p w:rsidR="00A85F54" w:rsidRPr="00E93D2B" w:rsidRDefault="00A85F54" w:rsidP="00695179">
            <w:pPr>
              <w:shd w:val="clear" w:color="auto" w:fill="FFFFFF"/>
              <w:suppressAutoHyphens/>
              <w:jc w:val="both"/>
              <w:rPr>
                <w:sz w:val="20"/>
                <w:szCs w:val="20"/>
              </w:rPr>
            </w:pPr>
            <w:r w:rsidRPr="00E93D2B">
              <w:rPr>
                <w:b/>
                <w:sz w:val="20"/>
                <w:szCs w:val="20"/>
              </w:rPr>
              <w:t xml:space="preserve">Система противопожарного водопровода: </w:t>
            </w:r>
          </w:p>
          <w:p w:rsidR="00A85F54" w:rsidRPr="00E93D2B" w:rsidRDefault="00A85F54" w:rsidP="00695179">
            <w:pPr>
              <w:jc w:val="both"/>
              <w:rPr>
                <w:sz w:val="20"/>
                <w:szCs w:val="20"/>
              </w:rPr>
            </w:pPr>
            <w:r w:rsidRPr="00E93D2B">
              <w:rPr>
                <w:sz w:val="20"/>
                <w:szCs w:val="20"/>
              </w:rPr>
              <w:t xml:space="preserve">Предусмотреть систему противопожарного водопровода с установкой задвижки с электроприводом и её </w:t>
            </w:r>
            <w:proofErr w:type="gramStart"/>
            <w:r w:rsidRPr="00E93D2B">
              <w:rPr>
                <w:sz w:val="20"/>
                <w:szCs w:val="20"/>
              </w:rPr>
              <w:t>электроснабжение</w:t>
            </w:r>
            <w:proofErr w:type="gramEnd"/>
            <w:r w:rsidRPr="00E93D2B">
              <w:rPr>
                <w:sz w:val="20"/>
                <w:szCs w:val="20"/>
              </w:rPr>
              <w:t xml:space="preserve"> и управление в соответствии с действующим законодательством.</w:t>
            </w:r>
          </w:p>
          <w:p w:rsidR="00A85F54" w:rsidRPr="00E93D2B" w:rsidRDefault="00A85F54" w:rsidP="00695179">
            <w:pPr>
              <w:shd w:val="clear" w:color="auto" w:fill="FFFFFF"/>
              <w:suppressAutoHyphens/>
              <w:jc w:val="both"/>
              <w:rPr>
                <w:b/>
                <w:sz w:val="20"/>
                <w:szCs w:val="20"/>
              </w:rPr>
            </w:pPr>
            <w:r w:rsidRPr="00E93D2B">
              <w:rPr>
                <w:b/>
                <w:sz w:val="20"/>
                <w:szCs w:val="20"/>
              </w:rPr>
              <w:t xml:space="preserve">Противопожарные преграды: </w:t>
            </w:r>
          </w:p>
          <w:p w:rsidR="00A85F54" w:rsidRPr="00E93D2B" w:rsidRDefault="00A85F54" w:rsidP="00695179">
            <w:pPr>
              <w:shd w:val="clear" w:color="auto" w:fill="FFFFFF"/>
              <w:suppressAutoHyphens/>
              <w:jc w:val="both"/>
              <w:rPr>
                <w:sz w:val="20"/>
                <w:szCs w:val="20"/>
              </w:rPr>
            </w:pPr>
            <w:r w:rsidRPr="00E93D2B">
              <w:rPr>
                <w:sz w:val="20"/>
                <w:szCs w:val="20"/>
              </w:rPr>
              <w:t>Предусмотреть установку противопожарных преград в соответствии с действующим законодательством.</w:t>
            </w:r>
          </w:p>
          <w:p w:rsidR="00A85F54" w:rsidRPr="00E93D2B" w:rsidRDefault="00A85F54" w:rsidP="00695179">
            <w:pPr>
              <w:shd w:val="clear" w:color="auto" w:fill="FFFFFF"/>
              <w:suppressAutoHyphens/>
              <w:jc w:val="both"/>
              <w:rPr>
                <w:rFonts w:eastAsia="Calibri"/>
                <w:sz w:val="20"/>
                <w:szCs w:val="20"/>
              </w:rPr>
            </w:pPr>
            <w:r w:rsidRPr="00E93D2B">
              <w:rPr>
                <w:rFonts w:eastAsia="Calibri"/>
                <w:sz w:val="20"/>
                <w:szCs w:val="20"/>
              </w:rPr>
              <w:t xml:space="preserve">Предусмотреть согласование систем пожарной безопасности и антитеррористической защищенности: в том числе автоматического открывания и закрывания входных дверей (установка электронных замков) (в том числе на эвакуационных выходах) в случае </w:t>
            </w:r>
            <w:proofErr w:type="spellStart"/>
            <w:r w:rsidRPr="00E93D2B">
              <w:rPr>
                <w:rFonts w:eastAsia="Calibri"/>
                <w:sz w:val="20"/>
                <w:szCs w:val="20"/>
              </w:rPr>
              <w:t>сработки</w:t>
            </w:r>
            <w:proofErr w:type="spellEnd"/>
            <w:r w:rsidRPr="00E93D2B">
              <w:rPr>
                <w:rFonts w:eastAsia="Calibri"/>
                <w:sz w:val="20"/>
                <w:szCs w:val="20"/>
              </w:rPr>
              <w:t xml:space="preserve"> автоматической пожарной сигнализации, системы охранной сигнализации, системы контроля управления доступом при чрезвычайной ситуации террористического характера либо в случае </w:t>
            </w:r>
            <w:proofErr w:type="gramStart"/>
            <w:r w:rsidRPr="00E93D2B">
              <w:rPr>
                <w:rFonts w:eastAsia="Calibri"/>
                <w:sz w:val="20"/>
                <w:szCs w:val="20"/>
              </w:rPr>
              <w:t>эвакуации</w:t>
            </w:r>
            <w:proofErr w:type="gramEnd"/>
            <w:r w:rsidRPr="00E93D2B">
              <w:rPr>
                <w:rFonts w:eastAsia="Calibri"/>
                <w:sz w:val="20"/>
                <w:szCs w:val="20"/>
              </w:rPr>
              <w:t xml:space="preserve"> в том числе для эвакуации людей при пожаре.</w:t>
            </w:r>
          </w:p>
          <w:p w:rsidR="00A85F54" w:rsidRPr="00E93D2B" w:rsidRDefault="00A85F54" w:rsidP="00695179">
            <w:pPr>
              <w:shd w:val="clear" w:color="auto" w:fill="FFFFFF"/>
              <w:suppressAutoHyphens/>
              <w:jc w:val="both"/>
              <w:rPr>
                <w:b/>
                <w:iCs/>
                <w:sz w:val="20"/>
                <w:szCs w:val="20"/>
              </w:rPr>
            </w:pPr>
            <w:r w:rsidRPr="00E93D2B">
              <w:rPr>
                <w:sz w:val="20"/>
                <w:szCs w:val="20"/>
              </w:rPr>
              <w:lastRenderedPageBreak/>
              <w:t>Предусмотреть установку приборов на стенах, перегородках и конструкциях, изготовленных из негорючих материалов.</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lastRenderedPageBreak/>
              <w:t>2.12.</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Сети связи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Сети связи:</w:t>
            </w:r>
          </w:p>
          <w:p w:rsidR="00A85F54" w:rsidRPr="00E93D2B" w:rsidRDefault="00A85F54" w:rsidP="00695179">
            <w:pPr>
              <w:jc w:val="both"/>
              <w:rPr>
                <w:sz w:val="20"/>
                <w:szCs w:val="20"/>
              </w:rPr>
            </w:pPr>
            <w:r w:rsidRPr="00E93D2B">
              <w:rPr>
                <w:sz w:val="20"/>
                <w:szCs w:val="20"/>
              </w:rPr>
              <w:t xml:space="preserve">1. Предусмотреть в здании восстановление существующих сетей радиофикации, телефонизации, локально-вычислительной сети после проведения капитального ремонта. </w:t>
            </w:r>
          </w:p>
          <w:p w:rsidR="00A85F54" w:rsidRPr="00E93D2B" w:rsidRDefault="00A85F54" w:rsidP="00695179">
            <w:pPr>
              <w:jc w:val="both"/>
              <w:rPr>
                <w:sz w:val="20"/>
                <w:szCs w:val="20"/>
              </w:rPr>
            </w:pPr>
            <w:r w:rsidRPr="00E93D2B">
              <w:rPr>
                <w:sz w:val="20"/>
                <w:szCs w:val="20"/>
              </w:rPr>
              <w:t>Локально-вычислительную сеть</w:t>
            </w:r>
            <w:proofErr w:type="gramStart"/>
            <w:r w:rsidRPr="00E93D2B">
              <w:rPr>
                <w:sz w:val="20"/>
                <w:szCs w:val="20"/>
              </w:rPr>
              <w:t>.</w:t>
            </w:r>
            <w:proofErr w:type="gramEnd"/>
            <w:r w:rsidRPr="00E93D2B">
              <w:rPr>
                <w:sz w:val="20"/>
                <w:szCs w:val="20"/>
              </w:rPr>
              <w:t xml:space="preserve"> </w:t>
            </w:r>
            <w:proofErr w:type="gramStart"/>
            <w:r w:rsidRPr="00E93D2B">
              <w:rPr>
                <w:sz w:val="20"/>
                <w:szCs w:val="20"/>
              </w:rPr>
              <w:t>в</w:t>
            </w:r>
            <w:proofErr w:type="gramEnd"/>
            <w:r w:rsidRPr="00E93D2B">
              <w:rPr>
                <w:sz w:val="20"/>
                <w:szCs w:val="20"/>
              </w:rPr>
              <w:t xml:space="preserve">ыполнить в соответствии с действующим законодательством </w:t>
            </w:r>
          </w:p>
          <w:p w:rsidR="00A85F54" w:rsidRPr="00E93D2B" w:rsidRDefault="00A85F54" w:rsidP="00695179">
            <w:pPr>
              <w:jc w:val="both"/>
              <w:rPr>
                <w:sz w:val="20"/>
                <w:szCs w:val="20"/>
              </w:rPr>
            </w:pPr>
            <w:r w:rsidRPr="00E93D2B">
              <w:rPr>
                <w:sz w:val="20"/>
                <w:szCs w:val="20"/>
              </w:rPr>
              <w:t>Отдельным разделом предусмотреть мероприятия по обеспечению антитеррористической защищенности:</w:t>
            </w:r>
          </w:p>
          <w:p w:rsidR="00A85F54" w:rsidRPr="00E93D2B" w:rsidRDefault="00A85F54" w:rsidP="00695179">
            <w:pPr>
              <w:jc w:val="both"/>
              <w:rPr>
                <w:sz w:val="20"/>
                <w:szCs w:val="20"/>
              </w:rPr>
            </w:pPr>
            <w:proofErr w:type="gramStart"/>
            <w:r w:rsidRPr="00E93D2B">
              <w:rPr>
                <w:sz w:val="20"/>
                <w:szCs w:val="20"/>
              </w:rPr>
              <w:t>Предусмотреть и выполнить в соответствии с действующим законодательством, в том числе с «Требованиями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утвержденными Постановлением Правительства РФ от 02.08.2019 № 1006, «Рекомендациями по оборудованию инженерно-техническими средствами охраны социально значимых объектов (территорий), находящихся в сфере</w:t>
            </w:r>
            <w:proofErr w:type="gramEnd"/>
            <w:r w:rsidRPr="00E93D2B">
              <w:rPr>
                <w:sz w:val="20"/>
                <w:szCs w:val="20"/>
              </w:rPr>
              <w:t xml:space="preserve"> деятельности Министерства просвещения Российской Федерации Федерального казённого учреждения «Научно-исследовательский центр «Охрана» федеральной службы войск национальной гвардии Российской Федерации»: </w:t>
            </w:r>
          </w:p>
          <w:p w:rsidR="00A85F54" w:rsidRPr="00E93D2B" w:rsidRDefault="00A85F54" w:rsidP="00695179">
            <w:pPr>
              <w:jc w:val="both"/>
              <w:rPr>
                <w:sz w:val="20"/>
                <w:szCs w:val="20"/>
              </w:rPr>
            </w:pPr>
            <w:r w:rsidRPr="00E93D2B">
              <w:rPr>
                <w:sz w:val="20"/>
                <w:szCs w:val="20"/>
              </w:rPr>
              <w:t xml:space="preserve">- оснащение системой передачи тревожных сообщений в подразделения войск национальной гвардии Российской Федерации; </w:t>
            </w:r>
          </w:p>
          <w:p w:rsidR="00A85F54" w:rsidRPr="00E93D2B" w:rsidRDefault="00A85F54" w:rsidP="00695179">
            <w:pPr>
              <w:jc w:val="both"/>
              <w:rPr>
                <w:sz w:val="20"/>
                <w:szCs w:val="20"/>
              </w:rPr>
            </w:pPr>
            <w:r w:rsidRPr="00E93D2B">
              <w:rPr>
                <w:sz w:val="20"/>
                <w:szCs w:val="20"/>
              </w:rPr>
              <w:t>- автономную систему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оборудованную источником бесперебойного питания;</w:t>
            </w:r>
          </w:p>
          <w:p w:rsidR="00A85F54" w:rsidRPr="00E93D2B" w:rsidRDefault="00A85F54" w:rsidP="00695179">
            <w:pPr>
              <w:jc w:val="both"/>
              <w:rPr>
                <w:sz w:val="20"/>
                <w:szCs w:val="20"/>
              </w:rPr>
            </w:pPr>
            <w:r w:rsidRPr="00E93D2B">
              <w:rPr>
                <w:sz w:val="20"/>
                <w:szCs w:val="20"/>
              </w:rPr>
              <w:t>- оснащение объекта и территории системой наружного освещения;</w:t>
            </w:r>
          </w:p>
          <w:p w:rsidR="00A85F54" w:rsidRPr="00E93D2B" w:rsidRDefault="00A85F54" w:rsidP="00695179">
            <w:pPr>
              <w:jc w:val="both"/>
              <w:rPr>
                <w:sz w:val="20"/>
                <w:szCs w:val="20"/>
              </w:rPr>
            </w:pPr>
            <w:r w:rsidRPr="00E93D2B">
              <w:rPr>
                <w:sz w:val="20"/>
                <w:szCs w:val="20"/>
              </w:rPr>
              <w:t xml:space="preserve">- оснащение объекта и территории системами видеонаблюдения. </w:t>
            </w:r>
          </w:p>
          <w:p w:rsidR="00A85F54" w:rsidRPr="00E93D2B" w:rsidRDefault="00A85F54" w:rsidP="00695179">
            <w:pPr>
              <w:jc w:val="both"/>
              <w:rPr>
                <w:sz w:val="20"/>
                <w:szCs w:val="20"/>
              </w:rPr>
            </w:pPr>
            <w:r w:rsidRPr="00E93D2B">
              <w:rPr>
                <w:sz w:val="20"/>
                <w:szCs w:val="20"/>
              </w:rPr>
              <w:t xml:space="preserve">Система должна обеспечивать осмотр всего периметра здания, прилегающей территории, групповых площадок. </w:t>
            </w:r>
          </w:p>
          <w:p w:rsidR="00A85F54" w:rsidRPr="00E93D2B" w:rsidRDefault="00A85F54" w:rsidP="00695179">
            <w:pPr>
              <w:jc w:val="both"/>
              <w:rPr>
                <w:sz w:val="20"/>
                <w:szCs w:val="20"/>
              </w:rPr>
            </w:pPr>
            <w:r w:rsidRPr="00E93D2B">
              <w:rPr>
                <w:sz w:val="20"/>
                <w:szCs w:val="20"/>
              </w:rPr>
              <w:t xml:space="preserve">Предусмотреть установку камер видеонаблюдения при входе в актовый зал, в самих помещениях, а также при входе в помещениях </w:t>
            </w:r>
            <w:proofErr w:type="spellStart"/>
            <w:r w:rsidRPr="00E93D2B">
              <w:rPr>
                <w:sz w:val="20"/>
                <w:szCs w:val="20"/>
              </w:rPr>
              <w:t>электрощиотовой</w:t>
            </w:r>
            <w:proofErr w:type="spellEnd"/>
            <w:r w:rsidRPr="00E93D2B">
              <w:rPr>
                <w:sz w:val="20"/>
                <w:szCs w:val="20"/>
              </w:rPr>
              <w:t xml:space="preserve">, </w:t>
            </w:r>
            <w:proofErr w:type="spellStart"/>
            <w:r w:rsidRPr="00E93D2B">
              <w:rPr>
                <w:sz w:val="20"/>
                <w:szCs w:val="20"/>
              </w:rPr>
              <w:t>теплоузла</w:t>
            </w:r>
            <w:proofErr w:type="spellEnd"/>
            <w:r w:rsidRPr="00E93D2B">
              <w:rPr>
                <w:sz w:val="20"/>
                <w:szCs w:val="20"/>
              </w:rPr>
              <w:t>, узел водоснабжения, расположенных в подвале.</w:t>
            </w:r>
          </w:p>
          <w:p w:rsidR="00A85F54" w:rsidRPr="00E93D2B" w:rsidRDefault="00A85F54" w:rsidP="00695179">
            <w:pPr>
              <w:jc w:val="both"/>
              <w:rPr>
                <w:sz w:val="20"/>
                <w:szCs w:val="20"/>
              </w:rPr>
            </w:pPr>
            <w:r w:rsidRPr="00E93D2B">
              <w:rPr>
                <w:sz w:val="20"/>
                <w:szCs w:val="20"/>
              </w:rPr>
              <w:t>- оснащение объекта (территории) системой охранной сигнализации;</w:t>
            </w:r>
          </w:p>
          <w:p w:rsidR="00A85F54" w:rsidRPr="00E93D2B" w:rsidRDefault="00A85F54" w:rsidP="00695179">
            <w:pPr>
              <w:jc w:val="both"/>
              <w:rPr>
                <w:sz w:val="20"/>
                <w:szCs w:val="20"/>
              </w:rPr>
            </w:pPr>
            <w:proofErr w:type="gramStart"/>
            <w:r w:rsidRPr="00E93D2B">
              <w:rPr>
                <w:sz w:val="20"/>
                <w:szCs w:val="20"/>
              </w:rPr>
              <w:t>- оборудование на 1-м этаже помещения для охраны с установкой в нем систем видеонаблюдения, охранной сигнализации,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 автоматической пожарной сигнализации, системы</w:t>
            </w:r>
            <w:proofErr w:type="gramEnd"/>
            <w:r w:rsidRPr="00E93D2B">
              <w:rPr>
                <w:sz w:val="20"/>
                <w:szCs w:val="20"/>
              </w:rPr>
              <w:t xml:space="preserve"> оповещения и управления эвакуацией при пожаре; </w:t>
            </w:r>
          </w:p>
          <w:p w:rsidR="00A85F54" w:rsidRPr="00E93D2B" w:rsidRDefault="00A85F54" w:rsidP="00695179">
            <w:pPr>
              <w:jc w:val="both"/>
              <w:rPr>
                <w:sz w:val="20"/>
                <w:szCs w:val="20"/>
              </w:rPr>
            </w:pPr>
            <w:r w:rsidRPr="00E93D2B">
              <w:rPr>
                <w:sz w:val="20"/>
                <w:szCs w:val="20"/>
              </w:rPr>
              <w:t>- оснащение стационарными или ручными металлоискателями;</w:t>
            </w:r>
          </w:p>
          <w:p w:rsidR="00A85F54" w:rsidRPr="00E93D2B" w:rsidRDefault="00A85F54" w:rsidP="00695179">
            <w:pPr>
              <w:jc w:val="both"/>
              <w:rPr>
                <w:sz w:val="20"/>
                <w:szCs w:val="20"/>
              </w:rPr>
            </w:pPr>
            <w:r w:rsidRPr="00E93D2B">
              <w:rPr>
                <w:sz w:val="20"/>
                <w:szCs w:val="20"/>
              </w:rPr>
              <w:t xml:space="preserve">- системы контроля и управления доступом. </w:t>
            </w:r>
          </w:p>
          <w:p w:rsidR="00A85F54" w:rsidRPr="00E93D2B" w:rsidRDefault="00A85F54" w:rsidP="00695179">
            <w:pPr>
              <w:jc w:val="both"/>
              <w:rPr>
                <w:sz w:val="20"/>
                <w:szCs w:val="20"/>
              </w:rPr>
            </w:pPr>
            <w:r w:rsidRPr="00E93D2B">
              <w:rPr>
                <w:sz w:val="20"/>
                <w:szCs w:val="20"/>
              </w:rPr>
              <w:t xml:space="preserve">В том </w:t>
            </w:r>
            <w:proofErr w:type="spellStart"/>
            <w:r w:rsidRPr="00E93D2B">
              <w:rPr>
                <w:sz w:val="20"/>
                <w:szCs w:val="20"/>
              </w:rPr>
              <w:t>числе</w:t>
            </w:r>
            <w:proofErr w:type="gramStart"/>
            <w:r w:rsidRPr="00E93D2B">
              <w:rPr>
                <w:sz w:val="20"/>
                <w:szCs w:val="20"/>
              </w:rPr>
              <w:t>,п</w:t>
            </w:r>
            <w:proofErr w:type="gramEnd"/>
            <w:r w:rsidRPr="00E93D2B">
              <w:rPr>
                <w:sz w:val="20"/>
                <w:szCs w:val="20"/>
              </w:rPr>
              <w:t>редусмотреть</w:t>
            </w:r>
            <w:proofErr w:type="spellEnd"/>
            <w:r w:rsidRPr="00E93D2B">
              <w:rPr>
                <w:sz w:val="20"/>
                <w:szCs w:val="20"/>
              </w:rPr>
              <w:t xml:space="preserve"> оснащение входных ворот и калитки на ограждаемую территорию системой контроля </w:t>
            </w:r>
            <w:r w:rsidRPr="00E93D2B">
              <w:rPr>
                <w:sz w:val="20"/>
                <w:szCs w:val="20"/>
              </w:rPr>
              <w:lastRenderedPageBreak/>
              <w:t xml:space="preserve">доступа: сигнализацией, переговорными устройствами, </w:t>
            </w:r>
            <w:proofErr w:type="spellStart"/>
            <w:r w:rsidRPr="00E93D2B">
              <w:rPr>
                <w:sz w:val="20"/>
                <w:szCs w:val="20"/>
              </w:rPr>
              <w:t>видеодомофонами</w:t>
            </w:r>
            <w:proofErr w:type="spellEnd"/>
            <w:r w:rsidRPr="00E93D2B">
              <w:rPr>
                <w:sz w:val="20"/>
                <w:szCs w:val="20"/>
              </w:rPr>
              <w:t>, обеспечивая связь между посетителем и постом охраны.</w:t>
            </w:r>
          </w:p>
          <w:p w:rsidR="00A85F54" w:rsidRPr="00E93D2B" w:rsidRDefault="00A85F54" w:rsidP="00695179">
            <w:pPr>
              <w:jc w:val="both"/>
              <w:rPr>
                <w:sz w:val="20"/>
                <w:szCs w:val="20"/>
              </w:rPr>
            </w:pPr>
            <w:r w:rsidRPr="00E93D2B">
              <w:rPr>
                <w:sz w:val="20"/>
                <w:szCs w:val="20"/>
              </w:rPr>
              <w:t xml:space="preserve">- оборудование ограждения территории высотой порядка 2,5 м. </w:t>
            </w:r>
          </w:p>
          <w:p w:rsidR="00A85F54" w:rsidRPr="00E93D2B" w:rsidRDefault="00A85F54" w:rsidP="00695179">
            <w:pPr>
              <w:jc w:val="both"/>
              <w:rPr>
                <w:sz w:val="20"/>
                <w:szCs w:val="20"/>
              </w:rPr>
            </w:pPr>
            <w:proofErr w:type="gramStart"/>
            <w:r w:rsidRPr="00E93D2B">
              <w:rPr>
                <w:sz w:val="20"/>
                <w:szCs w:val="20"/>
              </w:rPr>
              <w:t xml:space="preserve">Предусмотреть согласование систем пожарной безопасности и антитеррористической защищенности: в том </w:t>
            </w:r>
            <w:proofErr w:type="spellStart"/>
            <w:r w:rsidRPr="00E93D2B">
              <w:rPr>
                <w:sz w:val="20"/>
                <w:szCs w:val="20"/>
              </w:rPr>
              <w:t>числеавтоматического</w:t>
            </w:r>
            <w:proofErr w:type="spellEnd"/>
            <w:r w:rsidRPr="00E93D2B">
              <w:rPr>
                <w:sz w:val="20"/>
                <w:szCs w:val="20"/>
              </w:rPr>
              <w:t xml:space="preserve"> открывания и закрывания входных дверей (установка электронных замков) (в том числе на эвакуационных выходах) в случае </w:t>
            </w:r>
            <w:proofErr w:type="spellStart"/>
            <w:r w:rsidRPr="00E93D2B">
              <w:rPr>
                <w:sz w:val="20"/>
                <w:szCs w:val="20"/>
              </w:rPr>
              <w:t>сработкиавтоматической</w:t>
            </w:r>
            <w:proofErr w:type="spellEnd"/>
            <w:r w:rsidRPr="00E93D2B">
              <w:rPr>
                <w:sz w:val="20"/>
                <w:szCs w:val="20"/>
              </w:rPr>
              <w:t xml:space="preserve"> пожарной сигнализации, системы охранной сигнализации, системы контроля управления доступом при чрезвычайной ситуации террористического характера либо в случае эвакуации в том числе, для эвакуации людей при пожаре.</w:t>
            </w:r>
            <w:proofErr w:type="gramEnd"/>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 xml:space="preserve">Перед началом работ по проектированию Исполнителю необходимо провести обследование здания. </w:t>
            </w:r>
          </w:p>
          <w:p w:rsidR="00A85F54" w:rsidRPr="00E93D2B" w:rsidRDefault="00A85F54" w:rsidP="00695179">
            <w:pPr>
              <w:jc w:val="both"/>
              <w:rPr>
                <w:iCs/>
                <w:sz w:val="20"/>
                <w:szCs w:val="20"/>
              </w:rPr>
            </w:pPr>
            <w:r w:rsidRPr="00E93D2B">
              <w:rPr>
                <w:iCs/>
                <w:sz w:val="20"/>
                <w:szCs w:val="20"/>
              </w:rPr>
              <w:t>Применяемые проектные решения необходимо предварительно согласовать с Заказчиком.</w:t>
            </w:r>
          </w:p>
          <w:p w:rsidR="00A85F54" w:rsidRPr="00E93D2B" w:rsidRDefault="00A85F54" w:rsidP="00695179">
            <w:pPr>
              <w:jc w:val="both"/>
              <w:rPr>
                <w:iCs/>
                <w:sz w:val="20"/>
                <w:szCs w:val="20"/>
              </w:rPr>
            </w:pPr>
            <w:r w:rsidRPr="00E93D2B">
              <w:rPr>
                <w:iCs/>
                <w:sz w:val="20"/>
                <w:szCs w:val="20"/>
              </w:rPr>
              <w:t xml:space="preserve"> Состав работ</w:t>
            </w:r>
          </w:p>
          <w:p w:rsidR="00A85F54" w:rsidRPr="00E93D2B" w:rsidRDefault="00A85F54" w:rsidP="00695179">
            <w:pPr>
              <w:jc w:val="both"/>
              <w:rPr>
                <w:iCs/>
                <w:sz w:val="20"/>
                <w:szCs w:val="20"/>
              </w:rPr>
            </w:pPr>
            <w:r w:rsidRPr="00E93D2B">
              <w:rPr>
                <w:iCs/>
                <w:sz w:val="20"/>
                <w:szCs w:val="20"/>
              </w:rPr>
              <w:t>Требования к составу работ</w:t>
            </w:r>
          </w:p>
          <w:p w:rsidR="00A85F54" w:rsidRPr="00E93D2B" w:rsidRDefault="00A85F54" w:rsidP="00695179">
            <w:pPr>
              <w:jc w:val="both"/>
              <w:rPr>
                <w:iCs/>
                <w:sz w:val="20"/>
                <w:szCs w:val="20"/>
              </w:rPr>
            </w:pPr>
            <w:r w:rsidRPr="00E93D2B">
              <w:rPr>
                <w:iCs/>
                <w:sz w:val="20"/>
                <w:szCs w:val="20"/>
              </w:rPr>
              <w:t>Состав проектно-сметной документации на создание ЛВС:</w:t>
            </w:r>
          </w:p>
          <w:p w:rsidR="00A85F54" w:rsidRPr="00E93D2B" w:rsidRDefault="00A85F54" w:rsidP="00695179">
            <w:pPr>
              <w:jc w:val="both"/>
              <w:rPr>
                <w:iCs/>
                <w:sz w:val="20"/>
                <w:szCs w:val="20"/>
              </w:rPr>
            </w:pPr>
            <w:r w:rsidRPr="00E93D2B">
              <w:rPr>
                <w:iCs/>
                <w:sz w:val="20"/>
                <w:szCs w:val="20"/>
              </w:rPr>
              <w:t xml:space="preserve">1. План помещений и размещенного в них оборудования. </w:t>
            </w:r>
          </w:p>
          <w:p w:rsidR="00A85F54" w:rsidRPr="00E93D2B" w:rsidRDefault="00A85F54" w:rsidP="00695179">
            <w:pPr>
              <w:jc w:val="both"/>
              <w:rPr>
                <w:iCs/>
                <w:sz w:val="20"/>
                <w:szCs w:val="20"/>
              </w:rPr>
            </w:pPr>
            <w:r w:rsidRPr="00E93D2B">
              <w:rPr>
                <w:iCs/>
                <w:sz w:val="20"/>
                <w:szCs w:val="20"/>
              </w:rPr>
              <w:t xml:space="preserve">2. Спецификация оборудования. </w:t>
            </w:r>
          </w:p>
          <w:p w:rsidR="00A85F54" w:rsidRPr="00E93D2B" w:rsidRDefault="00A85F54" w:rsidP="00695179">
            <w:pPr>
              <w:jc w:val="both"/>
              <w:rPr>
                <w:iCs/>
                <w:sz w:val="20"/>
                <w:szCs w:val="20"/>
              </w:rPr>
            </w:pPr>
            <w:r w:rsidRPr="00E93D2B">
              <w:rPr>
                <w:iCs/>
                <w:sz w:val="20"/>
                <w:szCs w:val="20"/>
              </w:rPr>
              <w:t>3. Пояснительная записка с техническим описанием оборудования, и расчетом емкости резервных источников питания.</w:t>
            </w:r>
          </w:p>
          <w:p w:rsidR="00A85F54" w:rsidRPr="00E93D2B" w:rsidRDefault="00A85F54" w:rsidP="00695179">
            <w:pPr>
              <w:jc w:val="both"/>
              <w:rPr>
                <w:iCs/>
                <w:sz w:val="20"/>
                <w:szCs w:val="20"/>
              </w:rPr>
            </w:pPr>
            <w:r w:rsidRPr="00E93D2B">
              <w:rPr>
                <w:iCs/>
                <w:sz w:val="20"/>
                <w:szCs w:val="20"/>
              </w:rPr>
              <w:t xml:space="preserve">4. Структурная (скелетная) схема. </w:t>
            </w:r>
          </w:p>
          <w:p w:rsidR="00A85F54" w:rsidRPr="00E93D2B" w:rsidRDefault="00A85F54" w:rsidP="00695179">
            <w:pPr>
              <w:jc w:val="both"/>
              <w:rPr>
                <w:iCs/>
                <w:sz w:val="20"/>
                <w:szCs w:val="20"/>
              </w:rPr>
            </w:pPr>
            <w:r w:rsidRPr="00E93D2B">
              <w:rPr>
                <w:iCs/>
                <w:sz w:val="20"/>
                <w:szCs w:val="20"/>
              </w:rPr>
              <w:t xml:space="preserve">5. Схема прокладки кабельных линий. </w:t>
            </w:r>
          </w:p>
          <w:p w:rsidR="00A85F54" w:rsidRPr="00E93D2B" w:rsidRDefault="00A85F54" w:rsidP="00695179">
            <w:pPr>
              <w:jc w:val="both"/>
              <w:rPr>
                <w:iCs/>
                <w:sz w:val="20"/>
                <w:szCs w:val="20"/>
              </w:rPr>
            </w:pPr>
            <w:r w:rsidRPr="00E93D2B">
              <w:rPr>
                <w:iCs/>
                <w:sz w:val="20"/>
                <w:szCs w:val="20"/>
              </w:rPr>
              <w:t>6. Таблица соединений и подключений оборудования в коммутационных шкафах;</w:t>
            </w:r>
          </w:p>
          <w:p w:rsidR="00A85F54" w:rsidRPr="00E93D2B" w:rsidRDefault="00A85F54" w:rsidP="00695179">
            <w:pPr>
              <w:jc w:val="both"/>
              <w:rPr>
                <w:iCs/>
                <w:sz w:val="20"/>
                <w:szCs w:val="20"/>
              </w:rPr>
            </w:pPr>
            <w:r w:rsidRPr="00E93D2B">
              <w:rPr>
                <w:iCs/>
                <w:sz w:val="20"/>
                <w:szCs w:val="20"/>
              </w:rPr>
              <w:t>7. Сметный расчет стоимости оборудования и выполняемых работ.</w:t>
            </w:r>
          </w:p>
          <w:p w:rsidR="00A85F54" w:rsidRPr="00E93D2B" w:rsidRDefault="00A85F54" w:rsidP="00695179">
            <w:pPr>
              <w:jc w:val="both"/>
              <w:rPr>
                <w:iCs/>
                <w:sz w:val="20"/>
                <w:szCs w:val="20"/>
              </w:rPr>
            </w:pPr>
            <w:r w:rsidRPr="00E93D2B">
              <w:rPr>
                <w:iCs/>
                <w:sz w:val="20"/>
                <w:szCs w:val="20"/>
              </w:rPr>
              <w:t xml:space="preserve">Проектная документация должна содержать требования к качеству, техническим характеристикам, функциональным характеристикам (потребительским свойствам) товара, который будет использован при проведении работ. </w:t>
            </w:r>
          </w:p>
          <w:p w:rsidR="00A85F54" w:rsidRPr="00E93D2B" w:rsidRDefault="00A85F54" w:rsidP="00695179">
            <w:pPr>
              <w:jc w:val="both"/>
              <w:rPr>
                <w:iCs/>
                <w:sz w:val="20"/>
                <w:szCs w:val="20"/>
              </w:rPr>
            </w:pPr>
            <w:r w:rsidRPr="00E93D2B">
              <w:rPr>
                <w:iCs/>
                <w:sz w:val="20"/>
                <w:szCs w:val="20"/>
              </w:rPr>
              <w:t>Проектная документация может содержать указание на товарные знаки используемого для работ товара. В случае</w:t>
            </w:r>
            <w:proofErr w:type="gramStart"/>
            <w:r w:rsidRPr="00E93D2B">
              <w:rPr>
                <w:iCs/>
                <w:sz w:val="20"/>
                <w:szCs w:val="20"/>
              </w:rPr>
              <w:t>,</w:t>
            </w:r>
            <w:proofErr w:type="gramEnd"/>
            <w:r w:rsidRPr="00E93D2B">
              <w:rPr>
                <w:iCs/>
                <w:sz w:val="20"/>
                <w:szCs w:val="20"/>
              </w:rPr>
              <w:t xml:space="preserve"> если в проектной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также должно содержать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w:t>
            </w:r>
          </w:p>
          <w:p w:rsidR="00A85F54" w:rsidRPr="00E93D2B" w:rsidRDefault="00A85F54" w:rsidP="00695179">
            <w:pPr>
              <w:jc w:val="both"/>
              <w:rPr>
                <w:iCs/>
                <w:sz w:val="20"/>
                <w:szCs w:val="20"/>
              </w:rPr>
            </w:pPr>
            <w:r w:rsidRPr="00E93D2B">
              <w:rPr>
                <w:iCs/>
                <w:sz w:val="20"/>
                <w:szCs w:val="20"/>
              </w:rPr>
              <w:t>При указании в проектной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необходимости обеспечения взаимодействия таких товаров с товарами, используемыми Заказчиком. При этом в проектной документации должны содержаться технические характеристики, функциональные характеристики (потребительские свойства) товара, позволяющие определить его эквивалентность.</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3. Требования для разработки проектно-сметной документации на создание локальной вычислительной сети</w:t>
            </w:r>
          </w:p>
          <w:p w:rsidR="00A85F54" w:rsidRPr="00E93D2B" w:rsidRDefault="00A85F54" w:rsidP="00695179">
            <w:pPr>
              <w:jc w:val="both"/>
              <w:rPr>
                <w:iCs/>
                <w:sz w:val="20"/>
                <w:szCs w:val="20"/>
              </w:rPr>
            </w:pPr>
            <w:r w:rsidRPr="00E93D2B">
              <w:rPr>
                <w:iCs/>
                <w:sz w:val="20"/>
                <w:szCs w:val="20"/>
              </w:rPr>
              <w:t>3.1. Требования к горизонтальной подсистеме этажа</w:t>
            </w:r>
          </w:p>
          <w:p w:rsidR="00A85F54" w:rsidRPr="00E93D2B" w:rsidRDefault="00A85F54" w:rsidP="00695179">
            <w:pPr>
              <w:jc w:val="both"/>
              <w:rPr>
                <w:iCs/>
                <w:sz w:val="20"/>
                <w:szCs w:val="20"/>
              </w:rPr>
            </w:pPr>
            <w:r w:rsidRPr="00E93D2B">
              <w:rPr>
                <w:iCs/>
                <w:sz w:val="20"/>
                <w:szCs w:val="20"/>
              </w:rPr>
              <w:t xml:space="preserve">Горизонтальная подсистема покрывает пространство между </w:t>
            </w:r>
            <w:r w:rsidRPr="00E93D2B">
              <w:rPr>
                <w:iCs/>
                <w:sz w:val="20"/>
                <w:szCs w:val="20"/>
              </w:rPr>
              <w:lastRenderedPageBreak/>
              <w:t>информационной розеткой на рабочем месте и горизонтальным кроссом в телекоммуникационном шкафу. Она состоит из горизонтальных кабелей, информационных розеток и части горизонтального кросса, которая обслуживает горизонтальный кабель. Каждый этаж должен обслуживаться своей собственной горизонтальной подсистемой (уточняется на стадии проектирования).</w:t>
            </w:r>
          </w:p>
          <w:p w:rsidR="00A85F54" w:rsidRPr="00E93D2B" w:rsidRDefault="00A85F54" w:rsidP="00695179">
            <w:pPr>
              <w:jc w:val="both"/>
              <w:rPr>
                <w:iCs/>
                <w:sz w:val="20"/>
                <w:szCs w:val="20"/>
              </w:rPr>
            </w:pPr>
            <w:r w:rsidRPr="00E93D2B">
              <w:rPr>
                <w:iCs/>
                <w:sz w:val="20"/>
                <w:szCs w:val="20"/>
              </w:rPr>
              <w:t>Горизонтальная подсистема должна быть выполнена с использованием 4-парного кабеля «неэкранированная витая пара» 100 Ом категория не ниже 5e. Кабель должен удовлетворять следующим требованиям:</w:t>
            </w:r>
          </w:p>
          <w:p w:rsidR="00A85F54" w:rsidRPr="00E93D2B" w:rsidRDefault="00A85F54" w:rsidP="00695179">
            <w:pPr>
              <w:jc w:val="both"/>
              <w:rPr>
                <w:iCs/>
                <w:sz w:val="20"/>
                <w:szCs w:val="20"/>
              </w:rPr>
            </w:pPr>
            <w:r w:rsidRPr="00E93D2B">
              <w:rPr>
                <w:iCs/>
                <w:sz w:val="20"/>
                <w:szCs w:val="20"/>
              </w:rPr>
              <w:t>- должен соответствовать международным стандартам EIA/TIA 568-B.2-1, ISO/IEC 11801; IEC 61156-5, IEC 60332-3-22, IEC 60754-1 и 2, IEC 61034-1 и 2;</w:t>
            </w:r>
          </w:p>
          <w:p w:rsidR="00A85F54" w:rsidRPr="00E93D2B" w:rsidRDefault="00A85F54" w:rsidP="00695179">
            <w:pPr>
              <w:jc w:val="both"/>
              <w:rPr>
                <w:iCs/>
                <w:sz w:val="20"/>
                <w:szCs w:val="20"/>
              </w:rPr>
            </w:pPr>
            <w:r w:rsidRPr="00E93D2B">
              <w:rPr>
                <w:iCs/>
                <w:sz w:val="20"/>
                <w:szCs w:val="20"/>
              </w:rPr>
              <w:t>- проводники – цельнотянутая медная жила диаметром 0.57 мм (23 AWG), диаметр изоляции проводника 1.01 мм;</w:t>
            </w:r>
          </w:p>
          <w:p w:rsidR="00A85F54" w:rsidRPr="00E93D2B" w:rsidRDefault="00A85F54" w:rsidP="00695179">
            <w:pPr>
              <w:jc w:val="both"/>
              <w:rPr>
                <w:iCs/>
                <w:sz w:val="20"/>
                <w:szCs w:val="20"/>
              </w:rPr>
            </w:pPr>
            <w:r w:rsidRPr="00E93D2B">
              <w:rPr>
                <w:iCs/>
                <w:sz w:val="20"/>
                <w:szCs w:val="20"/>
              </w:rPr>
              <w:t>- сопротивление по постоянному току не более 93.8 Ом/</w:t>
            </w:r>
            <w:proofErr w:type="gramStart"/>
            <w:r w:rsidRPr="00E93D2B">
              <w:rPr>
                <w:iCs/>
                <w:sz w:val="20"/>
                <w:szCs w:val="20"/>
              </w:rPr>
              <w:t>км</w:t>
            </w:r>
            <w:proofErr w:type="gramEnd"/>
            <w:r w:rsidRPr="00E93D2B">
              <w:rPr>
                <w:iCs/>
                <w:sz w:val="20"/>
                <w:szCs w:val="20"/>
              </w:rPr>
              <w:t xml:space="preserve"> (при 20 °С)</w:t>
            </w:r>
          </w:p>
          <w:p w:rsidR="00A85F54" w:rsidRPr="00E93D2B" w:rsidRDefault="00A85F54" w:rsidP="00695179">
            <w:pPr>
              <w:jc w:val="both"/>
              <w:rPr>
                <w:iCs/>
                <w:sz w:val="20"/>
                <w:szCs w:val="20"/>
              </w:rPr>
            </w:pPr>
            <w:r w:rsidRPr="00E93D2B">
              <w:rPr>
                <w:iCs/>
                <w:sz w:val="20"/>
                <w:szCs w:val="20"/>
              </w:rPr>
              <w:t>- волновое сопротивление 100±15 Ом (до 100 МГц)</w:t>
            </w:r>
          </w:p>
          <w:p w:rsidR="00A85F54" w:rsidRPr="00E93D2B" w:rsidRDefault="00A85F54" w:rsidP="00695179">
            <w:pPr>
              <w:jc w:val="both"/>
              <w:rPr>
                <w:iCs/>
                <w:sz w:val="20"/>
                <w:szCs w:val="20"/>
              </w:rPr>
            </w:pPr>
            <w:r w:rsidRPr="00E93D2B">
              <w:rPr>
                <w:iCs/>
                <w:sz w:val="20"/>
                <w:szCs w:val="20"/>
              </w:rPr>
              <w:t>- внешний диаметр кабеля 6,1 мм, материал оболочки ПВХ, LSZH;</w:t>
            </w:r>
          </w:p>
          <w:p w:rsidR="00A85F54" w:rsidRPr="00E93D2B" w:rsidRDefault="00A85F54" w:rsidP="00695179">
            <w:pPr>
              <w:jc w:val="both"/>
              <w:rPr>
                <w:iCs/>
                <w:sz w:val="20"/>
                <w:szCs w:val="20"/>
              </w:rPr>
            </w:pPr>
            <w:r w:rsidRPr="00E93D2B">
              <w:rPr>
                <w:iCs/>
                <w:sz w:val="20"/>
                <w:szCs w:val="20"/>
              </w:rPr>
              <w:t>- температура эксплуатации от -20</w:t>
            </w:r>
            <w:proofErr w:type="gramStart"/>
            <w:r w:rsidRPr="00E93D2B">
              <w:rPr>
                <w:iCs/>
                <w:sz w:val="20"/>
                <w:szCs w:val="20"/>
              </w:rPr>
              <w:t>°С</w:t>
            </w:r>
            <w:proofErr w:type="gramEnd"/>
            <w:r w:rsidRPr="00E93D2B">
              <w:rPr>
                <w:iCs/>
                <w:sz w:val="20"/>
                <w:szCs w:val="20"/>
              </w:rPr>
              <w:t xml:space="preserve"> до +75°С;</w:t>
            </w:r>
          </w:p>
          <w:p w:rsidR="00A85F54" w:rsidRPr="00E93D2B" w:rsidRDefault="00A85F54" w:rsidP="00695179">
            <w:pPr>
              <w:jc w:val="both"/>
              <w:rPr>
                <w:iCs/>
                <w:sz w:val="20"/>
                <w:szCs w:val="20"/>
              </w:rPr>
            </w:pPr>
            <w:r w:rsidRPr="00E93D2B">
              <w:rPr>
                <w:iCs/>
                <w:sz w:val="20"/>
                <w:szCs w:val="20"/>
              </w:rPr>
              <w:t xml:space="preserve">- минимальный радиус изгиба при эксплуатации не более 25 мм, допустимое усилие </w:t>
            </w:r>
            <w:proofErr w:type="spellStart"/>
            <w:r w:rsidRPr="00E93D2B">
              <w:rPr>
                <w:iCs/>
                <w:sz w:val="20"/>
                <w:szCs w:val="20"/>
              </w:rPr>
              <w:t>тяжения</w:t>
            </w:r>
            <w:proofErr w:type="spellEnd"/>
            <w:r w:rsidRPr="00E93D2B">
              <w:rPr>
                <w:iCs/>
                <w:sz w:val="20"/>
                <w:szCs w:val="20"/>
              </w:rPr>
              <w:t xml:space="preserve"> не менее 110 Н.</w:t>
            </w:r>
          </w:p>
          <w:p w:rsidR="00A85F54" w:rsidRPr="00E93D2B" w:rsidRDefault="00A85F54" w:rsidP="00695179">
            <w:pPr>
              <w:jc w:val="both"/>
              <w:rPr>
                <w:iCs/>
                <w:sz w:val="20"/>
                <w:szCs w:val="20"/>
              </w:rPr>
            </w:pPr>
            <w:r w:rsidRPr="00E93D2B">
              <w:rPr>
                <w:iCs/>
                <w:sz w:val="20"/>
                <w:szCs w:val="20"/>
              </w:rPr>
              <w:t>- вес кабеля не более 40 кг/км</w:t>
            </w:r>
          </w:p>
          <w:p w:rsidR="00A85F54" w:rsidRPr="00E93D2B" w:rsidRDefault="00A85F54" w:rsidP="00695179">
            <w:pPr>
              <w:jc w:val="both"/>
              <w:rPr>
                <w:iCs/>
                <w:sz w:val="20"/>
                <w:szCs w:val="20"/>
              </w:rPr>
            </w:pPr>
            <w:r w:rsidRPr="00E93D2B">
              <w:rPr>
                <w:iCs/>
                <w:sz w:val="20"/>
                <w:szCs w:val="20"/>
              </w:rPr>
              <w:t>Характеристики пожарной безопасности: Вертикальное распространение пламени (групповая прокладка)</w:t>
            </w:r>
            <w:proofErr w:type="gramStart"/>
            <w:r w:rsidRPr="00E93D2B">
              <w:rPr>
                <w:iCs/>
                <w:sz w:val="20"/>
                <w:szCs w:val="20"/>
              </w:rPr>
              <w:tab/>
              <w:t>-</w:t>
            </w:r>
            <w:proofErr w:type="spellStart"/>
            <w:proofErr w:type="gramEnd"/>
            <w:r w:rsidRPr="00E93D2B">
              <w:rPr>
                <w:iCs/>
                <w:sz w:val="20"/>
                <w:szCs w:val="20"/>
              </w:rPr>
              <w:t>нг</w:t>
            </w:r>
            <w:proofErr w:type="spellEnd"/>
            <w:r w:rsidRPr="00E93D2B">
              <w:rPr>
                <w:iCs/>
                <w:sz w:val="20"/>
                <w:szCs w:val="20"/>
              </w:rPr>
              <w:t xml:space="preserve"> (А) – категория А (согласно ГОСТ Р МЭК 60332-3-22-2011)</w:t>
            </w:r>
          </w:p>
          <w:p w:rsidR="00A85F54" w:rsidRPr="00E93D2B" w:rsidRDefault="00A85F54" w:rsidP="00695179">
            <w:pPr>
              <w:jc w:val="both"/>
              <w:rPr>
                <w:iCs/>
                <w:sz w:val="20"/>
                <w:szCs w:val="20"/>
              </w:rPr>
            </w:pPr>
            <w:r w:rsidRPr="00E93D2B">
              <w:rPr>
                <w:iCs/>
                <w:sz w:val="20"/>
                <w:szCs w:val="20"/>
              </w:rPr>
              <w:t xml:space="preserve">Токсичность продуктов горения Нет (согласно ГОСТ </w:t>
            </w:r>
            <w:proofErr w:type="gramStart"/>
            <w:r w:rsidRPr="00E93D2B">
              <w:rPr>
                <w:iCs/>
                <w:sz w:val="20"/>
                <w:szCs w:val="20"/>
              </w:rPr>
              <w:t>Р</w:t>
            </w:r>
            <w:proofErr w:type="gramEnd"/>
            <w:r w:rsidRPr="00E93D2B">
              <w:rPr>
                <w:iCs/>
                <w:sz w:val="20"/>
                <w:szCs w:val="20"/>
              </w:rPr>
              <w:t xml:space="preserve"> МЭК 60754-1-2011 и -2-2011)</w:t>
            </w:r>
          </w:p>
          <w:p w:rsidR="00A85F54" w:rsidRPr="00E93D2B" w:rsidRDefault="00A85F54" w:rsidP="00695179">
            <w:pPr>
              <w:jc w:val="both"/>
              <w:rPr>
                <w:iCs/>
                <w:sz w:val="20"/>
                <w:szCs w:val="20"/>
              </w:rPr>
            </w:pPr>
            <w:r w:rsidRPr="00E93D2B">
              <w:rPr>
                <w:iCs/>
                <w:sz w:val="20"/>
                <w:szCs w:val="20"/>
              </w:rPr>
              <w:t xml:space="preserve">Оптическая плотность дыма не более 40% (согласно ГОСТ </w:t>
            </w:r>
            <w:proofErr w:type="gramStart"/>
            <w:r w:rsidRPr="00E93D2B">
              <w:rPr>
                <w:iCs/>
                <w:sz w:val="20"/>
                <w:szCs w:val="20"/>
              </w:rPr>
              <w:t>Р</w:t>
            </w:r>
            <w:proofErr w:type="gramEnd"/>
            <w:r w:rsidRPr="00E93D2B">
              <w:rPr>
                <w:iCs/>
                <w:sz w:val="20"/>
                <w:szCs w:val="20"/>
              </w:rPr>
              <w:t xml:space="preserve"> МЭК 61034-2-2011)</w:t>
            </w:r>
          </w:p>
          <w:p w:rsidR="00A85F54" w:rsidRPr="00E93D2B" w:rsidRDefault="00A85F54" w:rsidP="00695179">
            <w:pPr>
              <w:jc w:val="both"/>
              <w:rPr>
                <w:iCs/>
                <w:sz w:val="20"/>
                <w:szCs w:val="20"/>
              </w:rPr>
            </w:pPr>
            <w:proofErr w:type="gramStart"/>
            <w:r w:rsidRPr="00E93D2B">
              <w:rPr>
                <w:iCs/>
                <w:sz w:val="20"/>
                <w:szCs w:val="20"/>
              </w:rPr>
              <w:t>Класс пожарной опасности</w:t>
            </w:r>
            <w:r w:rsidRPr="00E93D2B">
              <w:rPr>
                <w:iCs/>
                <w:sz w:val="20"/>
                <w:szCs w:val="20"/>
              </w:rPr>
              <w:tab/>
              <w:t xml:space="preserve">П1б.8.1.2.1 (согласно ГОСТ </w:t>
            </w:r>
            <w:proofErr w:type="gramEnd"/>
            <w:r w:rsidRPr="00E93D2B">
              <w:rPr>
                <w:iCs/>
                <w:sz w:val="20"/>
                <w:szCs w:val="20"/>
              </w:rPr>
              <w:cr/>
              <w:t>1565-2012)</w:t>
            </w:r>
          </w:p>
          <w:p w:rsidR="00A85F54" w:rsidRPr="00E93D2B" w:rsidRDefault="00A85F54" w:rsidP="00695179">
            <w:pPr>
              <w:jc w:val="both"/>
              <w:rPr>
                <w:iCs/>
                <w:sz w:val="20"/>
                <w:szCs w:val="20"/>
              </w:rPr>
            </w:pPr>
            <w:r w:rsidRPr="00E93D2B">
              <w:rPr>
                <w:iCs/>
                <w:sz w:val="20"/>
                <w:szCs w:val="20"/>
              </w:rPr>
              <w:t>Горизонтальная подсистема должна иметь топологическую конфигурацию «звезда». Максимальная протяженность любого горизонтального кабельного сегмента не должна превышать 90м.</w:t>
            </w:r>
          </w:p>
          <w:p w:rsidR="00A85F54" w:rsidRPr="00E93D2B" w:rsidRDefault="00A85F54" w:rsidP="00695179">
            <w:pPr>
              <w:jc w:val="both"/>
              <w:rPr>
                <w:iCs/>
                <w:sz w:val="20"/>
                <w:szCs w:val="20"/>
              </w:rPr>
            </w:pPr>
            <w:r w:rsidRPr="00E93D2B">
              <w:rPr>
                <w:iCs/>
                <w:sz w:val="20"/>
                <w:szCs w:val="20"/>
              </w:rPr>
              <w:t xml:space="preserve">Все кабели разводятся на </w:t>
            </w:r>
            <w:proofErr w:type="spellStart"/>
            <w:r w:rsidRPr="00E93D2B">
              <w:rPr>
                <w:iCs/>
                <w:sz w:val="20"/>
                <w:szCs w:val="20"/>
              </w:rPr>
              <w:t>патч-панели</w:t>
            </w:r>
            <w:proofErr w:type="spellEnd"/>
            <w:r w:rsidRPr="00E93D2B">
              <w:rPr>
                <w:iCs/>
                <w:sz w:val="20"/>
                <w:szCs w:val="20"/>
              </w:rPr>
              <w:t xml:space="preserve">, устанавливаемые в 19-дюймовых монтажных шкафах. </w:t>
            </w:r>
          </w:p>
          <w:p w:rsidR="00A85F54" w:rsidRPr="00E93D2B" w:rsidRDefault="00A85F54" w:rsidP="00695179">
            <w:pPr>
              <w:jc w:val="both"/>
              <w:rPr>
                <w:iCs/>
                <w:sz w:val="20"/>
                <w:szCs w:val="20"/>
              </w:rPr>
            </w:pPr>
            <w:r w:rsidRPr="00E93D2B">
              <w:rPr>
                <w:iCs/>
                <w:sz w:val="20"/>
                <w:szCs w:val="20"/>
              </w:rPr>
              <w:t xml:space="preserve">Кроссы горизонтальной подсистемы должны иметь возможность увеличения количества портов структурированной кабельной системы не менее чем на 15 %. Медные </w:t>
            </w:r>
            <w:proofErr w:type="spellStart"/>
            <w:r w:rsidRPr="00E93D2B">
              <w:rPr>
                <w:iCs/>
                <w:sz w:val="20"/>
                <w:szCs w:val="20"/>
              </w:rPr>
              <w:t>патч-панели</w:t>
            </w:r>
            <w:proofErr w:type="spellEnd"/>
            <w:r w:rsidRPr="00E93D2B">
              <w:rPr>
                <w:iCs/>
                <w:sz w:val="20"/>
                <w:szCs w:val="20"/>
              </w:rPr>
              <w:t xml:space="preserve"> должны удовлетворять следующим требованиям:</w:t>
            </w:r>
          </w:p>
          <w:p w:rsidR="00A85F54" w:rsidRPr="00E93D2B" w:rsidRDefault="00A85F54" w:rsidP="00695179">
            <w:pPr>
              <w:jc w:val="both"/>
              <w:rPr>
                <w:iCs/>
                <w:sz w:val="20"/>
                <w:szCs w:val="20"/>
              </w:rPr>
            </w:pPr>
            <w:r w:rsidRPr="00E93D2B">
              <w:rPr>
                <w:iCs/>
                <w:sz w:val="20"/>
                <w:szCs w:val="20"/>
              </w:rPr>
              <w:t xml:space="preserve">- должны быть предназначены для монтажа в 19-дюймовый </w:t>
            </w:r>
            <w:proofErr w:type="spellStart"/>
            <w:r w:rsidRPr="00E93D2B">
              <w:rPr>
                <w:iCs/>
                <w:sz w:val="20"/>
                <w:szCs w:val="20"/>
              </w:rPr>
              <w:t>конструктив</w:t>
            </w:r>
            <w:proofErr w:type="spellEnd"/>
            <w:r w:rsidRPr="00E93D2B">
              <w:rPr>
                <w:iCs/>
                <w:sz w:val="20"/>
                <w:szCs w:val="20"/>
              </w:rPr>
              <w:t>, высота панели - 1U/2U;</w:t>
            </w:r>
          </w:p>
          <w:p w:rsidR="00A85F54" w:rsidRPr="00E93D2B" w:rsidRDefault="00A85F54" w:rsidP="00695179">
            <w:pPr>
              <w:jc w:val="both"/>
              <w:rPr>
                <w:iCs/>
                <w:sz w:val="20"/>
                <w:szCs w:val="20"/>
              </w:rPr>
            </w:pPr>
            <w:r w:rsidRPr="00E93D2B">
              <w:rPr>
                <w:iCs/>
                <w:sz w:val="20"/>
                <w:szCs w:val="20"/>
              </w:rPr>
              <w:t>- материал – металл, ёмкость панели – 24/48 порта RJ-45;</w:t>
            </w:r>
          </w:p>
          <w:p w:rsidR="00A85F54" w:rsidRPr="00E93D2B" w:rsidRDefault="00A85F54" w:rsidP="00695179">
            <w:pPr>
              <w:jc w:val="both"/>
              <w:rPr>
                <w:iCs/>
                <w:sz w:val="20"/>
                <w:szCs w:val="20"/>
              </w:rPr>
            </w:pPr>
            <w:r w:rsidRPr="00E93D2B">
              <w:rPr>
                <w:iCs/>
                <w:sz w:val="20"/>
                <w:szCs w:val="20"/>
              </w:rPr>
              <w:t>- должны иметь задний кабельный органайзер для крепления кабелей;</w:t>
            </w:r>
          </w:p>
          <w:p w:rsidR="00A85F54" w:rsidRPr="00E93D2B" w:rsidRDefault="00A85F54" w:rsidP="00695179">
            <w:pPr>
              <w:jc w:val="both"/>
              <w:rPr>
                <w:iCs/>
                <w:sz w:val="20"/>
                <w:szCs w:val="20"/>
              </w:rPr>
            </w:pPr>
            <w:r w:rsidRPr="00E93D2B">
              <w:rPr>
                <w:iCs/>
                <w:sz w:val="20"/>
                <w:szCs w:val="20"/>
              </w:rPr>
              <w:t>- каждый порт панели должен быть пронумерован спереди и сзади. Так же должно быть предусмотрено место для маркировки портов на лицевой части панели;</w:t>
            </w:r>
          </w:p>
          <w:p w:rsidR="00A85F54" w:rsidRPr="00E93D2B" w:rsidRDefault="00A85F54" w:rsidP="00695179">
            <w:pPr>
              <w:jc w:val="both"/>
              <w:rPr>
                <w:iCs/>
                <w:sz w:val="20"/>
                <w:szCs w:val="20"/>
              </w:rPr>
            </w:pPr>
            <w:r w:rsidRPr="00E93D2B">
              <w:rPr>
                <w:iCs/>
                <w:sz w:val="20"/>
                <w:szCs w:val="20"/>
              </w:rPr>
              <w:t>-должны иметь универсальную конструкцию для возможности использования с экранированным и неэкранированным типами кабельной проводки.</w:t>
            </w:r>
          </w:p>
          <w:p w:rsidR="00A85F54" w:rsidRPr="00E93D2B" w:rsidRDefault="00A85F54" w:rsidP="00695179">
            <w:pPr>
              <w:jc w:val="both"/>
              <w:rPr>
                <w:iCs/>
                <w:sz w:val="20"/>
                <w:szCs w:val="20"/>
              </w:rPr>
            </w:pPr>
            <w:r w:rsidRPr="00E93D2B">
              <w:rPr>
                <w:iCs/>
                <w:sz w:val="20"/>
                <w:szCs w:val="20"/>
              </w:rPr>
              <w:t>3.2. Требования к подсистеме рабочих мест</w:t>
            </w:r>
          </w:p>
          <w:p w:rsidR="00A85F54" w:rsidRPr="00E93D2B" w:rsidRDefault="00A85F54" w:rsidP="00695179">
            <w:pPr>
              <w:jc w:val="both"/>
              <w:rPr>
                <w:iCs/>
                <w:sz w:val="20"/>
                <w:szCs w:val="20"/>
              </w:rPr>
            </w:pPr>
            <w:r w:rsidRPr="00E93D2B">
              <w:rPr>
                <w:iCs/>
                <w:sz w:val="20"/>
                <w:szCs w:val="20"/>
              </w:rPr>
              <w:t>Подсистема рабочего места предназначена для подключения конечных потребителей (компьютеров, терминалов, принтеров, телефонов и т. д.) к ЛВС. Включает в себя коммутационные шнуры, адаптеры, а также устройства, позволяющие подключать оконечное оборудование к сети через информационную розетку.</w:t>
            </w:r>
          </w:p>
          <w:p w:rsidR="00A85F54" w:rsidRPr="00E93D2B" w:rsidRDefault="00A85F54" w:rsidP="00695179">
            <w:pPr>
              <w:jc w:val="both"/>
              <w:rPr>
                <w:iCs/>
                <w:sz w:val="20"/>
                <w:szCs w:val="20"/>
              </w:rPr>
            </w:pPr>
            <w:r w:rsidRPr="00E93D2B">
              <w:rPr>
                <w:iCs/>
                <w:sz w:val="20"/>
                <w:szCs w:val="20"/>
              </w:rPr>
              <w:lastRenderedPageBreak/>
              <w:t xml:space="preserve">На рабочих местах пользователей должны быть установлены информационные розетки структурированной кабельной системы с 2-мя (либо 3-мя) неэкранированными модульными разъемами категории не ниже 5e. Количество разъемов для подключения оргтехники, в переговорных комнатах и других местах определить при разработке технического задания. Информационные розетки могут быть установлены в настенные короба, скрытой проводкой за </w:t>
            </w:r>
            <w:proofErr w:type="spellStart"/>
            <w:r w:rsidRPr="00E93D2B">
              <w:rPr>
                <w:iCs/>
                <w:sz w:val="20"/>
                <w:szCs w:val="20"/>
              </w:rPr>
              <w:t>фальшстенами</w:t>
            </w:r>
            <w:proofErr w:type="spellEnd"/>
            <w:r w:rsidRPr="00E93D2B">
              <w:rPr>
                <w:iCs/>
                <w:sz w:val="20"/>
                <w:szCs w:val="20"/>
              </w:rPr>
              <w:t xml:space="preserve"> либо на потолочные колонны (в случае установки розеточных модулей в центре помещения). Место установки розеточных модулей определяется по согласованию с заказчиком на стадии проектирования и с учетом поэтажных планов здания.</w:t>
            </w:r>
          </w:p>
          <w:p w:rsidR="00A85F54" w:rsidRPr="00E93D2B" w:rsidRDefault="00A85F54" w:rsidP="00695179">
            <w:pPr>
              <w:jc w:val="both"/>
              <w:rPr>
                <w:iCs/>
                <w:sz w:val="20"/>
                <w:szCs w:val="20"/>
              </w:rPr>
            </w:pPr>
            <w:r w:rsidRPr="00E93D2B">
              <w:rPr>
                <w:iCs/>
                <w:sz w:val="20"/>
                <w:szCs w:val="20"/>
              </w:rPr>
              <w:t>Необходимо укомплектовать каждое рабочее место коммутационным шнуром категории 5e с разъемами RJ45 в количестве не менее 1 штуки. Коммутационные шнуры должны удовлетворять следующим требованиям:</w:t>
            </w:r>
          </w:p>
          <w:p w:rsidR="00A85F54" w:rsidRPr="00E93D2B" w:rsidRDefault="00A85F54" w:rsidP="00695179">
            <w:pPr>
              <w:jc w:val="both"/>
              <w:rPr>
                <w:iCs/>
                <w:sz w:val="20"/>
                <w:szCs w:val="20"/>
              </w:rPr>
            </w:pPr>
            <w:r w:rsidRPr="00E93D2B">
              <w:rPr>
                <w:iCs/>
                <w:sz w:val="20"/>
                <w:szCs w:val="20"/>
              </w:rPr>
              <w:t xml:space="preserve">- Должны быть </w:t>
            </w:r>
            <w:proofErr w:type="spellStart"/>
            <w:r w:rsidRPr="00E93D2B">
              <w:rPr>
                <w:iCs/>
                <w:sz w:val="20"/>
                <w:szCs w:val="20"/>
              </w:rPr>
              <w:t>оконцованы</w:t>
            </w:r>
            <w:proofErr w:type="spellEnd"/>
            <w:r w:rsidRPr="00E93D2B">
              <w:rPr>
                <w:iCs/>
                <w:sz w:val="20"/>
                <w:szCs w:val="20"/>
              </w:rPr>
              <w:t xml:space="preserve"> с двух сторон в заводских условиях. Вид разъемов - модульная вилка RJ45, неэкранированная, число пар 4, категории 5e.</w:t>
            </w:r>
          </w:p>
          <w:p w:rsidR="00A85F54" w:rsidRPr="00E93D2B" w:rsidRDefault="00A85F54" w:rsidP="00695179">
            <w:pPr>
              <w:jc w:val="both"/>
              <w:rPr>
                <w:iCs/>
                <w:sz w:val="20"/>
                <w:szCs w:val="20"/>
              </w:rPr>
            </w:pPr>
            <w:r w:rsidRPr="00E93D2B">
              <w:rPr>
                <w:iCs/>
                <w:sz w:val="20"/>
                <w:szCs w:val="20"/>
              </w:rPr>
              <w:t>- Схема разводки проводников T568B</w:t>
            </w:r>
          </w:p>
          <w:p w:rsidR="00A85F54" w:rsidRPr="00E93D2B" w:rsidRDefault="00A85F54" w:rsidP="00695179">
            <w:pPr>
              <w:jc w:val="both"/>
              <w:rPr>
                <w:iCs/>
                <w:sz w:val="20"/>
                <w:szCs w:val="20"/>
              </w:rPr>
            </w:pPr>
            <w:r w:rsidRPr="00E93D2B">
              <w:rPr>
                <w:iCs/>
                <w:sz w:val="20"/>
                <w:szCs w:val="20"/>
              </w:rPr>
              <w:t>- Обратная совместимость с компонентами категорий 5</w:t>
            </w:r>
          </w:p>
          <w:p w:rsidR="00A85F54" w:rsidRPr="00E93D2B" w:rsidRDefault="00A85F54" w:rsidP="00695179">
            <w:pPr>
              <w:jc w:val="both"/>
              <w:rPr>
                <w:iCs/>
                <w:sz w:val="20"/>
                <w:szCs w:val="20"/>
              </w:rPr>
            </w:pPr>
            <w:r w:rsidRPr="00E93D2B">
              <w:rPr>
                <w:iCs/>
                <w:sz w:val="20"/>
                <w:szCs w:val="20"/>
              </w:rPr>
              <w:t xml:space="preserve">- Цвет </w:t>
            </w:r>
            <w:proofErr w:type="spellStart"/>
            <w:r w:rsidRPr="00E93D2B">
              <w:rPr>
                <w:iCs/>
                <w:sz w:val="20"/>
                <w:szCs w:val="20"/>
              </w:rPr>
              <w:t>белый\серый</w:t>
            </w:r>
            <w:proofErr w:type="spellEnd"/>
          </w:p>
          <w:p w:rsidR="00A85F54" w:rsidRPr="00E93D2B" w:rsidRDefault="00A85F54" w:rsidP="00695179">
            <w:pPr>
              <w:jc w:val="both"/>
              <w:rPr>
                <w:iCs/>
                <w:sz w:val="20"/>
                <w:szCs w:val="20"/>
              </w:rPr>
            </w:pPr>
            <w:r w:rsidRPr="00E93D2B">
              <w:rPr>
                <w:iCs/>
                <w:sz w:val="20"/>
                <w:szCs w:val="20"/>
              </w:rPr>
              <w:t>Предварительное размещение рабочих мест ЛВС и способ установки комплектов розеток (в кабельный канал, на стену, в стену и т.д.) указаны в Таблице.</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Этаж</w:t>
            </w:r>
            <w:r w:rsidRPr="00E93D2B">
              <w:rPr>
                <w:iCs/>
                <w:sz w:val="20"/>
                <w:szCs w:val="20"/>
              </w:rPr>
              <w:tab/>
              <w:t xml:space="preserve">Кол-во рабочих мест/портов </w:t>
            </w:r>
            <w:r w:rsidRPr="00E93D2B">
              <w:rPr>
                <w:iCs/>
                <w:sz w:val="20"/>
                <w:szCs w:val="20"/>
              </w:rPr>
              <w:tab/>
              <w:t xml:space="preserve">Способ установки </w:t>
            </w:r>
          </w:p>
          <w:p w:rsidR="00A85F54" w:rsidRPr="00E93D2B" w:rsidRDefault="00A85F54" w:rsidP="00695179">
            <w:pPr>
              <w:jc w:val="both"/>
              <w:rPr>
                <w:iCs/>
                <w:sz w:val="20"/>
                <w:szCs w:val="20"/>
              </w:rPr>
            </w:pPr>
            <w:r w:rsidRPr="00E93D2B">
              <w:rPr>
                <w:iCs/>
                <w:sz w:val="20"/>
                <w:szCs w:val="20"/>
              </w:rPr>
              <w:t xml:space="preserve">комплектов розеток </w:t>
            </w:r>
            <w:r w:rsidRPr="00E93D2B">
              <w:rPr>
                <w:iCs/>
                <w:sz w:val="20"/>
                <w:szCs w:val="20"/>
              </w:rPr>
              <w:tab/>
              <w:t xml:space="preserve">Размещение центра </w:t>
            </w:r>
          </w:p>
          <w:p w:rsidR="00A85F54" w:rsidRPr="00E93D2B" w:rsidRDefault="00A85F54" w:rsidP="00695179">
            <w:pPr>
              <w:jc w:val="both"/>
              <w:rPr>
                <w:iCs/>
                <w:sz w:val="20"/>
                <w:szCs w:val="20"/>
              </w:rPr>
            </w:pPr>
            <w:r w:rsidRPr="00E93D2B">
              <w:rPr>
                <w:iCs/>
                <w:sz w:val="20"/>
                <w:szCs w:val="20"/>
              </w:rPr>
              <w:t>коммутации</w:t>
            </w:r>
          </w:p>
          <w:p w:rsidR="00A85F54" w:rsidRPr="00E93D2B" w:rsidRDefault="00A85F54" w:rsidP="00695179">
            <w:pPr>
              <w:jc w:val="both"/>
              <w:rPr>
                <w:iCs/>
                <w:sz w:val="20"/>
                <w:szCs w:val="20"/>
              </w:rPr>
            </w:pPr>
            <w:r w:rsidRPr="00E93D2B">
              <w:rPr>
                <w:iCs/>
                <w:sz w:val="20"/>
                <w:szCs w:val="20"/>
              </w:rPr>
              <w:t>1</w:t>
            </w:r>
            <w:r w:rsidRPr="00E93D2B">
              <w:rPr>
                <w:iCs/>
                <w:sz w:val="20"/>
                <w:szCs w:val="20"/>
              </w:rPr>
              <w:tab/>
              <w:t>9/26</w:t>
            </w:r>
            <w:proofErr w:type="gramStart"/>
            <w:r w:rsidRPr="00E93D2B">
              <w:rPr>
                <w:iCs/>
                <w:sz w:val="20"/>
                <w:szCs w:val="20"/>
              </w:rPr>
              <w:tab/>
              <w:t>В</w:t>
            </w:r>
            <w:proofErr w:type="gramEnd"/>
            <w:r w:rsidRPr="00E93D2B">
              <w:rPr>
                <w:iCs/>
                <w:sz w:val="20"/>
                <w:szCs w:val="20"/>
              </w:rPr>
              <w:t xml:space="preserve"> кабельный канал</w:t>
            </w:r>
            <w:r w:rsidRPr="00E93D2B">
              <w:rPr>
                <w:iCs/>
                <w:sz w:val="20"/>
                <w:szCs w:val="20"/>
              </w:rPr>
              <w:tab/>
              <w:t>Серверная комната.</w:t>
            </w:r>
          </w:p>
          <w:p w:rsidR="00A85F54" w:rsidRPr="00E93D2B" w:rsidRDefault="00A85F54" w:rsidP="00695179">
            <w:pPr>
              <w:jc w:val="both"/>
              <w:rPr>
                <w:iCs/>
                <w:sz w:val="20"/>
                <w:szCs w:val="20"/>
              </w:rPr>
            </w:pPr>
            <w:r w:rsidRPr="00E93D2B">
              <w:rPr>
                <w:iCs/>
                <w:sz w:val="20"/>
                <w:szCs w:val="20"/>
              </w:rPr>
              <w:t>1 этаж</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 xml:space="preserve">Дополнительно предусмотреть возможность размещения в помещениях общего пребывания (Игровые комнаты, музыкальный зал и </w:t>
            </w:r>
            <w:proofErr w:type="spellStart"/>
            <w:r w:rsidRPr="00E93D2B">
              <w:rPr>
                <w:iCs/>
                <w:sz w:val="20"/>
                <w:szCs w:val="20"/>
              </w:rPr>
              <w:t>т</w:t>
            </w:r>
            <w:proofErr w:type="gramStart"/>
            <w:r w:rsidRPr="00E93D2B">
              <w:rPr>
                <w:iCs/>
                <w:sz w:val="20"/>
                <w:szCs w:val="20"/>
              </w:rPr>
              <w:t>.д</w:t>
            </w:r>
            <w:proofErr w:type="spellEnd"/>
            <w:proofErr w:type="gramEnd"/>
            <w:r w:rsidRPr="00E93D2B">
              <w:rPr>
                <w:iCs/>
                <w:sz w:val="20"/>
                <w:szCs w:val="20"/>
              </w:rPr>
              <w:t xml:space="preserve">) точек доступа беспроводной сети </w:t>
            </w:r>
            <w:proofErr w:type="spellStart"/>
            <w:r w:rsidRPr="00E93D2B">
              <w:rPr>
                <w:iCs/>
                <w:sz w:val="20"/>
                <w:szCs w:val="20"/>
              </w:rPr>
              <w:t>Wi-Fi</w:t>
            </w:r>
            <w:proofErr w:type="spellEnd"/>
            <w:r w:rsidRPr="00E93D2B">
              <w:rPr>
                <w:iCs/>
                <w:sz w:val="20"/>
                <w:szCs w:val="20"/>
              </w:rPr>
              <w:t xml:space="preserve">.  Беспроводные точки доступа должны обеспечивать работы беспроводной сети в частотных диапазонах 5ГГц, 2,4ГГц.  Беспроводная сеть должна обеспечивать техническую возможность быстрого (время переключения менее 50 мс) роуминга между точками доступа. Питание точек доступа должно осуществляться </w:t>
            </w:r>
            <w:proofErr w:type="spellStart"/>
            <w:r w:rsidRPr="00E93D2B">
              <w:rPr>
                <w:iCs/>
                <w:sz w:val="20"/>
                <w:szCs w:val="20"/>
              </w:rPr>
              <w:t>c</w:t>
            </w:r>
            <w:proofErr w:type="spellEnd"/>
            <w:r w:rsidRPr="00E93D2B">
              <w:rPr>
                <w:iCs/>
                <w:sz w:val="20"/>
                <w:szCs w:val="20"/>
              </w:rPr>
              <w:t xml:space="preserve">  помощью технологии </w:t>
            </w:r>
            <w:proofErr w:type="spellStart"/>
            <w:r w:rsidRPr="00E93D2B">
              <w:rPr>
                <w:iCs/>
                <w:sz w:val="20"/>
                <w:szCs w:val="20"/>
              </w:rPr>
              <w:t>PoE</w:t>
            </w:r>
            <w:proofErr w:type="spellEnd"/>
            <w:r w:rsidRPr="00E93D2B">
              <w:rPr>
                <w:iCs/>
                <w:sz w:val="20"/>
                <w:szCs w:val="20"/>
              </w:rPr>
              <w:t xml:space="preserve"> (</w:t>
            </w:r>
            <w:proofErr w:type="spellStart"/>
            <w:r w:rsidRPr="00E93D2B">
              <w:rPr>
                <w:iCs/>
                <w:sz w:val="20"/>
                <w:szCs w:val="20"/>
              </w:rPr>
              <w:t>PoweroverEthernet</w:t>
            </w:r>
            <w:proofErr w:type="spellEnd"/>
            <w:r w:rsidRPr="00E93D2B">
              <w:rPr>
                <w:iCs/>
                <w:sz w:val="20"/>
                <w:szCs w:val="20"/>
              </w:rPr>
              <w:t>).</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3.3. Требования к административной (вертикальной) подсистеме</w:t>
            </w:r>
          </w:p>
          <w:p w:rsidR="00A85F54" w:rsidRPr="00E93D2B" w:rsidRDefault="00A85F54" w:rsidP="00695179">
            <w:pPr>
              <w:jc w:val="both"/>
              <w:rPr>
                <w:iCs/>
                <w:sz w:val="20"/>
                <w:szCs w:val="20"/>
              </w:rPr>
            </w:pPr>
            <w:r w:rsidRPr="00E93D2B">
              <w:rPr>
                <w:iCs/>
                <w:sz w:val="20"/>
                <w:szCs w:val="20"/>
              </w:rPr>
              <w:t>Административная подсистема включает в себя коммутационные шнуры, с помощью которых происходит физическое соединений линий подсистем, подключенных к коммутационным панелям.</w:t>
            </w:r>
          </w:p>
          <w:p w:rsidR="00A85F54" w:rsidRPr="00E93D2B" w:rsidRDefault="00A85F54" w:rsidP="00695179">
            <w:pPr>
              <w:jc w:val="both"/>
              <w:rPr>
                <w:iCs/>
                <w:sz w:val="20"/>
                <w:szCs w:val="20"/>
              </w:rPr>
            </w:pPr>
            <w:r w:rsidRPr="00E93D2B">
              <w:rPr>
                <w:iCs/>
                <w:sz w:val="20"/>
                <w:szCs w:val="20"/>
              </w:rPr>
              <w:t xml:space="preserve">Для коммутации горизонтальной подсистемы должны использоваться специальные </w:t>
            </w:r>
            <w:proofErr w:type="spellStart"/>
            <w:r w:rsidRPr="00E93D2B">
              <w:rPr>
                <w:iCs/>
                <w:sz w:val="20"/>
                <w:szCs w:val="20"/>
              </w:rPr>
              <w:t>патчкорды</w:t>
            </w:r>
            <w:proofErr w:type="spellEnd"/>
            <w:r w:rsidRPr="00E93D2B">
              <w:rPr>
                <w:iCs/>
                <w:sz w:val="20"/>
                <w:szCs w:val="20"/>
              </w:rPr>
              <w:t xml:space="preserve"> со стандартными 8-ми контактными разъемами RJ45-RJ45, используемые для выбранной подсистемы интерактивного управления инфраструктурой структурированной кабельной системы.</w:t>
            </w:r>
          </w:p>
          <w:p w:rsidR="00A85F54" w:rsidRPr="00E93D2B" w:rsidRDefault="00A85F54" w:rsidP="00695179">
            <w:pPr>
              <w:jc w:val="both"/>
              <w:rPr>
                <w:iCs/>
                <w:sz w:val="20"/>
                <w:szCs w:val="20"/>
              </w:rPr>
            </w:pPr>
            <w:r w:rsidRPr="00E93D2B">
              <w:rPr>
                <w:iCs/>
                <w:sz w:val="20"/>
                <w:szCs w:val="20"/>
              </w:rPr>
              <w:t>Коммутационные шнуры должны удовлетворять следующим требованиям:</w:t>
            </w:r>
          </w:p>
          <w:p w:rsidR="00A85F54" w:rsidRPr="00E93D2B" w:rsidRDefault="00A85F54" w:rsidP="00695179">
            <w:pPr>
              <w:jc w:val="both"/>
              <w:rPr>
                <w:iCs/>
                <w:sz w:val="20"/>
                <w:szCs w:val="20"/>
              </w:rPr>
            </w:pPr>
            <w:r w:rsidRPr="00E93D2B">
              <w:rPr>
                <w:iCs/>
                <w:sz w:val="20"/>
                <w:szCs w:val="20"/>
              </w:rPr>
              <w:t xml:space="preserve">- Должны быть </w:t>
            </w:r>
            <w:proofErr w:type="spellStart"/>
            <w:r w:rsidRPr="00E93D2B">
              <w:rPr>
                <w:iCs/>
                <w:sz w:val="20"/>
                <w:szCs w:val="20"/>
              </w:rPr>
              <w:t>оконцованы</w:t>
            </w:r>
            <w:proofErr w:type="spellEnd"/>
            <w:r w:rsidRPr="00E93D2B">
              <w:rPr>
                <w:iCs/>
                <w:sz w:val="20"/>
                <w:szCs w:val="20"/>
              </w:rPr>
              <w:t xml:space="preserve"> с двух сторон в заводских условиях. Вид разъемов - модульная вилка RJ45, экранированная 8-позиционная, 8-контактная, категории не ниже 6</w:t>
            </w:r>
          </w:p>
          <w:p w:rsidR="00A85F54" w:rsidRPr="00E93D2B" w:rsidRDefault="00A85F54" w:rsidP="00695179">
            <w:pPr>
              <w:jc w:val="both"/>
              <w:rPr>
                <w:iCs/>
                <w:sz w:val="20"/>
                <w:szCs w:val="20"/>
              </w:rPr>
            </w:pPr>
            <w:r w:rsidRPr="00E93D2B">
              <w:rPr>
                <w:iCs/>
                <w:sz w:val="20"/>
                <w:szCs w:val="20"/>
              </w:rPr>
              <w:t>- Должны соответствовать международным стандартам ISO/IEC 11801, TIA-568-C.2</w:t>
            </w:r>
          </w:p>
          <w:p w:rsidR="00A85F54" w:rsidRPr="00E93D2B" w:rsidRDefault="00A85F54" w:rsidP="00695179">
            <w:pPr>
              <w:jc w:val="both"/>
              <w:rPr>
                <w:iCs/>
                <w:sz w:val="20"/>
                <w:szCs w:val="20"/>
              </w:rPr>
            </w:pPr>
            <w:r w:rsidRPr="00E93D2B">
              <w:rPr>
                <w:iCs/>
                <w:sz w:val="20"/>
                <w:szCs w:val="20"/>
              </w:rPr>
              <w:t xml:space="preserve">- Проводники – многожильные медные размером не менее </w:t>
            </w:r>
            <w:r w:rsidRPr="00E93D2B">
              <w:rPr>
                <w:iCs/>
                <w:sz w:val="20"/>
                <w:szCs w:val="20"/>
              </w:rPr>
              <w:lastRenderedPageBreak/>
              <w:t>7x0.2 мм, диаметр изоляции проводника не менее 1 мм.</w:t>
            </w:r>
          </w:p>
          <w:p w:rsidR="00A85F54" w:rsidRPr="00E93D2B" w:rsidRDefault="00A85F54" w:rsidP="00695179">
            <w:pPr>
              <w:jc w:val="both"/>
              <w:rPr>
                <w:iCs/>
                <w:sz w:val="20"/>
                <w:szCs w:val="20"/>
              </w:rPr>
            </w:pPr>
            <w:r w:rsidRPr="00E93D2B">
              <w:rPr>
                <w:iCs/>
                <w:sz w:val="20"/>
                <w:szCs w:val="20"/>
              </w:rPr>
              <w:t>- Внешний диаметр кабеля не менее 6 мм, материал оболочки ПВХ, LSZH</w:t>
            </w:r>
          </w:p>
          <w:p w:rsidR="00A85F54" w:rsidRPr="00E93D2B" w:rsidRDefault="00A85F54" w:rsidP="00695179">
            <w:pPr>
              <w:jc w:val="both"/>
              <w:rPr>
                <w:iCs/>
                <w:sz w:val="20"/>
                <w:szCs w:val="20"/>
              </w:rPr>
            </w:pPr>
            <w:r w:rsidRPr="00E93D2B">
              <w:rPr>
                <w:iCs/>
                <w:sz w:val="20"/>
                <w:szCs w:val="20"/>
              </w:rPr>
              <w:t>- Температура эксплуатации от -20</w:t>
            </w:r>
            <w:proofErr w:type="gramStart"/>
            <w:r w:rsidRPr="00E93D2B">
              <w:rPr>
                <w:iCs/>
                <w:sz w:val="20"/>
                <w:szCs w:val="20"/>
              </w:rPr>
              <w:t>°С</w:t>
            </w:r>
            <w:proofErr w:type="gramEnd"/>
            <w:r w:rsidRPr="00E93D2B">
              <w:rPr>
                <w:iCs/>
                <w:sz w:val="20"/>
                <w:szCs w:val="20"/>
              </w:rPr>
              <w:t xml:space="preserve"> до +75°С</w:t>
            </w:r>
          </w:p>
          <w:p w:rsidR="00A85F54" w:rsidRPr="00E93D2B" w:rsidRDefault="00A85F54" w:rsidP="00695179">
            <w:pPr>
              <w:jc w:val="both"/>
              <w:rPr>
                <w:iCs/>
                <w:sz w:val="20"/>
                <w:szCs w:val="20"/>
              </w:rPr>
            </w:pPr>
            <w:r w:rsidRPr="00E93D2B">
              <w:rPr>
                <w:iCs/>
                <w:sz w:val="20"/>
                <w:szCs w:val="20"/>
              </w:rPr>
              <w:t>- Прочность на разрыв не менее 90 Н, количество циклов коммутации не менее 750</w:t>
            </w:r>
          </w:p>
          <w:p w:rsidR="00A85F54" w:rsidRPr="00E93D2B" w:rsidRDefault="00A85F54" w:rsidP="00695179">
            <w:pPr>
              <w:jc w:val="both"/>
              <w:rPr>
                <w:iCs/>
                <w:sz w:val="20"/>
                <w:szCs w:val="20"/>
              </w:rPr>
            </w:pPr>
            <w:r w:rsidRPr="00E93D2B">
              <w:rPr>
                <w:iCs/>
                <w:sz w:val="20"/>
                <w:szCs w:val="20"/>
              </w:rPr>
              <w:t>- Длина коммутационного шнура не менее 0,5 метров</w:t>
            </w:r>
          </w:p>
          <w:p w:rsidR="00A85F54" w:rsidRPr="00E93D2B" w:rsidRDefault="00A85F54" w:rsidP="00695179">
            <w:pPr>
              <w:jc w:val="both"/>
              <w:rPr>
                <w:iCs/>
                <w:sz w:val="20"/>
                <w:szCs w:val="20"/>
              </w:rPr>
            </w:pPr>
            <w:r w:rsidRPr="00E93D2B">
              <w:rPr>
                <w:iCs/>
                <w:sz w:val="20"/>
                <w:szCs w:val="20"/>
              </w:rPr>
              <w:t xml:space="preserve">Маркировка элементов кабельной системы должна выполняться в соответствии со стандартом ANSI/TIA/EIA 606 и должна быть </w:t>
            </w:r>
            <w:proofErr w:type="gramStart"/>
            <w:r w:rsidRPr="00E93D2B">
              <w:rPr>
                <w:iCs/>
                <w:sz w:val="20"/>
                <w:szCs w:val="20"/>
              </w:rPr>
              <w:t>легко доступна</w:t>
            </w:r>
            <w:proofErr w:type="gramEnd"/>
            <w:r w:rsidRPr="00E93D2B">
              <w:rPr>
                <w:iCs/>
                <w:sz w:val="20"/>
                <w:szCs w:val="20"/>
              </w:rPr>
              <w:t xml:space="preserve"> и читаема в течение всего срока эксплуатации системы. Систему маркировки элементов структурированной кабельной системы разработать на стадии развития.</w:t>
            </w:r>
          </w:p>
          <w:p w:rsidR="00A85F54" w:rsidRPr="00E93D2B" w:rsidRDefault="00A85F54" w:rsidP="00695179">
            <w:pPr>
              <w:jc w:val="both"/>
              <w:rPr>
                <w:iCs/>
                <w:sz w:val="20"/>
                <w:szCs w:val="20"/>
              </w:rPr>
            </w:pPr>
            <w:r w:rsidRPr="00E93D2B">
              <w:rPr>
                <w:iCs/>
                <w:sz w:val="20"/>
                <w:szCs w:val="20"/>
              </w:rPr>
              <w:t>Розеточные модули, расположенные в информационной розетке, должны располагаться на коммутационной панели рядом друг с другом (принцип непрерывности).</w:t>
            </w:r>
          </w:p>
          <w:p w:rsidR="00A85F54" w:rsidRPr="00E93D2B" w:rsidRDefault="00A85F54" w:rsidP="00695179">
            <w:pPr>
              <w:jc w:val="both"/>
              <w:rPr>
                <w:iCs/>
                <w:sz w:val="20"/>
                <w:szCs w:val="20"/>
              </w:rPr>
            </w:pPr>
            <w:r w:rsidRPr="00E93D2B">
              <w:rPr>
                <w:iCs/>
                <w:sz w:val="20"/>
                <w:szCs w:val="20"/>
              </w:rPr>
              <w:t>Распределение коммутационных шнуров по длинам должно обеспечивать возможность формирования отдельных трактов передачи без образования петель при полной загрузке коммутационного поля.</w:t>
            </w:r>
          </w:p>
          <w:p w:rsidR="00A85F54" w:rsidRPr="00E93D2B" w:rsidRDefault="00A85F54" w:rsidP="00695179">
            <w:pPr>
              <w:jc w:val="both"/>
              <w:rPr>
                <w:iCs/>
                <w:sz w:val="20"/>
                <w:szCs w:val="20"/>
              </w:rPr>
            </w:pPr>
            <w:r w:rsidRPr="00E93D2B">
              <w:rPr>
                <w:iCs/>
                <w:sz w:val="20"/>
                <w:szCs w:val="20"/>
              </w:rPr>
              <w:t>Вертикальная подсистема обеспечивает связь этажных (горизонтальных) кроссов здания с центральным кроссом структурированной кабельной системы.</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3.4. Требования к резервированию и надежности</w:t>
            </w:r>
          </w:p>
          <w:p w:rsidR="00A85F54" w:rsidRPr="00E93D2B" w:rsidRDefault="00A85F54" w:rsidP="00695179">
            <w:pPr>
              <w:jc w:val="both"/>
              <w:rPr>
                <w:iCs/>
                <w:sz w:val="20"/>
                <w:szCs w:val="20"/>
              </w:rPr>
            </w:pPr>
            <w:r w:rsidRPr="00E93D2B">
              <w:rPr>
                <w:iCs/>
                <w:sz w:val="20"/>
                <w:szCs w:val="20"/>
              </w:rPr>
              <w:t>Резервирование структурированной кабельной системы должно производиться на уровне магистральных подсистем.</w:t>
            </w:r>
          </w:p>
          <w:p w:rsidR="00A85F54" w:rsidRPr="00E93D2B" w:rsidRDefault="00A85F54" w:rsidP="00695179">
            <w:pPr>
              <w:jc w:val="both"/>
              <w:rPr>
                <w:iCs/>
                <w:sz w:val="20"/>
                <w:szCs w:val="20"/>
              </w:rPr>
            </w:pPr>
            <w:r w:rsidRPr="00E93D2B">
              <w:rPr>
                <w:iCs/>
                <w:sz w:val="20"/>
                <w:szCs w:val="20"/>
              </w:rPr>
              <w:t>Резервные кабели должны прокладываться по кабельным трассам, пространственно разнесенным от трасс прокладки основных кабелей. Емкость резервных кабелей по количеству волокон и витых пар должна соответствовать емкости резервируемых кабелей.</w:t>
            </w:r>
          </w:p>
          <w:p w:rsidR="00A85F54" w:rsidRPr="00E93D2B" w:rsidRDefault="00A85F54" w:rsidP="00695179">
            <w:pPr>
              <w:jc w:val="both"/>
              <w:rPr>
                <w:iCs/>
                <w:sz w:val="20"/>
                <w:szCs w:val="20"/>
              </w:rPr>
            </w:pPr>
            <w:r w:rsidRPr="00E93D2B">
              <w:rPr>
                <w:iCs/>
                <w:sz w:val="20"/>
                <w:szCs w:val="20"/>
              </w:rPr>
              <w:t>Коммутационные панели и полки резервных линий должны располагаться в монтажных шкафах таким образом, чтобы коммутация на них осуществлялась штатными коммутационными шнурами.</w:t>
            </w:r>
          </w:p>
          <w:p w:rsidR="00A85F54" w:rsidRPr="00E93D2B" w:rsidRDefault="00A85F54" w:rsidP="00695179">
            <w:pPr>
              <w:jc w:val="both"/>
              <w:rPr>
                <w:iCs/>
                <w:sz w:val="20"/>
                <w:szCs w:val="20"/>
              </w:rPr>
            </w:pPr>
            <w:r w:rsidRPr="00E93D2B">
              <w:rPr>
                <w:iCs/>
                <w:sz w:val="20"/>
                <w:szCs w:val="20"/>
              </w:rPr>
              <w:t>Структурированная кабельная система должна обеспечивать постоянные физические характеристики тракта между портом активного оборудования и абонентским (терминальным) оборудованием вне зависимости от трассы коммутации на коммутационном и кроссовом поле (кроссовых полях).</w:t>
            </w:r>
          </w:p>
          <w:p w:rsidR="00A85F54" w:rsidRPr="00E93D2B" w:rsidRDefault="00A85F54" w:rsidP="00695179">
            <w:pPr>
              <w:jc w:val="both"/>
              <w:rPr>
                <w:iCs/>
                <w:sz w:val="20"/>
                <w:szCs w:val="20"/>
              </w:rPr>
            </w:pPr>
            <w:r w:rsidRPr="00E93D2B">
              <w:rPr>
                <w:iCs/>
                <w:sz w:val="20"/>
                <w:szCs w:val="20"/>
              </w:rPr>
              <w:t>Постоянство физических параметров тракта должно обеспечиваться при последующих изменениях конфигурации кабельной системы при максимальном количестве циклов подключения-отключения по Техническим условиям производителя кабельной системы, но не менее 250 таких циклов.</w:t>
            </w:r>
          </w:p>
          <w:p w:rsidR="00A85F54" w:rsidRPr="00E93D2B" w:rsidRDefault="00A85F54" w:rsidP="00695179">
            <w:pPr>
              <w:jc w:val="both"/>
              <w:rPr>
                <w:iCs/>
                <w:sz w:val="20"/>
                <w:szCs w:val="20"/>
              </w:rPr>
            </w:pPr>
            <w:r w:rsidRPr="00E93D2B">
              <w:rPr>
                <w:iCs/>
                <w:sz w:val="20"/>
                <w:szCs w:val="20"/>
              </w:rPr>
              <w:t>Разрыв соединения по тракту структурированной кабельной системы должен осуществляться только отключением коммутационных шнуров на коммутационном поле.</w:t>
            </w:r>
          </w:p>
          <w:p w:rsidR="00A85F54" w:rsidRPr="00E93D2B" w:rsidRDefault="00A85F54" w:rsidP="00695179">
            <w:pPr>
              <w:jc w:val="both"/>
              <w:rPr>
                <w:iCs/>
                <w:sz w:val="20"/>
                <w:szCs w:val="20"/>
              </w:rPr>
            </w:pPr>
            <w:proofErr w:type="gramStart"/>
            <w:r w:rsidRPr="00E93D2B">
              <w:rPr>
                <w:iCs/>
                <w:sz w:val="20"/>
                <w:szCs w:val="20"/>
              </w:rPr>
              <w:t>Используемые в структурированной кабельной системе оборудование и материалы не должны допускать изменений физико-химических параметров в результате воздействия окружающей среды за пределы, предусмотренные стандартами структурированной кабельной системы, в течение всего срока эксплуатации кабельной системы (не менее 15 лет) при условии соблюдения заданных параметров окружающей среды.</w:t>
            </w:r>
            <w:proofErr w:type="gramEnd"/>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 xml:space="preserve">3.5. Требования к системе </w:t>
            </w:r>
            <w:proofErr w:type="spellStart"/>
            <w:r w:rsidRPr="00E93D2B">
              <w:rPr>
                <w:iCs/>
                <w:sz w:val="20"/>
                <w:szCs w:val="20"/>
              </w:rPr>
              <w:t>кабелепроводов</w:t>
            </w:r>
            <w:proofErr w:type="spellEnd"/>
          </w:p>
          <w:p w:rsidR="00A85F54" w:rsidRPr="00E93D2B" w:rsidRDefault="00A85F54" w:rsidP="00695179">
            <w:pPr>
              <w:jc w:val="both"/>
              <w:rPr>
                <w:iCs/>
                <w:sz w:val="20"/>
                <w:szCs w:val="20"/>
              </w:rPr>
            </w:pPr>
            <w:r w:rsidRPr="00E93D2B">
              <w:rPr>
                <w:iCs/>
                <w:sz w:val="20"/>
                <w:szCs w:val="20"/>
              </w:rPr>
              <w:t xml:space="preserve">Система </w:t>
            </w:r>
            <w:proofErr w:type="spellStart"/>
            <w:r w:rsidRPr="00E93D2B">
              <w:rPr>
                <w:iCs/>
                <w:sz w:val="20"/>
                <w:szCs w:val="20"/>
              </w:rPr>
              <w:t>кабелепроводов</w:t>
            </w:r>
            <w:proofErr w:type="spellEnd"/>
            <w:r w:rsidRPr="00E93D2B">
              <w:rPr>
                <w:iCs/>
                <w:sz w:val="20"/>
                <w:szCs w:val="20"/>
              </w:rPr>
              <w:t xml:space="preserve"> должна включать в себя </w:t>
            </w:r>
          </w:p>
          <w:p w:rsidR="00A85F54" w:rsidRPr="00E93D2B" w:rsidRDefault="00A85F54" w:rsidP="00695179">
            <w:pPr>
              <w:jc w:val="both"/>
              <w:rPr>
                <w:iCs/>
                <w:sz w:val="20"/>
                <w:szCs w:val="20"/>
              </w:rPr>
            </w:pPr>
            <w:r w:rsidRPr="00E93D2B">
              <w:rPr>
                <w:iCs/>
                <w:sz w:val="20"/>
                <w:szCs w:val="20"/>
              </w:rPr>
              <w:t xml:space="preserve">пластиковые кабельные каналы для прокладки кабелей </w:t>
            </w:r>
            <w:r w:rsidRPr="00E93D2B">
              <w:rPr>
                <w:iCs/>
                <w:sz w:val="20"/>
                <w:szCs w:val="20"/>
              </w:rPr>
              <w:lastRenderedPageBreak/>
              <w:t xml:space="preserve">внутри помещений; </w:t>
            </w:r>
          </w:p>
          <w:p w:rsidR="00A85F54" w:rsidRPr="00E93D2B" w:rsidRDefault="00A85F54" w:rsidP="00695179">
            <w:pPr>
              <w:jc w:val="both"/>
              <w:rPr>
                <w:iCs/>
                <w:sz w:val="20"/>
                <w:szCs w:val="20"/>
              </w:rPr>
            </w:pPr>
            <w:r w:rsidRPr="00E93D2B">
              <w:rPr>
                <w:iCs/>
                <w:sz w:val="20"/>
                <w:szCs w:val="20"/>
              </w:rPr>
              <w:t xml:space="preserve">металлические лотки для прокладки кабелей по коридорам зданий за </w:t>
            </w:r>
            <w:proofErr w:type="spellStart"/>
            <w:r w:rsidRPr="00E93D2B">
              <w:rPr>
                <w:iCs/>
                <w:sz w:val="20"/>
                <w:szCs w:val="20"/>
              </w:rPr>
              <w:t>фальшпотолком</w:t>
            </w:r>
            <w:proofErr w:type="spellEnd"/>
            <w:r w:rsidRPr="00E93D2B">
              <w:rPr>
                <w:iCs/>
                <w:sz w:val="20"/>
                <w:szCs w:val="20"/>
              </w:rPr>
              <w:t>;</w:t>
            </w:r>
          </w:p>
          <w:p w:rsidR="00A85F54" w:rsidRPr="00E93D2B" w:rsidRDefault="00A85F54" w:rsidP="00695179">
            <w:pPr>
              <w:jc w:val="both"/>
              <w:rPr>
                <w:iCs/>
                <w:sz w:val="20"/>
                <w:szCs w:val="20"/>
              </w:rPr>
            </w:pPr>
            <w:r w:rsidRPr="00E93D2B">
              <w:rPr>
                <w:iCs/>
                <w:sz w:val="20"/>
                <w:szCs w:val="20"/>
              </w:rPr>
              <w:t xml:space="preserve">гофрированные трубки для прокладки кабелей за </w:t>
            </w:r>
            <w:proofErr w:type="spellStart"/>
            <w:r w:rsidRPr="00E93D2B">
              <w:rPr>
                <w:iCs/>
                <w:sz w:val="20"/>
                <w:szCs w:val="20"/>
              </w:rPr>
              <w:t>фальшстенами</w:t>
            </w:r>
            <w:proofErr w:type="spellEnd"/>
            <w:r w:rsidRPr="00E93D2B">
              <w:rPr>
                <w:iCs/>
                <w:sz w:val="20"/>
                <w:szCs w:val="20"/>
              </w:rPr>
              <w:t xml:space="preserve"> и через сквозные отверстия (закладные) в стенах. </w:t>
            </w:r>
          </w:p>
          <w:p w:rsidR="00A85F54" w:rsidRPr="00E93D2B" w:rsidRDefault="00A85F54" w:rsidP="00695179">
            <w:pPr>
              <w:jc w:val="both"/>
              <w:rPr>
                <w:iCs/>
                <w:sz w:val="20"/>
                <w:szCs w:val="20"/>
              </w:rPr>
            </w:pPr>
            <w:r w:rsidRPr="00E93D2B">
              <w:rPr>
                <w:iCs/>
                <w:sz w:val="20"/>
                <w:szCs w:val="20"/>
              </w:rPr>
              <w:t xml:space="preserve">Пластиковые кабельные каналы должны иметь гигиенические сертификаты и сертификаты пожарной безопасности. Емкость кабельных каналов следует рассчитывать исходя из 40% заполнения. В рабочих помещениях следует использовать кабельные каналы единого сечения. Необходимо использовать сопутствующие элементы (внутренние, внешние, плоские углы, заглушки и т.д.) того же производителя, что и самих кабельных каналов. </w:t>
            </w:r>
          </w:p>
          <w:p w:rsidR="00A85F54" w:rsidRPr="00E93D2B" w:rsidRDefault="00A85F54" w:rsidP="00695179">
            <w:pPr>
              <w:jc w:val="both"/>
              <w:rPr>
                <w:iCs/>
                <w:sz w:val="20"/>
                <w:szCs w:val="20"/>
              </w:rPr>
            </w:pPr>
            <w:r w:rsidRPr="00E93D2B">
              <w:rPr>
                <w:iCs/>
                <w:sz w:val="20"/>
                <w:szCs w:val="20"/>
              </w:rPr>
              <w:t xml:space="preserve">При отсутствии в коридорах </w:t>
            </w:r>
            <w:proofErr w:type="spellStart"/>
            <w:r w:rsidRPr="00E93D2B">
              <w:rPr>
                <w:iCs/>
                <w:sz w:val="20"/>
                <w:szCs w:val="20"/>
              </w:rPr>
              <w:t>фальшпотолка</w:t>
            </w:r>
            <w:proofErr w:type="spellEnd"/>
            <w:r w:rsidRPr="00E93D2B">
              <w:rPr>
                <w:iCs/>
                <w:sz w:val="20"/>
                <w:szCs w:val="20"/>
              </w:rPr>
              <w:t xml:space="preserve"> или свободного места за </w:t>
            </w:r>
            <w:proofErr w:type="spellStart"/>
            <w:r w:rsidRPr="00E93D2B">
              <w:rPr>
                <w:iCs/>
                <w:sz w:val="20"/>
                <w:szCs w:val="20"/>
              </w:rPr>
              <w:t>фальшпотолоком</w:t>
            </w:r>
            <w:proofErr w:type="spellEnd"/>
            <w:r w:rsidRPr="00E93D2B">
              <w:rPr>
                <w:iCs/>
                <w:sz w:val="20"/>
                <w:szCs w:val="20"/>
              </w:rPr>
              <w:t xml:space="preserve"> для прокладки металлического лотка, допускается установка магистрального пластикового канала, что определяется на стадии проектирования. Магистральные каналы должны быть снабжены внутренними перегородками и держателями, сечение должно позволять прокладку всех кабелей с заполнением 50% в месте наибольшего сосредоточения прокладываемых кабелей.</w:t>
            </w:r>
          </w:p>
          <w:p w:rsidR="00A85F54" w:rsidRPr="00E93D2B" w:rsidRDefault="00A85F54" w:rsidP="00695179">
            <w:pPr>
              <w:jc w:val="both"/>
              <w:rPr>
                <w:iCs/>
                <w:sz w:val="20"/>
                <w:szCs w:val="20"/>
              </w:rPr>
            </w:pPr>
            <w:r w:rsidRPr="00E93D2B">
              <w:rPr>
                <w:iCs/>
                <w:sz w:val="20"/>
                <w:szCs w:val="20"/>
              </w:rPr>
              <w:t xml:space="preserve">При отсутствии возможности установки металлических лотков и магистральных пластиковых каналов допускается прокладка кабельной магистрали в </w:t>
            </w:r>
            <w:proofErr w:type="spellStart"/>
            <w:r w:rsidRPr="00E93D2B">
              <w:rPr>
                <w:iCs/>
                <w:sz w:val="20"/>
                <w:szCs w:val="20"/>
              </w:rPr>
              <w:t>гофротрубе</w:t>
            </w:r>
            <w:proofErr w:type="spellEnd"/>
            <w:r w:rsidRPr="00E93D2B">
              <w:rPr>
                <w:iCs/>
                <w:sz w:val="20"/>
                <w:szCs w:val="20"/>
              </w:rPr>
              <w:t xml:space="preserve"> с креплением клипсами к потолочному перекрытию, что также определяется на стадии проектирования.</w:t>
            </w:r>
          </w:p>
          <w:p w:rsidR="00A85F54" w:rsidRPr="00E93D2B" w:rsidRDefault="00A85F54" w:rsidP="00695179">
            <w:pPr>
              <w:jc w:val="both"/>
              <w:rPr>
                <w:iCs/>
                <w:sz w:val="20"/>
                <w:szCs w:val="20"/>
              </w:rPr>
            </w:pPr>
            <w:r w:rsidRPr="00E93D2B">
              <w:rPr>
                <w:iCs/>
                <w:sz w:val="20"/>
                <w:szCs w:val="20"/>
              </w:rPr>
              <w:t>Недопустима замена одного канала большего размера несколькими параллельными каналами меньшего размера.</w:t>
            </w:r>
          </w:p>
          <w:p w:rsidR="00A85F54" w:rsidRPr="00E93D2B" w:rsidRDefault="00A85F54" w:rsidP="00695179">
            <w:pPr>
              <w:jc w:val="both"/>
              <w:rPr>
                <w:iCs/>
                <w:sz w:val="20"/>
                <w:szCs w:val="20"/>
              </w:rPr>
            </w:pPr>
            <w:r w:rsidRPr="00E93D2B">
              <w:rPr>
                <w:iCs/>
                <w:sz w:val="20"/>
                <w:szCs w:val="20"/>
              </w:rPr>
              <w:t xml:space="preserve">При наличии </w:t>
            </w:r>
            <w:proofErr w:type="spellStart"/>
            <w:r w:rsidRPr="00E93D2B">
              <w:rPr>
                <w:iCs/>
                <w:sz w:val="20"/>
                <w:szCs w:val="20"/>
              </w:rPr>
              <w:t>фальшпотолка</w:t>
            </w:r>
            <w:proofErr w:type="spellEnd"/>
            <w:r w:rsidRPr="00E93D2B">
              <w:rPr>
                <w:iCs/>
                <w:sz w:val="20"/>
                <w:szCs w:val="20"/>
              </w:rPr>
              <w:t xml:space="preserve"> следует использовать металлический лоток перфорированного или сетчатого типа. Заполнение лотка должно быть не более 50%. Металлические конструкции лотков должны быть заземлены. Для обеспечения требований электромагнитной совместимости расстояние между лотками структурированной кабельной системы и электрики должно быть не менее 500 мм.</w:t>
            </w:r>
          </w:p>
          <w:p w:rsidR="00A85F54" w:rsidRPr="00E93D2B" w:rsidRDefault="00A85F54" w:rsidP="00695179">
            <w:pPr>
              <w:jc w:val="both"/>
              <w:rPr>
                <w:iCs/>
                <w:sz w:val="20"/>
                <w:szCs w:val="20"/>
              </w:rPr>
            </w:pPr>
            <w:r w:rsidRPr="00E93D2B">
              <w:rPr>
                <w:iCs/>
                <w:sz w:val="20"/>
                <w:szCs w:val="20"/>
              </w:rPr>
              <w:t xml:space="preserve">При выполнении скрытой проводки за </w:t>
            </w:r>
            <w:proofErr w:type="spellStart"/>
            <w:r w:rsidRPr="00E93D2B">
              <w:rPr>
                <w:iCs/>
                <w:sz w:val="20"/>
                <w:szCs w:val="20"/>
              </w:rPr>
              <w:t>фальшстенами</w:t>
            </w:r>
            <w:proofErr w:type="spellEnd"/>
            <w:r w:rsidRPr="00E93D2B">
              <w:rPr>
                <w:iCs/>
                <w:sz w:val="20"/>
                <w:szCs w:val="20"/>
              </w:rPr>
              <w:t xml:space="preserve"> кабели СКС должны прокладываться в гофрированных трубках отдельно от силовых кабелей.</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3.6. Требования к активному оборудованию</w:t>
            </w:r>
          </w:p>
          <w:p w:rsidR="00A85F54" w:rsidRPr="00E93D2B" w:rsidRDefault="00A85F54" w:rsidP="00695179">
            <w:pPr>
              <w:jc w:val="both"/>
              <w:rPr>
                <w:iCs/>
                <w:sz w:val="20"/>
                <w:szCs w:val="20"/>
              </w:rPr>
            </w:pPr>
            <w:r w:rsidRPr="00E93D2B">
              <w:rPr>
                <w:iCs/>
                <w:sz w:val="20"/>
                <w:szCs w:val="20"/>
              </w:rPr>
              <w:t xml:space="preserve">Создание ЛВС должно быть обеспечено коммутаторами со следующими техническими характеристиками: </w:t>
            </w:r>
          </w:p>
          <w:p w:rsidR="00A85F54" w:rsidRPr="00E93D2B" w:rsidRDefault="00A85F54" w:rsidP="00695179">
            <w:pPr>
              <w:jc w:val="both"/>
              <w:rPr>
                <w:iCs/>
                <w:sz w:val="20"/>
                <w:szCs w:val="20"/>
              </w:rPr>
            </w:pPr>
            <w:r w:rsidRPr="00E93D2B">
              <w:rPr>
                <w:iCs/>
                <w:sz w:val="20"/>
                <w:szCs w:val="20"/>
              </w:rPr>
              <w:t>•</w:t>
            </w:r>
            <w:r w:rsidRPr="00E93D2B">
              <w:rPr>
                <w:iCs/>
                <w:sz w:val="20"/>
                <w:szCs w:val="20"/>
              </w:rPr>
              <w:tab/>
              <w:t>Порты:</w:t>
            </w:r>
          </w:p>
          <w:p w:rsidR="00A85F54" w:rsidRPr="00E93D2B" w:rsidRDefault="00A85F54" w:rsidP="00695179">
            <w:pPr>
              <w:jc w:val="both"/>
              <w:rPr>
                <w:iCs/>
                <w:sz w:val="20"/>
                <w:szCs w:val="20"/>
              </w:rPr>
            </w:pPr>
            <w:r w:rsidRPr="00E93D2B">
              <w:rPr>
                <w:iCs/>
                <w:sz w:val="20"/>
                <w:szCs w:val="20"/>
              </w:rPr>
              <w:t>•</w:t>
            </w:r>
            <w:r w:rsidRPr="00E93D2B">
              <w:rPr>
                <w:iCs/>
                <w:sz w:val="20"/>
                <w:szCs w:val="20"/>
              </w:rPr>
              <w:tab/>
              <w:t>10/100/1000BaseT - не менее 24</w:t>
            </w:r>
          </w:p>
          <w:p w:rsidR="00A85F54" w:rsidRPr="00E93D2B" w:rsidRDefault="00A85F54" w:rsidP="00695179">
            <w:pPr>
              <w:jc w:val="both"/>
              <w:rPr>
                <w:iCs/>
                <w:sz w:val="20"/>
                <w:szCs w:val="20"/>
              </w:rPr>
            </w:pPr>
            <w:r w:rsidRPr="00E93D2B">
              <w:rPr>
                <w:iCs/>
                <w:sz w:val="20"/>
                <w:szCs w:val="20"/>
              </w:rPr>
              <w:t>•</w:t>
            </w:r>
            <w:r w:rsidRPr="00E93D2B">
              <w:rPr>
                <w:iCs/>
                <w:sz w:val="20"/>
                <w:szCs w:val="20"/>
              </w:rPr>
              <w:tab/>
              <w:t xml:space="preserve">выделенный </w:t>
            </w:r>
            <w:proofErr w:type="spellStart"/>
            <w:r w:rsidRPr="00E93D2B">
              <w:rPr>
                <w:iCs/>
                <w:sz w:val="20"/>
                <w:szCs w:val="20"/>
              </w:rPr>
              <w:t>out-of-band</w:t>
            </w:r>
            <w:proofErr w:type="spellEnd"/>
            <w:r w:rsidRPr="00E93D2B">
              <w:rPr>
                <w:iCs/>
                <w:sz w:val="20"/>
                <w:szCs w:val="20"/>
              </w:rPr>
              <w:t xml:space="preserve"> 10/100BaseT </w:t>
            </w:r>
            <w:proofErr w:type="spellStart"/>
            <w:r w:rsidRPr="00E93D2B">
              <w:rPr>
                <w:iCs/>
                <w:sz w:val="20"/>
                <w:szCs w:val="20"/>
              </w:rPr>
              <w:t>Ethernet</w:t>
            </w:r>
            <w:proofErr w:type="spellEnd"/>
            <w:r w:rsidRPr="00E93D2B">
              <w:rPr>
                <w:iCs/>
                <w:sz w:val="20"/>
                <w:szCs w:val="20"/>
              </w:rPr>
              <w:t xml:space="preserve"> порт управления – 1</w:t>
            </w:r>
          </w:p>
          <w:p w:rsidR="00A85F54" w:rsidRPr="00E93D2B" w:rsidRDefault="00A85F54" w:rsidP="00695179">
            <w:pPr>
              <w:jc w:val="both"/>
              <w:rPr>
                <w:iCs/>
                <w:sz w:val="20"/>
                <w:szCs w:val="20"/>
              </w:rPr>
            </w:pPr>
            <w:r w:rsidRPr="00E93D2B">
              <w:rPr>
                <w:iCs/>
                <w:sz w:val="20"/>
                <w:szCs w:val="20"/>
              </w:rPr>
              <w:t>•</w:t>
            </w:r>
            <w:r w:rsidRPr="00E93D2B">
              <w:rPr>
                <w:iCs/>
                <w:sz w:val="20"/>
                <w:szCs w:val="20"/>
              </w:rPr>
              <w:tab/>
              <w:t>Максимальное количество хранимых MAC адресов - не менее 16000</w:t>
            </w:r>
          </w:p>
          <w:p w:rsidR="00A85F54" w:rsidRPr="00E93D2B" w:rsidRDefault="00A85F54" w:rsidP="00695179">
            <w:pPr>
              <w:jc w:val="both"/>
              <w:rPr>
                <w:iCs/>
                <w:sz w:val="20"/>
                <w:szCs w:val="20"/>
              </w:rPr>
            </w:pPr>
            <w:r w:rsidRPr="00E93D2B">
              <w:rPr>
                <w:iCs/>
                <w:sz w:val="20"/>
                <w:szCs w:val="20"/>
              </w:rPr>
              <w:t>•</w:t>
            </w:r>
            <w:r w:rsidRPr="00E93D2B">
              <w:rPr>
                <w:iCs/>
                <w:sz w:val="20"/>
                <w:szCs w:val="20"/>
              </w:rPr>
              <w:tab/>
              <w:t xml:space="preserve">Максимальное количество </w:t>
            </w:r>
            <w:proofErr w:type="gramStart"/>
            <w:r w:rsidRPr="00E93D2B">
              <w:rPr>
                <w:iCs/>
                <w:sz w:val="20"/>
                <w:szCs w:val="20"/>
              </w:rPr>
              <w:t>поддерживаемых</w:t>
            </w:r>
            <w:proofErr w:type="gramEnd"/>
            <w:r w:rsidRPr="00E93D2B">
              <w:rPr>
                <w:iCs/>
                <w:sz w:val="20"/>
                <w:szCs w:val="20"/>
              </w:rPr>
              <w:t xml:space="preserve"> VLAN и VLAN ID - не менее 4094;</w:t>
            </w:r>
          </w:p>
          <w:p w:rsidR="00A85F54" w:rsidRPr="00E93D2B" w:rsidRDefault="00A85F54" w:rsidP="00695179">
            <w:pPr>
              <w:jc w:val="both"/>
              <w:rPr>
                <w:iCs/>
                <w:sz w:val="20"/>
                <w:szCs w:val="20"/>
              </w:rPr>
            </w:pPr>
            <w:r w:rsidRPr="00E93D2B">
              <w:rPr>
                <w:iCs/>
                <w:sz w:val="20"/>
                <w:szCs w:val="20"/>
              </w:rPr>
              <w:t>•</w:t>
            </w:r>
            <w:r w:rsidRPr="00E93D2B">
              <w:rPr>
                <w:iCs/>
                <w:sz w:val="20"/>
                <w:szCs w:val="20"/>
              </w:rPr>
              <w:tab/>
              <w:t>Количество IPv4 маршрутов - не менее 480;</w:t>
            </w:r>
          </w:p>
          <w:p w:rsidR="00A85F54" w:rsidRPr="00E93D2B" w:rsidRDefault="00A85F54" w:rsidP="00695179">
            <w:pPr>
              <w:jc w:val="both"/>
              <w:rPr>
                <w:iCs/>
                <w:sz w:val="20"/>
                <w:szCs w:val="20"/>
              </w:rPr>
            </w:pPr>
            <w:r w:rsidRPr="00E93D2B">
              <w:rPr>
                <w:iCs/>
                <w:sz w:val="20"/>
                <w:szCs w:val="20"/>
              </w:rPr>
              <w:t>•</w:t>
            </w:r>
            <w:r w:rsidRPr="00E93D2B">
              <w:rPr>
                <w:iCs/>
                <w:sz w:val="20"/>
                <w:szCs w:val="20"/>
              </w:rPr>
              <w:tab/>
              <w:t xml:space="preserve">Поддержка </w:t>
            </w:r>
            <w:proofErr w:type="spellStart"/>
            <w:r w:rsidRPr="00E93D2B">
              <w:rPr>
                <w:iCs/>
                <w:sz w:val="20"/>
                <w:szCs w:val="20"/>
              </w:rPr>
              <w:t>Multicast</w:t>
            </w:r>
            <w:proofErr w:type="spellEnd"/>
            <w:r w:rsidRPr="00E93D2B">
              <w:rPr>
                <w:iCs/>
                <w:sz w:val="20"/>
                <w:szCs w:val="20"/>
              </w:rPr>
              <w:t xml:space="preserve"> групп - не менее 256;</w:t>
            </w:r>
          </w:p>
          <w:p w:rsidR="00A85F54" w:rsidRPr="00E93D2B" w:rsidRDefault="00A85F54" w:rsidP="00695179">
            <w:pPr>
              <w:jc w:val="both"/>
              <w:rPr>
                <w:iCs/>
                <w:sz w:val="20"/>
                <w:szCs w:val="20"/>
              </w:rPr>
            </w:pPr>
            <w:r w:rsidRPr="00E93D2B">
              <w:rPr>
                <w:iCs/>
                <w:sz w:val="20"/>
                <w:szCs w:val="20"/>
              </w:rPr>
              <w:t>•</w:t>
            </w:r>
            <w:r w:rsidRPr="00E93D2B">
              <w:rPr>
                <w:iCs/>
                <w:sz w:val="20"/>
                <w:szCs w:val="20"/>
              </w:rPr>
              <w:tab/>
            </w:r>
            <w:proofErr w:type="spellStart"/>
            <w:r w:rsidRPr="00E93D2B">
              <w:rPr>
                <w:iCs/>
                <w:sz w:val="20"/>
                <w:szCs w:val="20"/>
              </w:rPr>
              <w:t>Приоритезация</w:t>
            </w:r>
            <w:proofErr w:type="spellEnd"/>
            <w:r w:rsidRPr="00E93D2B">
              <w:rPr>
                <w:iCs/>
                <w:sz w:val="20"/>
                <w:szCs w:val="20"/>
              </w:rPr>
              <w:t xml:space="preserve"> очередей: не менее 8-и аппаратных очередей на каждый абонентский порт;</w:t>
            </w:r>
          </w:p>
          <w:p w:rsidR="00A85F54" w:rsidRPr="00E93D2B" w:rsidRDefault="00A85F54" w:rsidP="00695179">
            <w:pPr>
              <w:jc w:val="both"/>
              <w:rPr>
                <w:iCs/>
                <w:sz w:val="20"/>
                <w:szCs w:val="20"/>
              </w:rPr>
            </w:pPr>
            <w:r w:rsidRPr="00E93D2B">
              <w:rPr>
                <w:iCs/>
                <w:sz w:val="20"/>
                <w:szCs w:val="20"/>
              </w:rPr>
              <w:t>•</w:t>
            </w:r>
            <w:r w:rsidRPr="00E93D2B">
              <w:rPr>
                <w:iCs/>
                <w:sz w:val="20"/>
                <w:szCs w:val="20"/>
              </w:rPr>
              <w:tab/>
              <w:t>Списки контроля доступа, устанавливаемые на порту коммутатора должны работать на скорости этого порта (</w:t>
            </w:r>
            <w:proofErr w:type="spellStart"/>
            <w:r w:rsidRPr="00E93D2B">
              <w:rPr>
                <w:iCs/>
                <w:sz w:val="20"/>
                <w:szCs w:val="20"/>
              </w:rPr>
              <w:t>linerate</w:t>
            </w:r>
            <w:proofErr w:type="spellEnd"/>
            <w:r w:rsidRPr="00E93D2B">
              <w:rPr>
                <w:iCs/>
                <w:sz w:val="20"/>
                <w:szCs w:val="20"/>
              </w:rPr>
              <w:t>);</w:t>
            </w:r>
          </w:p>
          <w:p w:rsidR="00A85F54" w:rsidRPr="00E93D2B" w:rsidRDefault="00A85F54" w:rsidP="00695179">
            <w:pPr>
              <w:jc w:val="both"/>
              <w:rPr>
                <w:iCs/>
                <w:sz w:val="20"/>
                <w:szCs w:val="20"/>
              </w:rPr>
            </w:pPr>
            <w:r w:rsidRPr="00E93D2B">
              <w:rPr>
                <w:iCs/>
                <w:sz w:val="20"/>
                <w:szCs w:val="20"/>
              </w:rPr>
              <w:t>•</w:t>
            </w:r>
            <w:r w:rsidRPr="00E93D2B">
              <w:rPr>
                <w:iCs/>
                <w:sz w:val="20"/>
                <w:szCs w:val="20"/>
              </w:rPr>
              <w:tab/>
              <w:t xml:space="preserve">Поддержка протоколов защиты от петель 802.1w, 802.1s, </w:t>
            </w:r>
            <w:proofErr w:type="spellStart"/>
            <w:r w:rsidRPr="00E93D2B">
              <w:rPr>
                <w:iCs/>
                <w:sz w:val="20"/>
                <w:szCs w:val="20"/>
              </w:rPr>
              <w:t>Per</w:t>
            </w:r>
            <w:proofErr w:type="spellEnd"/>
            <w:r w:rsidRPr="00E93D2B">
              <w:rPr>
                <w:iCs/>
                <w:sz w:val="20"/>
                <w:szCs w:val="20"/>
              </w:rPr>
              <w:t xml:space="preserve"> VLAN </w:t>
            </w:r>
            <w:proofErr w:type="spellStart"/>
            <w:r w:rsidRPr="00E93D2B">
              <w:rPr>
                <w:iCs/>
                <w:sz w:val="20"/>
                <w:szCs w:val="20"/>
              </w:rPr>
              <w:t>SpanningTree</w:t>
            </w:r>
            <w:proofErr w:type="spellEnd"/>
            <w:r w:rsidRPr="00E93D2B">
              <w:rPr>
                <w:iCs/>
                <w:sz w:val="20"/>
                <w:szCs w:val="20"/>
              </w:rPr>
              <w:t xml:space="preserve"> (PVST+);</w:t>
            </w:r>
          </w:p>
          <w:p w:rsidR="00A85F54" w:rsidRPr="00E93D2B" w:rsidRDefault="00A85F54" w:rsidP="00695179">
            <w:pPr>
              <w:jc w:val="both"/>
              <w:rPr>
                <w:iCs/>
                <w:sz w:val="20"/>
                <w:szCs w:val="20"/>
                <w:lang w:val="en-US"/>
              </w:rPr>
            </w:pPr>
            <w:r w:rsidRPr="00E93D2B">
              <w:rPr>
                <w:iCs/>
                <w:sz w:val="20"/>
                <w:szCs w:val="20"/>
                <w:lang w:val="en-US"/>
              </w:rPr>
              <w:t>•</w:t>
            </w:r>
            <w:r w:rsidRPr="00E93D2B">
              <w:rPr>
                <w:iCs/>
                <w:sz w:val="20"/>
                <w:szCs w:val="20"/>
                <w:lang w:val="en-US"/>
              </w:rPr>
              <w:tab/>
            </w:r>
            <w:r w:rsidRPr="00E93D2B">
              <w:rPr>
                <w:iCs/>
                <w:sz w:val="20"/>
                <w:szCs w:val="20"/>
              </w:rPr>
              <w:t>Поддержка</w:t>
            </w:r>
            <w:r w:rsidRPr="00E93D2B">
              <w:rPr>
                <w:iCs/>
                <w:sz w:val="20"/>
                <w:szCs w:val="20"/>
                <w:lang w:val="en-US"/>
              </w:rPr>
              <w:t xml:space="preserve"> NTP Server </w:t>
            </w:r>
            <w:r w:rsidRPr="00E93D2B">
              <w:rPr>
                <w:iCs/>
                <w:sz w:val="20"/>
                <w:szCs w:val="20"/>
              </w:rPr>
              <w:t>и</w:t>
            </w:r>
            <w:r w:rsidRPr="00E93D2B">
              <w:rPr>
                <w:iCs/>
                <w:sz w:val="20"/>
                <w:szCs w:val="20"/>
                <w:lang w:val="en-US"/>
              </w:rPr>
              <w:t xml:space="preserve"> NTP Client; </w:t>
            </w:r>
          </w:p>
          <w:p w:rsidR="00A85F54" w:rsidRPr="00E93D2B" w:rsidRDefault="00A85F54" w:rsidP="00695179">
            <w:pPr>
              <w:jc w:val="both"/>
              <w:rPr>
                <w:iCs/>
                <w:sz w:val="20"/>
                <w:szCs w:val="20"/>
              </w:rPr>
            </w:pPr>
            <w:r w:rsidRPr="00E93D2B">
              <w:rPr>
                <w:iCs/>
                <w:sz w:val="20"/>
                <w:szCs w:val="20"/>
              </w:rPr>
              <w:t>•</w:t>
            </w:r>
            <w:r w:rsidRPr="00E93D2B">
              <w:rPr>
                <w:iCs/>
                <w:sz w:val="20"/>
                <w:szCs w:val="20"/>
              </w:rPr>
              <w:tab/>
              <w:t>Поддержка протокола DHCP (</w:t>
            </w:r>
            <w:proofErr w:type="spellStart"/>
            <w:r w:rsidRPr="00E93D2B">
              <w:rPr>
                <w:iCs/>
                <w:sz w:val="20"/>
                <w:szCs w:val="20"/>
              </w:rPr>
              <w:t>Client</w:t>
            </w:r>
            <w:proofErr w:type="spellEnd"/>
            <w:r w:rsidRPr="00E93D2B">
              <w:rPr>
                <w:iCs/>
                <w:sz w:val="20"/>
                <w:szCs w:val="20"/>
              </w:rPr>
              <w:t>/</w:t>
            </w:r>
            <w:proofErr w:type="spellStart"/>
            <w:r w:rsidRPr="00E93D2B">
              <w:rPr>
                <w:iCs/>
                <w:sz w:val="20"/>
                <w:szCs w:val="20"/>
              </w:rPr>
              <w:t>Server</w:t>
            </w:r>
            <w:proofErr w:type="spellEnd"/>
            <w:r w:rsidRPr="00E93D2B">
              <w:rPr>
                <w:iCs/>
                <w:sz w:val="20"/>
                <w:szCs w:val="20"/>
              </w:rPr>
              <w:t>/</w:t>
            </w:r>
            <w:proofErr w:type="spellStart"/>
            <w:r w:rsidRPr="00E93D2B">
              <w:rPr>
                <w:iCs/>
                <w:sz w:val="20"/>
                <w:szCs w:val="20"/>
              </w:rPr>
              <w:t>Relay</w:t>
            </w:r>
            <w:proofErr w:type="spellEnd"/>
            <w:r w:rsidRPr="00E93D2B">
              <w:rPr>
                <w:iCs/>
                <w:sz w:val="20"/>
                <w:szCs w:val="20"/>
              </w:rPr>
              <w:t>, опция 82);</w:t>
            </w:r>
          </w:p>
          <w:p w:rsidR="00A85F54" w:rsidRPr="00E93D2B" w:rsidRDefault="00A85F54" w:rsidP="00695179">
            <w:pPr>
              <w:jc w:val="both"/>
              <w:rPr>
                <w:iCs/>
                <w:sz w:val="20"/>
                <w:szCs w:val="20"/>
              </w:rPr>
            </w:pPr>
            <w:r w:rsidRPr="00E93D2B">
              <w:rPr>
                <w:iCs/>
                <w:sz w:val="20"/>
                <w:szCs w:val="20"/>
              </w:rPr>
              <w:lastRenderedPageBreak/>
              <w:t>•</w:t>
            </w:r>
            <w:r w:rsidRPr="00E93D2B">
              <w:rPr>
                <w:iCs/>
                <w:sz w:val="20"/>
                <w:szCs w:val="20"/>
              </w:rPr>
              <w:tab/>
              <w:t>Поддержка протокола ITU-T Y.1731;</w:t>
            </w:r>
          </w:p>
          <w:p w:rsidR="00A85F54" w:rsidRPr="00E93D2B" w:rsidRDefault="00A85F54" w:rsidP="00695179">
            <w:pPr>
              <w:jc w:val="both"/>
              <w:rPr>
                <w:iCs/>
                <w:sz w:val="20"/>
                <w:szCs w:val="20"/>
              </w:rPr>
            </w:pPr>
            <w:r w:rsidRPr="00E93D2B">
              <w:rPr>
                <w:iCs/>
                <w:sz w:val="20"/>
                <w:szCs w:val="20"/>
              </w:rPr>
              <w:t>•</w:t>
            </w:r>
            <w:r w:rsidRPr="00E93D2B">
              <w:rPr>
                <w:iCs/>
                <w:sz w:val="20"/>
                <w:szCs w:val="20"/>
              </w:rPr>
              <w:tab/>
              <w:t>одновременная работа всех портов на скорости среды;</w:t>
            </w:r>
          </w:p>
          <w:p w:rsidR="00A85F54" w:rsidRPr="00E93D2B" w:rsidRDefault="00A85F54" w:rsidP="00695179">
            <w:pPr>
              <w:jc w:val="both"/>
              <w:rPr>
                <w:iCs/>
                <w:sz w:val="20"/>
                <w:szCs w:val="20"/>
              </w:rPr>
            </w:pPr>
            <w:r w:rsidRPr="00E93D2B">
              <w:rPr>
                <w:iCs/>
                <w:sz w:val="20"/>
                <w:szCs w:val="20"/>
              </w:rPr>
              <w:t>•</w:t>
            </w:r>
            <w:r w:rsidRPr="00E93D2B">
              <w:rPr>
                <w:iCs/>
                <w:sz w:val="20"/>
                <w:szCs w:val="20"/>
              </w:rPr>
              <w:tab/>
              <w:t>Дизайн для установки в шкаф 19";</w:t>
            </w:r>
          </w:p>
          <w:p w:rsidR="00A85F54" w:rsidRPr="00E93D2B" w:rsidRDefault="00A85F54" w:rsidP="00695179">
            <w:pPr>
              <w:jc w:val="both"/>
              <w:rPr>
                <w:iCs/>
                <w:sz w:val="20"/>
                <w:szCs w:val="20"/>
              </w:rPr>
            </w:pPr>
            <w:r w:rsidRPr="00E93D2B">
              <w:rPr>
                <w:iCs/>
                <w:sz w:val="20"/>
                <w:szCs w:val="20"/>
              </w:rPr>
              <w:t>•</w:t>
            </w:r>
            <w:r w:rsidRPr="00E93D2B">
              <w:rPr>
                <w:iCs/>
                <w:sz w:val="20"/>
                <w:szCs w:val="20"/>
              </w:rPr>
              <w:tab/>
              <w:t>Крепежный комплект для установки в коммуникационный шкаф;</w:t>
            </w:r>
          </w:p>
          <w:p w:rsidR="00A85F54" w:rsidRPr="00E93D2B" w:rsidRDefault="00A85F54" w:rsidP="00695179">
            <w:pPr>
              <w:jc w:val="both"/>
              <w:rPr>
                <w:iCs/>
                <w:sz w:val="20"/>
                <w:szCs w:val="20"/>
              </w:rPr>
            </w:pPr>
            <w:r w:rsidRPr="00E93D2B">
              <w:rPr>
                <w:iCs/>
                <w:sz w:val="20"/>
                <w:szCs w:val="20"/>
              </w:rPr>
              <w:t>•</w:t>
            </w:r>
            <w:r w:rsidRPr="00E93D2B">
              <w:rPr>
                <w:iCs/>
                <w:sz w:val="20"/>
                <w:szCs w:val="20"/>
              </w:rPr>
              <w:tab/>
              <w:t>одновременная работа всех портов на скорости среды;</w:t>
            </w:r>
          </w:p>
          <w:p w:rsidR="00A85F54" w:rsidRPr="00E93D2B" w:rsidRDefault="00A85F54" w:rsidP="00695179">
            <w:pPr>
              <w:jc w:val="both"/>
              <w:rPr>
                <w:iCs/>
                <w:sz w:val="20"/>
                <w:szCs w:val="20"/>
              </w:rPr>
            </w:pPr>
            <w:r w:rsidRPr="00E93D2B">
              <w:rPr>
                <w:iCs/>
                <w:sz w:val="20"/>
                <w:szCs w:val="20"/>
              </w:rPr>
              <w:t>Все поставляемое оборудование должно быть установлено в коммутационные шкафы и настроено по согласованию с Заказчиком.</w:t>
            </w:r>
          </w:p>
          <w:p w:rsidR="00A85F54" w:rsidRPr="00E93D2B" w:rsidRDefault="00A85F54" w:rsidP="00695179">
            <w:pPr>
              <w:jc w:val="both"/>
              <w:rPr>
                <w:iCs/>
                <w:sz w:val="20"/>
                <w:szCs w:val="20"/>
              </w:rPr>
            </w:pPr>
          </w:p>
          <w:p w:rsidR="00A85F54" w:rsidRPr="00E93D2B" w:rsidRDefault="00A85F54" w:rsidP="00695179">
            <w:pPr>
              <w:jc w:val="both"/>
              <w:rPr>
                <w:iCs/>
                <w:sz w:val="20"/>
                <w:szCs w:val="20"/>
              </w:rPr>
            </w:pPr>
            <w:r w:rsidRPr="00E93D2B">
              <w:rPr>
                <w:iCs/>
                <w:sz w:val="20"/>
                <w:szCs w:val="20"/>
              </w:rPr>
              <w:t>3.7. Требования к гарантийным обязательствам</w:t>
            </w:r>
          </w:p>
          <w:p w:rsidR="00A85F54" w:rsidRPr="00E93D2B" w:rsidRDefault="00A85F54" w:rsidP="00695179">
            <w:pPr>
              <w:jc w:val="both"/>
              <w:rPr>
                <w:iCs/>
                <w:sz w:val="20"/>
                <w:szCs w:val="20"/>
              </w:rPr>
            </w:pPr>
            <w:r w:rsidRPr="00E93D2B">
              <w:rPr>
                <w:iCs/>
                <w:sz w:val="20"/>
                <w:szCs w:val="20"/>
              </w:rPr>
              <w:t>На построенную ЛВС должен быть выдан гарантийный сертификат производителя кабельной системы. Продолжительность системной гарантии должна быть не менее 25 лет.</w:t>
            </w:r>
          </w:p>
          <w:p w:rsidR="00A85F54" w:rsidRPr="00E93D2B" w:rsidRDefault="00A85F54" w:rsidP="00695179">
            <w:pPr>
              <w:jc w:val="both"/>
              <w:rPr>
                <w:iCs/>
                <w:sz w:val="20"/>
                <w:szCs w:val="20"/>
              </w:rPr>
            </w:pPr>
            <w:r w:rsidRPr="00E93D2B">
              <w:rPr>
                <w:iCs/>
                <w:sz w:val="20"/>
                <w:szCs w:val="20"/>
              </w:rPr>
              <w:t>Порядок проведения сертификации определяется правилами производителя структурированной кабельной системы и должен быть отражен в договоре. Замена гарантийной сертификации производителя гарантиями на работы, выдаваемой системным интегратором, который реализуется проект, запрещается.</w:t>
            </w:r>
          </w:p>
          <w:p w:rsidR="00A85F54" w:rsidRPr="00E93D2B" w:rsidRDefault="00A85F54" w:rsidP="00695179">
            <w:pPr>
              <w:jc w:val="both"/>
              <w:rPr>
                <w:iCs/>
                <w:sz w:val="20"/>
                <w:szCs w:val="20"/>
              </w:rPr>
            </w:pPr>
            <w:r w:rsidRPr="00E93D2B">
              <w:rPr>
                <w:iCs/>
                <w:sz w:val="20"/>
                <w:szCs w:val="20"/>
              </w:rPr>
              <w:t>Срок предоставления гарантийных обязательств на телекоммуникационный шкаф должен быть не менее 36 месяцев;</w:t>
            </w:r>
          </w:p>
          <w:p w:rsidR="00A85F54" w:rsidRPr="00E93D2B" w:rsidRDefault="00A85F54" w:rsidP="00695179">
            <w:pPr>
              <w:jc w:val="both"/>
              <w:rPr>
                <w:iCs/>
                <w:sz w:val="20"/>
                <w:szCs w:val="20"/>
              </w:rPr>
            </w:pPr>
            <w:r w:rsidRPr="00E93D2B">
              <w:rPr>
                <w:iCs/>
                <w:sz w:val="20"/>
                <w:szCs w:val="20"/>
              </w:rPr>
              <w:t xml:space="preserve">Срок предоставления гарантийных обязательств на </w:t>
            </w:r>
            <w:proofErr w:type="spellStart"/>
            <w:r w:rsidRPr="00E93D2B">
              <w:rPr>
                <w:iCs/>
                <w:sz w:val="20"/>
                <w:szCs w:val="20"/>
              </w:rPr>
              <w:t>электроустановочные</w:t>
            </w:r>
            <w:proofErr w:type="spellEnd"/>
            <w:r w:rsidRPr="00E93D2B">
              <w:rPr>
                <w:iCs/>
                <w:sz w:val="20"/>
                <w:szCs w:val="20"/>
              </w:rPr>
              <w:t xml:space="preserve"> изделия должен быть не менее 12 месяцев;</w:t>
            </w:r>
          </w:p>
          <w:p w:rsidR="00A85F54" w:rsidRPr="00E93D2B" w:rsidRDefault="00A85F54" w:rsidP="00695179">
            <w:pPr>
              <w:jc w:val="both"/>
              <w:rPr>
                <w:iCs/>
                <w:sz w:val="20"/>
                <w:szCs w:val="20"/>
              </w:rPr>
            </w:pPr>
            <w:r w:rsidRPr="00E93D2B">
              <w:rPr>
                <w:iCs/>
                <w:sz w:val="20"/>
                <w:szCs w:val="20"/>
              </w:rPr>
              <w:t>Активное сетевое оборудование должно быть обеспечено официальной гарантией и технической поддержкой от производителя на территории Российской Федерации сроком на 36 месяцев;</w:t>
            </w:r>
          </w:p>
          <w:p w:rsidR="00A85F54" w:rsidRPr="00E93D2B" w:rsidRDefault="00A85F54" w:rsidP="00695179">
            <w:pPr>
              <w:jc w:val="both"/>
              <w:rPr>
                <w:iCs/>
                <w:sz w:val="20"/>
                <w:szCs w:val="20"/>
              </w:rPr>
            </w:pPr>
            <w:r w:rsidRPr="00E93D2B">
              <w:rPr>
                <w:iCs/>
                <w:sz w:val="20"/>
                <w:szCs w:val="20"/>
              </w:rPr>
              <w:t>Срок предоставления гарантийных обязательств на проводимые работы должен быть не менее 36 месяцев;</w:t>
            </w:r>
          </w:p>
          <w:p w:rsidR="00A85F54" w:rsidRPr="00E93D2B" w:rsidRDefault="00A85F54" w:rsidP="00695179">
            <w:pPr>
              <w:jc w:val="both"/>
              <w:rPr>
                <w:iCs/>
                <w:sz w:val="20"/>
                <w:szCs w:val="20"/>
              </w:rPr>
            </w:pPr>
            <w:r w:rsidRPr="00E93D2B">
              <w:rPr>
                <w:iCs/>
                <w:sz w:val="20"/>
                <w:szCs w:val="20"/>
              </w:rPr>
              <w:t>Время устранения неисправности по гарантии для структурированной кабельной системы не более 48 часов без расходов со стороны Заказчика. В случае невозможности устранить неисправность в указанное время для активного оборудования должна быть предоставлена аналогичная замена на время ремонта.</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lastRenderedPageBreak/>
              <w:t>2.13.</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Технологические решения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1. Раздел «Технологические решения» выполнить в соответствии  с объемом проводимых работ.</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2.14.</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Наружные инженерные сети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Предусмотреть капитальный ремонт сетей водоснабжения и водоотведения в детском саду до точки присоединения (</w:t>
            </w:r>
            <w:proofErr w:type="gramStart"/>
            <w:r w:rsidRPr="00E93D2B">
              <w:rPr>
                <w:sz w:val="20"/>
                <w:szCs w:val="20"/>
              </w:rPr>
              <w:t>согласно акта</w:t>
            </w:r>
            <w:proofErr w:type="gramEnd"/>
            <w:r w:rsidRPr="00E93D2B">
              <w:rPr>
                <w:sz w:val="20"/>
                <w:szCs w:val="20"/>
              </w:rPr>
              <w:t xml:space="preserve"> балансового разграничения).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2.15.</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по утилизации строительных отходов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В сметной документации учесть стоимость перевозки и утилизации строительных отходов на полигон ТКО.</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2.16.</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разработке мероприятий по обеспечению энергетической эффективности оснащенности зданий, строений и сооружений приборами учета используемых энергетических ресурсов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В соответствии с паспортом энергосбережения и повышения энергетической эффективности.</w:t>
            </w:r>
          </w:p>
          <w:p w:rsidR="00A85F54" w:rsidRPr="00E93D2B" w:rsidRDefault="00A85F54" w:rsidP="00695179">
            <w:pPr>
              <w:jc w:val="both"/>
              <w:rPr>
                <w:sz w:val="20"/>
                <w:szCs w:val="20"/>
              </w:rPr>
            </w:pPr>
            <w:r w:rsidRPr="00E93D2B">
              <w:rPr>
                <w:sz w:val="20"/>
                <w:szCs w:val="20"/>
              </w:rPr>
              <w:t xml:space="preserve">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2.17.</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составу сметной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Раздел «Сметная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№421/</w:t>
            </w:r>
            <w:proofErr w:type="spellStart"/>
            <w:proofErr w:type="gramStart"/>
            <w:r w:rsidRPr="00E93D2B">
              <w:rPr>
                <w:sz w:val="20"/>
                <w:szCs w:val="20"/>
              </w:rPr>
              <w:t>пр</w:t>
            </w:r>
            <w:proofErr w:type="spellEnd"/>
            <w:proofErr w:type="gramEnd"/>
            <w:r w:rsidRPr="00E93D2B">
              <w:rPr>
                <w:sz w:val="20"/>
                <w:szCs w:val="20"/>
              </w:rPr>
              <w:t xml:space="preserve"> от 04.08.2020</w:t>
            </w:r>
          </w:p>
          <w:p w:rsidR="00A85F54" w:rsidRPr="00E93D2B" w:rsidRDefault="00A85F54" w:rsidP="00695179">
            <w:pPr>
              <w:shd w:val="clear" w:color="auto" w:fill="FFFFFF"/>
              <w:jc w:val="both"/>
              <w:rPr>
                <w:sz w:val="20"/>
                <w:szCs w:val="20"/>
              </w:rPr>
            </w:pPr>
          </w:p>
          <w:p w:rsidR="00A85F54" w:rsidRPr="00E93D2B" w:rsidRDefault="00A85F54" w:rsidP="00695179">
            <w:pPr>
              <w:shd w:val="clear" w:color="auto" w:fill="FFFFFF"/>
              <w:jc w:val="both"/>
              <w:rPr>
                <w:sz w:val="20"/>
                <w:szCs w:val="20"/>
              </w:rPr>
            </w:pPr>
            <w:r w:rsidRPr="00E93D2B">
              <w:rPr>
                <w:sz w:val="20"/>
                <w:szCs w:val="20"/>
              </w:rPr>
              <w:t xml:space="preserve">Метод расчета сметной документации: </w:t>
            </w:r>
            <w:proofErr w:type="spellStart"/>
            <w:r w:rsidRPr="00E93D2B">
              <w:rPr>
                <w:sz w:val="20"/>
                <w:szCs w:val="20"/>
              </w:rPr>
              <w:t>базисно-индексный</w:t>
            </w:r>
            <w:proofErr w:type="spellEnd"/>
            <w:r w:rsidRPr="00E93D2B">
              <w:rPr>
                <w:sz w:val="20"/>
                <w:szCs w:val="20"/>
              </w:rPr>
              <w:t>.</w:t>
            </w:r>
          </w:p>
          <w:p w:rsidR="00A85F54" w:rsidRPr="00E93D2B" w:rsidRDefault="00A85F54" w:rsidP="00695179">
            <w:pPr>
              <w:shd w:val="clear" w:color="auto" w:fill="FFFFFF"/>
              <w:jc w:val="both"/>
              <w:rPr>
                <w:sz w:val="20"/>
                <w:szCs w:val="20"/>
              </w:rPr>
            </w:pPr>
            <w:r w:rsidRPr="00E93D2B">
              <w:rPr>
                <w:sz w:val="20"/>
                <w:szCs w:val="20"/>
              </w:rPr>
              <w:t>В составе сметной документации предусмотреть расчет стоимости:</w:t>
            </w:r>
          </w:p>
          <w:p w:rsidR="00A85F54" w:rsidRPr="00E93D2B" w:rsidRDefault="00A85F54" w:rsidP="00695179">
            <w:pPr>
              <w:shd w:val="clear" w:color="auto" w:fill="FFFFFF"/>
              <w:jc w:val="both"/>
              <w:rPr>
                <w:sz w:val="20"/>
                <w:szCs w:val="20"/>
              </w:rPr>
            </w:pPr>
            <w:r w:rsidRPr="00E93D2B">
              <w:rPr>
                <w:sz w:val="20"/>
                <w:szCs w:val="20"/>
              </w:rPr>
              <w:t>•</w:t>
            </w:r>
            <w:r w:rsidRPr="00E93D2B">
              <w:rPr>
                <w:sz w:val="20"/>
                <w:szCs w:val="20"/>
              </w:rPr>
              <w:tab/>
              <w:t>строительный контроль – 2,14%;</w:t>
            </w:r>
          </w:p>
          <w:p w:rsidR="00A85F54" w:rsidRPr="00E93D2B" w:rsidRDefault="00A85F54" w:rsidP="00695179">
            <w:pPr>
              <w:shd w:val="clear" w:color="auto" w:fill="FFFFFF"/>
              <w:jc w:val="both"/>
              <w:rPr>
                <w:sz w:val="20"/>
                <w:szCs w:val="20"/>
              </w:rPr>
            </w:pPr>
            <w:r w:rsidRPr="00E93D2B">
              <w:rPr>
                <w:sz w:val="20"/>
                <w:szCs w:val="20"/>
              </w:rPr>
              <w:t>•</w:t>
            </w:r>
            <w:r w:rsidRPr="00E93D2B">
              <w:rPr>
                <w:sz w:val="20"/>
                <w:szCs w:val="20"/>
              </w:rPr>
              <w:tab/>
              <w:t>непредвиденные затраты – 2%;</w:t>
            </w:r>
          </w:p>
          <w:p w:rsidR="00A85F54" w:rsidRPr="00E93D2B" w:rsidRDefault="00A85F54" w:rsidP="00695179">
            <w:pPr>
              <w:jc w:val="both"/>
              <w:rPr>
                <w:sz w:val="20"/>
                <w:szCs w:val="20"/>
              </w:rPr>
            </w:pPr>
            <w:r w:rsidRPr="00E93D2B">
              <w:rPr>
                <w:sz w:val="20"/>
                <w:szCs w:val="20"/>
              </w:rPr>
              <w:t>•</w:t>
            </w:r>
            <w:r w:rsidRPr="00E93D2B">
              <w:rPr>
                <w:sz w:val="20"/>
                <w:szCs w:val="20"/>
              </w:rPr>
              <w:tab/>
              <w:t>транспортировки с последующей утилизацией всех строительных отходов полученных при демонтажных и монтажных работах.</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lastRenderedPageBreak/>
              <w:t>2.18.</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 xml:space="preserve">Мероприятия по обеспечению доступа </w:t>
            </w:r>
            <w:proofErr w:type="spellStart"/>
            <w:r w:rsidRPr="00E93D2B">
              <w:rPr>
                <w:sz w:val="20"/>
                <w:szCs w:val="20"/>
              </w:rPr>
              <w:t>маломобильных</w:t>
            </w:r>
            <w:proofErr w:type="spellEnd"/>
            <w:r w:rsidRPr="00E93D2B">
              <w:rPr>
                <w:sz w:val="20"/>
                <w:szCs w:val="20"/>
              </w:rPr>
              <w:t xml:space="preserve"> групп населения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 xml:space="preserve">Разработать раздел «Мероприятия по обеспечению доступа инвалидов и других </w:t>
            </w:r>
            <w:proofErr w:type="spellStart"/>
            <w:r w:rsidRPr="00E93D2B">
              <w:rPr>
                <w:sz w:val="20"/>
                <w:szCs w:val="20"/>
              </w:rPr>
              <w:t>маломобильных</w:t>
            </w:r>
            <w:proofErr w:type="spellEnd"/>
            <w:r w:rsidRPr="00E93D2B">
              <w:rPr>
                <w:sz w:val="20"/>
                <w:szCs w:val="20"/>
              </w:rPr>
              <w:t xml:space="preserve"> граждан» в соответствии с действующим законодательством.</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2.19.</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Мероприятия по организации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shd w:val="clear" w:color="auto" w:fill="FFFFFF"/>
              <w:jc w:val="both"/>
              <w:rPr>
                <w:sz w:val="20"/>
                <w:szCs w:val="20"/>
              </w:rPr>
            </w:pPr>
            <w:r w:rsidRPr="00E93D2B">
              <w:rPr>
                <w:sz w:val="20"/>
                <w:szCs w:val="20"/>
              </w:rPr>
              <w:t>Проектными решениями разработать раздел «Проект организации капитального ремонта» в объёме необходимом для проведения работ.</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snapToGrid w:val="0"/>
              <w:jc w:val="both"/>
              <w:rPr>
                <w:sz w:val="20"/>
                <w:szCs w:val="20"/>
              </w:rPr>
            </w:pPr>
            <w:r w:rsidRPr="00E93D2B">
              <w:rPr>
                <w:sz w:val="20"/>
                <w:szCs w:val="20"/>
              </w:rPr>
              <w:t>2.20.</w:t>
            </w: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выбору  материалов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shd w:val="clear" w:color="auto" w:fill="FFFFFF"/>
              <w:jc w:val="both"/>
              <w:rPr>
                <w:sz w:val="20"/>
                <w:szCs w:val="20"/>
              </w:rPr>
            </w:pPr>
            <w:r w:rsidRPr="00E93D2B">
              <w:rPr>
                <w:sz w:val="20"/>
                <w:szCs w:val="20"/>
              </w:rPr>
              <w:t>Качество применяемых материалов, конструкций, изделий, оборудования и их соответствие санитарным, противопожарным и техническим характеристикам должны подтверждаться сертификатами (паспортами) качества, сертификатами соответствия, гигиеническими сертификатами и другими документами, установленными техническими регламентами</w:t>
            </w:r>
          </w:p>
          <w:p w:rsidR="00A85F54" w:rsidRPr="00E93D2B" w:rsidRDefault="00A85F54" w:rsidP="00695179">
            <w:pPr>
              <w:shd w:val="clear" w:color="auto" w:fill="FFFFFF"/>
              <w:jc w:val="both"/>
              <w:rPr>
                <w:sz w:val="20"/>
                <w:szCs w:val="20"/>
              </w:rPr>
            </w:pPr>
            <w:r w:rsidRPr="00E93D2B">
              <w:rPr>
                <w:sz w:val="20"/>
                <w:szCs w:val="20"/>
              </w:rPr>
              <w:t>При выборе материалов, рекомендуется применять продукцию отечественного производства.</w:t>
            </w:r>
          </w:p>
          <w:p w:rsidR="00A85F54" w:rsidRPr="00E93D2B" w:rsidRDefault="00A85F54" w:rsidP="00695179">
            <w:pPr>
              <w:shd w:val="clear" w:color="auto" w:fill="FFFFFF"/>
              <w:jc w:val="both"/>
              <w:rPr>
                <w:sz w:val="20"/>
                <w:szCs w:val="20"/>
              </w:rPr>
            </w:pPr>
            <w:r w:rsidRPr="00E93D2B">
              <w:rPr>
                <w:sz w:val="20"/>
                <w:szCs w:val="20"/>
              </w:rPr>
              <w:t>Выбор материалов согласовать с Заказчиком.</w:t>
            </w:r>
          </w:p>
        </w:tc>
      </w:tr>
      <w:tr w:rsidR="00A85F54" w:rsidRPr="00AE3B88" w:rsidTr="00695179">
        <w:trPr>
          <w:trHeight w:val="273"/>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5F54" w:rsidRPr="00E93D2B" w:rsidRDefault="00A85F54" w:rsidP="00A85F54">
            <w:pPr>
              <w:numPr>
                <w:ilvl w:val="0"/>
                <w:numId w:val="8"/>
              </w:numPr>
              <w:ind w:left="0" w:firstLine="0"/>
              <w:jc w:val="both"/>
              <w:rPr>
                <w:sz w:val="20"/>
                <w:szCs w:val="20"/>
              </w:rPr>
            </w:pPr>
            <w:r w:rsidRPr="00E93D2B">
              <w:rPr>
                <w:sz w:val="20"/>
                <w:szCs w:val="20"/>
              </w:rPr>
              <w:t>ДОПОЛНИТЕЛЬНЫЕ ТРЕБОВАНИЯ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о необходимости выполнения инженерно-геологических и, инженерно-геодезических и экологических изысканий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 xml:space="preserve">Требования по обеспечению пожарной безопасности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proofErr w:type="gramStart"/>
            <w:r w:rsidRPr="00E93D2B">
              <w:rPr>
                <w:sz w:val="20"/>
                <w:szCs w:val="20"/>
              </w:rPr>
              <w:t>При</w:t>
            </w:r>
            <w:proofErr w:type="gramEnd"/>
            <w:r w:rsidRPr="00E93D2B">
              <w:rPr>
                <w:sz w:val="20"/>
                <w:szCs w:val="20"/>
              </w:rPr>
              <w:t xml:space="preserve"> </w:t>
            </w:r>
            <w:proofErr w:type="gramStart"/>
            <w:r w:rsidRPr="00E93D2B">
              <w:rPr>
                <w:sz w:val="20"/>
                <w:szCs w:val="20"/>
              </w:rPr>
              <w:t>проектирование</w:t>
            </w:r>
            <w:proofErr w:type="gramEnd"/>
            <w:r w:rsidRPr="00E93D2B">
              <w:rPr>
                <w:sz w:val="20"/>
                <w:szCs w:val="20"/>
              </w:rPr>
              <w:t xml:space="preserve"> учесть требования пожарной безопасности в соответствии с действующим законодательством.</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порядку предоставления документации для проведения согласований и государственной экспертизы</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rFonts w:eastAsia="SimSun;宋体"/>
                <w:kern w:val="2"/>
                <w:sz w:val="20"/>
                <w:szCs w:val="20"/>
                <w:lang w:eastAsia="hi-IN" w:bidi="hi-IN"/>
              </w:rPr>
              <w:t>Проектировщик</w:t>
            </w:r>
            <w:r w:rsidRPr="00E93D2B">
              <w:rPr>
                <w:sz w:val="20"/>
                <w:szCs w:val="20"/>
              </w:rPr>
              <w:t xml:space="preserve"> согласовывает разделы проекта с Заказчиком и КАУ «Государственная экспертиза Алтайского края в установленном порядке в соответствии с условиями Государственного контракта.</w:t>
            </w:r>
          </w:p>
          <w:p w:rsidR="00A85F54" w:rsidRPr="00E93D2B" w:rsidRDefault="00A85F54" w:rsidP="00695179">
            <w:pPr>
              <w:jc w:val="both"/>
              <w:rPr>
                <w:sz w:val="20"/>
                <w:szCs w:val="20"/>
              </w:rPr>
            </w:pPr>
            <w:r w:rsidRPr="00E93D2B">
              <w:rPr>
                <w:sz w:val="20"/>
                <w:szCs w:val="20"/>
              </w:rPr>
              <w:t>Согласовать проектное решение фасада с Заказчиком.</w:t>
            </w:r>
          </w:p>
          <w:p w:rsidR="00A85F54" w:rsidRPr="00E93D2B" w:rsidRDefault="00A85F54" w:rsidP="00695179">
            <w:pPr>
              <w:jc w:val="both"/>
              <w:rPr>
                <w:sz w:val="20"/>
                <w:szCs w:val="20"/>
              </w:rPr>
            </w:pPr>
            <w:r w:rsidRPr="00E93D2B">
              <w:rPr>
                <w:sz w:val="20"/>
                <w:szCs w:val="20"/>
              </w:rPr>
              <w:t>Проектировщик выступает от имени Заказчика в качестве заявителя при обращении в КАУ «Государственная экспертиза Алтайского края» с заявлением о проведении проверки достоверности определения сметной стоимости, с правом заключения, изменения, исполнения, расторжения договора на проведение проверки достоверности сметной стоимости, а также с правом получения положительного заключения на бумажном носителе.</w:t>
            </w:r>
          </w:p>
          <w:p w:rsidR="00A85F54" w:rsidRPr="00E93D2B" w:rsidRDefault="00A85F54" w:rsidP="00695179">
            <w:pPr>
              <w:jc w:val="both"/>
              <w:rPr>
                <w:sz w:val="20"/>
                <w:szCs w:val="20"/>
              </w:rPr>
            </w:pPr>
            <w:r w:rsidRPr="00E93D2B">
              <w:rPr>
                <w:rFonts w:eastAsia="SimSun;宋体"/>
                <w:kern w:val="2"/>
                <w:sz w:val="20"/>
                <w:szCs w:val="20"/>
                <w:lang w:eastAsia="hi-IN" w:bidi="hi-IN"/>
              </w:rPr>
              <w:t xml:space="preserve">Проектировщик получает положительное заключение по результатам </w:t>
            </w:r>
            <w:proofErr w:type="gramStart"/>
            <w:r w:rsidRPr="00E93D2B">
              <w:rPr>
                <w:rFonts w:eastAsia="SimSun;宋体"/>
                <w:kern w:val="2"/>
                <w:sz w:val="20"/>
                <w:szCs w:val="20"/>
                <w:lang w:eastAsia="hi-IN" w:bidi="hi-IN"/>
              </w:rPr>
              <w:t>проведения проверки достоверности определения сметной стоимости Капитального ремонта объекта</w:t>
            </w:r>
            <w:proofErr w:type="gramEnd"/>
            <w:r w:rsidRPr="00E93D2B">
              <w:rPr>
                <w:rFonts w:eastAsia="SimSun;宋体"/>
                <w:kern w:val="2"/>
                <w:sz w:val="20"/>
                <w:szCs w:val="20"/>
                <w:lang w:eastAsia="hi-IN" w:bidi="hi-IN"/>
              </w:rPr>
              <w:t xml:space="preserve"> в соответствующем уполномоченном органе. </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 xml:space="preserve">Иная документация. </w:t>
            </w:r>
          </w:p>
          <w:p w:rsidR="00A85F54" w:rsidRPr="00E93D2B" w:rsidRDefault="00A85F54" w:rsidP="00695179">
            <w:pPr>
              <w:jc w:val="both"/>
              <w:rPr>
                <w:sz w:val="20"/>
                <w:szCs w:val="20"/>
              </w:rPr>
            </w:pPr>
            <w:r w:rsidRPr="00E93D2B">
              <w:rPr>
                <w:sz w:val="20"/>
                <w:szCs w:val="20"/>
              </w:rPr>
              <w:t>Часть 1. Перечень мероприятий по гражданской обороне, мероприятий по предупреждению чрезвычайных ситуаций природного и техногенного характера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Не требуется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Требования к оформлению и сдаче материалов проекта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Проектная документация «О составе разделов проектной документации и требования к их содержанию»</w:t>
            </w:r>
            <w:proofErr w:type="gramStart"/>
            <w:r w:rsidRPr="00E93D2B">
              <w:rPr>
                <w:sz w:val="20"/>
                <w:szCs w:val="20"/>
              </w:rPr>
              <w:t>.</w:t>
            </w:r>
            <w:proofErr w:type="gramEnd"/>
            <w:r w:rsidRPr="00E93D2B">
              <w:rPr>
                <w:sz w:val="20"/>
                <w:szCs w:val="20"/>
              </w:rPr>
              <w:t xml:space="preserve"> </w:t>
            </w:r>
            <w:proofErr w:type="gramStart"/>
            <w:r w:rsidRPr="00E93D2B">
              <w:rPr>
                <w:sz w:val="20"/>
                <w:szCs w:val="20"/>
              </w:rPr>
              <w:t>в</w:t>
            </w:r>
            <w:proofErr w:type="gramEnd"/>
            <w:r w:rsidRPr="00E93D2B">
              <w:rPr>
                <w:sz w:val="20"/>
                <w:szCs w:val="20"/>
              </w:rPr>
              <w:t xml:space="preserve">ыполняется в соответствии с требованиями нормативной технической документации, актуальной на дату проектирования. </w:t>
            </w:r>
          </w:p>
          <w:p w:rsidR="00A85F54" w:rsidRPr="00E93D2B" w:rsidRDefault="00A85F54" w:rsidP="00695179">
            <w:pPr>
              <w:jc w:val="both"/>
              <w:rPr>
                <w:sz w:val="20"/>
                <w:szCs w:val="20"/>
              </w:rPr>
            </w:pPr>
            <w:r w:rsidRPr="00E93D2B">
              <w:rPr>
                <w:sz w:val="20"/>
                <w:szCs w:val="20"/>
              </w:rPr>
              <w:t xml:space="preserve">Рабочую документацию оформить в соответствии с </w:t>
            </w:r>
            <w:r w:rsidRPr="00E93D2B">
              <w:rPr>
                <w:sz w:val="20"/>
                <w:szCs w:val="20"/>
              </w:rPr>
              <w:lastRenderedPageBreak/>
              <w:t>требованиями нормативной технической документации, актуальной на дату проектирования.</w:t>
            </w:r>
          </w:p>
        </w:tc>
      </w:tr>
      <w:tr w:rsidR="00A85F54" w:rsidRPr="00AE3B88"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Срок разработки проектной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 xml:space="preserve">В течение 120 календарных дней </w:t>
            </w:r>
          </w:p>
          <w:p w:rsidR="00A85F54" w:rsidRPr="00E93D2B" w:rsidRDefault="00A85F54" w:rsidP="00695179">
            <w:pPr>
              <w:widowControl w:val="0"/>
              <w:suppressAutoHyphens/>
              <w:jc w:val="both"/>
              <w:rPr>
                <w:rFonts w:eastAsia="SimSun;宋体"/>
                <w:kern w:val="2"/>
                <w:sz w:val="20"/>
                <w:szCs w:val="20"/>
                <w:lang w:eastAsia="hi-IN" w:bidi="hi-IN"/>
              </w:rPr>
            </w:pPr>
          </w:p>
        </w:tc>
      </w:tr>
      <w:tr w:rsidR="00A85F54" w:rsidRPr="00BC1744" w:rsidTr="00695179">
        <w:tc>
          <w:tcPr>
            <w:tcW w:w="697" w:type="dxa"/>
            <w:tcBorders>
              <w:top w:val="single" w:sz="4" w:space="0" w:color="000000"/>
              <w:left w:val="single" w:sz="4" w:space="0" w:color="000000"/>
              <w:bottom w:val="single" w:sz="4" w:space="0" w:color="000000"/>
            </w:tcBorders>
            <w:shd w:val="clear" w:color="auto" w:fill="auto"/>
          </w:tcPr>
          <w:p w:rsidR="00A85F54" w:rsidRPr="00E93D2B" w:rsidRDefault="00A85F54" w:rsidP="00A85F54">
            <w:pPr>
              <w:numPr>
                <w:ilvl w:val="0"/>
                <w:numId w:val="13"/>
              </w:numPr>
              <w:snapToGrid w:val="0"/>
              <w:ind w:left="0" w:firstLine="0"/>
              <w:jc w:val="both"/>
              <w:rPr>
                <w:sz w:val="20"/>
                <w:szCs w:val="20"/>
              </w:rPr>
            </w:pPr>
          </w:p>
        </w:tc>
        <w:tc>
          <w:tcPr>
            <w:tcW w:w="3380" w:type="dxa"/>
            <w:tcBorders>
              <w:top w:val="single" w:sz="4" w:space="0" w:color="000000"/>
              <w:left w:val="single" w:sz="4" w:space="0" w:color="000000"/>
              <w:bottom w:val="single" w:sz="4" w:space="0" w:color="000000"/>
            </w:tcBorders>
            <w:shd w:val="clear" w:color="auto" w:fill="auto"/>
          </w:tcPr>
          <w:p w:rsidR="00A85F54" w:rsidRPr="00E93D2B" w:rsidRDefault="00A85F54" w:rsidP="00695179">
            <w:pPr>
              <w:jc w:val="both"/>
              <w:rPr>
                <w:sz w:val="20"/>
                <w:szCs w:val="20"/>
              </w:rPr>
            </w:pPr>
            <w:r w:rsidRPr="00E93D2B">
              <w:rPr>
                <w:sz w:val="20"/>
                <w:szCs w:val="20"/>
              </w:rPr>
              <w:t>Порядок сдачи работы</w:t>
            </w:r>
          </w:p>
          <w:p w:rsidR="00A85F54" w:rsidRPr="00E93D2B" w:rsidRDefault="00A85F54" w:rsidP="00695179">
            <w:pPr>
              <w:jc w:val="both"/>
              <w:rPr>
                <w:sz w:val="20"/>
                <w:szCs w:val="20"/>
              </w:rPr>
            </w:pPr>
            <w:r w:rsidRPr="00E93D2B">
              <w:rPr>
                <w:sz w:val="20"/>
                <w:szCs w:val="20"/>
              </w:rPr>
              <w:t>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rsidR="00A85F54" w:rsidRPr="00E93D2B" w:rsidRDefault="00A85F54" w:rsidP="00695179">
            <w:pPr>
              <w:jc w:val="both"/>
              <w:rPr>
                <w:sz w:val="20"/>
                <w:szCs w:val="20"/>
              </w:rPr>
            </w:pPr>
            <w:r w:rsidRPr="00E93D2B">
              <w:rPr>
                <w:sz w:val="20"/>
                <w:szCs w:val="20"/>
              </w:rPr>
              <w:t>По результату выполненных работ передать Заказчику:</w:t>
            </w:r>
          </w:p>
          <w:p w:rsidR="00A85F54" w:rsidRPr="00E93D2B" w:rsidRDefault="00A85F54" w:rsidP="00695179">
            <w:pPr>
              <w:jc w:val="both"/>
              <w:rPr>
                <w:sz w:val="20"/>
                <w:szCs w:val="20"/>
              </w:rPr>
            </w:pPr>
            <w:r w:rsidRPr="00E93D2B">
              <w:rPr>
                <w:sz w:val="20"/>
                <w:szCs w:val="20"/>
              </w:rPr>
              <w:t>- 4 экземпляра рабочей документации на бумажном носителе;</w:t>
            </w:r>
          </w:p>
          <w:p w:rsidR="00A85F54" w:rsidRPr="00E93D2B" w:rsidRDefault="00A85F54" w:rsidP="00695179">
            <w:pPr>
              <w:jc w:val="both"/>
              <w:rPr>
                <w:sz w:val="20"/>
                <w:szCs w:val="20"/>
              </w:rPr>
            </w:pPr>
            <w:r w:rsidRPr="00E93D2B">
              <w:rPr>
                <w:sz w:val="20"/>
                <w:szCs w:val="20"/>
              </w:rPr>
              <w:t xml:space="preserve">- 2 экземпляра проектной документации стадия </w:t>
            </w:r>
            <w:proofErr w:type="gramStart"/>
            <w:r w:rsidRPr="00E93D2B">
              <w:rPr>
                <w:sz w:val="20"/>
                <w:szCs w:val="20"/>
              </w:rPr>
              <w:t>П</w:t>
            </w:r>
            <w:proofErr w:type="gramEnd"/>
            <w:r w:rsidRPr="00E93D2B">
              <w:rPr>
                <w:sz w:val="20"/>
                <w:szCs w:val="20"/>
              </w:rPr>
              <w:t xml:space="preserve"> на бумажном носителе;</w:t>
            </w:r>
          </w:p>
          <w:p w:rsidR="00A85F54" w:rsidRPr="00E93D2B" w:rsidRDefault="00A85F54" w:rsidP="00695179">
            <w:pPr>
              <w:jc w:val="both"/>
              <w:rPr>
                <w:sz w:val="20"/>
                <w:szCs w:val="20"/>
              </w:rPr>
            </w:pPr>
            <w:r w:rsidRPr="00E93D2B">
              <w:rPr>
                <w:sz w:val="20"/>
                <w:szCs w:val="20"/>
              </w:rPr>
              <w:t>- 4 экземпляра сметной документации на бумажном носителе.</w:t>
            </w:r>
          </w:p>
          <w:p w:rsidR="00A85F54" w:rsidRPr="00E93D2B" w:rsidRDefault="00A85F54" w:rsidP="00695179">
            <w:pPr>
              <w:jc w:val="both"/>
              <w:rPr>
                <w:sz w:val="20"/>
                <w:szCs w:val="20"/>
              </w:rPr>
            </w:pPr>
            <w:r w:rsidRPr="00E93D2B">
              <w:rPr>
                <w:sz w:val="20"/>
                <w:szCs w:val="20"/>
              </w:rPr>
              <w:t xml:space="preserve">- 2 экземпляр на электронном носителе (на </w:t>
            </w:r>
            <w:proofErr w:type="spellStart"/>
            <w:r w:rsidRPr="00E93D2B">
              <w:rPr>
                <w:sz w:val="20"/>
                <w:szCs w:val="20"/>
              </w:rPr>
              <w:t>USB-флеш-накопителе</w:t>
            </w:r>
            <w:proofErr w:type="spellEnd"/>
            <w:r w:rsidRPr="00E93D2B">
              <w:rPr>
                <w:sz w:val="20"/>
                <w:szCs w:val="20"/>
              </w:rPr>
              <w:t xml:space="preserve">) в формате DOC (текстовая часть) и в формате PDF, </w:t>
            </w:r>
            <w:r w:rsidRPr="00E93D2B">
              <w:rPr>
                <w:sz w:val="20"/>
                <w:szCs w:val="20"/>
                <w:lang w:val="en-US"/>
              </w:rPr>
              <w:t>DWG</w:t>
            </w:r>
            <w:r w:rsidRPr="00E93D2B">
              <w:rPr>
                <w:sz w:val="20"/>
                <w:szCs w:val="20"/>
              </w:rPr>
              <w:t xml:space="preserve"> (графическая часть), </w:t>
            </w:r>
            <w:r w:rsidRPr="00E93D2B">
              <w:rPr>
                <w:sz w:val="20"/>
                <w:szCs w:val="20"/>
                <w:lang w:val="en-US"/>
              </w:rPr>
              <w:t>AutoCAD</w:t>
            </w:r>
            <w:r w:rsidRPr="00E93D2B">
              <w:rPr>
                <w:sz w:val="20"/>
                <w:szCs w:val="20"/>
              </w:rPr>
              <w:t xml:space="preserve">. Сметная документация в формате XML.  </w:t>
            </w:r>
          </w:p>
          <w:p w:rsidR="00A85F54" w:rsidRPr="00E93D2B" w:rsidRDefault="00A85F54" w:rsidP="00695179">
            <w:pPr>
              <w:jc w:val="both"/>
              <w:rPr>
                <w:sz w:val="20"/>
                <w:szCs w:val="20"/>
              </w:rPr>
            </w:pPr>
            <w:r w:rsidRPr="00E93D2B">
              <w:rPr>
                <w:sz w:val="20"/>
                <w:szCs w:val="20"/>
              </w:rPr>
              <w:t>Программный сметный файл должен открываться программным комплексом «Гранд-смета».</w:t>
            </w:r>
          </w:p>
          <w:p w:rsidR="00A85F54" w:rsidRPr="00E93D2B" w:rsidRDefault="00A85F54" w:rsidP="00695179">
            <w:pPr>
              <w:jc w:val="both"/>
              <w:rPr>
                <w:sz w:val="20"/>
                <w:szCs w:val="20"/>
              </w:rPr>
            </w:pPr>
            <w:r w:rsidRPr="00E93D2B">
              <w:rPr>
                <w:sz w:val="20"/>
                <w:szCs w:val="20"/>
              </w:rPr>
              <w:t>Структура и название документов в электронном виде должны соответствовать аналогичным документам на бумажных носителях</w:t>
            </w:r>
          </w:p>
          <w:p w:rsidR="00A85F54" w:rsidRPr="00E93D2B" w:rsidRDefault="00A85F54" w:rsidP="00695179">
            <w:pPr>
              <w:jc w:val="both"/>
              <w:rPr>
                <w:sz w:val="20"/>
                <w:szCs w:val="20"/>
              </w:rPr>
            </w:pPr>
            <w:r w:rsidRPr="00E93D2B">
              <w:rPr>
                <w:sz w:val="20"/>
                <w:szCs w:val="20"/>
              </w:rPr>
              <w:t>Рабочую документацию оформить в соответствии с требованиями нормативной технической документации, актуальной на дату проектирования.</w:t>
            </w:r>
          </w:p>
        </w:tc>
      </w:tr>
    </w:tbl>
    <w:p w:rsidR="00436AE0" w:rsidRPr="00436AE0" w:rsidRDefault="00436AE0" w:rsidP="00436AE0">
      <w:pPr>
        <w:jc w:val="center"/>
        <w:rPr>
          <w:b/>
          <w:spacing w:val="-10"/>
          <w:sz w:val="22"/>
          <w:szCs w:val="22"/>
        </w:rPr>
      </w:pPr>
    </w:p>
    <w:p w:rsidR="00D44DA8" w:rsidRPr="00EF1B99" w:rsidRDefault="00D44DA8" w:rsidP="00D44DA8">
      <w:pPr>
        <w:ind w:left="5103"/>
      </w:pPr>
    </w:p>
    <w:tbl>
      <w:tblPr>
        <w:tblW w:w="0" w:type="auto"/>
        <w:tblInd w:w="108" w:type="dxa"/>
        <w:tblLook w:val="0000"/>
      </w:tblPr>
      <w:tblGrid>
        <w:gridCol w:w="4729"/>
        <w:gridCol w:w="4733"/>
      </w:tblGrid>
      <w:tr w:rsidR="00DD4380" w:rsidRPr="00EF1B99" w:rsidTr="00250450">
        <w:tc>
          <w:tcPr>
            <w:tcW w:w="4729" w:type="dxa"/>
          </w:tcPr>
          <w:p w:rsidR="00DD4380" w:rsidRPr="00EF1B99" w:rsidRDefault="00DD4380" w:rsidP="00250450">
            <w:pPr>
              <w:pStyle w:val="ConsPlusNormal"/>
              <w:widowControl/>
              <w:jc w:val="both"/>
              <w:rPr>
                <w:rFonts w:ascii="Times New Roman" w:hAnsi="Times New Roman" w:cs="Times New Roman"/>
                <w:sz w:val="24"/>
                <w:szCs w:val="24"/>
              </w:rPr>
            </w:pP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w:t>
            </w:r>
            <w:r w:rsidR="0086715A">
              <w:rPr>
                <w:rFonts w:ascii="Times New Roman" w:hAnsi="Times New Roman" w:cs="Times New Roman"/>
                <w:sz w:val="24"/>
                <w:szCs w:val="24"/>
              </w:rPr>
              <w:t>25</w:t>
            </w:r>
          </w:p>
          <w:p w:rsidR="00DD4380" w:rsidRPr="00EF1B99" w:rsidRDefault="00DD4380" w:rsidP="00250450">
            <w:pPr>
              <w:pStyle w:val="ConsPlusNormal"/>
              <w:widowControl/>
              <w:jc w:val="both"/>
              <w:rPr>
                <w:rFonts w:ascii="Times New Roman" w:hAnsi="Times New Roman" w:cs="Times New Roman"/>
                <w:sz w:val="24"/>
                <w:szCs w:val="24"/>
              </w:rPr>
            </w:pPr>
          </w:p>
        </w:tc>
        <w:tc>
          <w:tcPr>
            <w:tcW w:w="4733" w:type="dxa"/>
          </w:tcPr>
          <w:p w:rsidR="00DD4380" w:rsidRPr="00EF1B99" w:rsidRDefault="00DD4380" w:rsidP="00250450">
            <w:pPr>
              <w:pStyle w:val="ConsPlusNormal"/>
              <w:widowControl/>
              <w:jc w:val="both"/>
              <w:rPr>
                <w:rFonts w:ascii="Times New Roman" w:hAnsi="Times New Roman" w:cs="Times New Roman"/>
                <w:sz w:val="24"/>
                <w:szCs w:val="24"/>
              </w:rPr>
            </w:pP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rsidR="00DD4380" w:rsidRPr="00EF1B99" w:rsidRDefault="00DD4380" w:rsidP="0086715A">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w:t>
            </w:r>
            <w:r w:rsidR="0086715A">
              <w:rPr>
                <w:rFonts w:ascii="Times New Roman" w:hAnsi="Times New Roman" w:cs="Times New Roman"/>
                <w:sz w:val="24"/>
                <w:szCs w:val="24"/>
              </w:rPr>
              <w:t>25</w:t>
            </w:r>
          </w:p>
        </w:tc>
      </w:tr>
    </w:tbl>
    <w:p w:rsidR="00D867E1" w:rsidRPr="00EF1B99" w:rsidRDefault="00D867E1" w:rsidP="00D44DA8">
      <w:pPr>
        <w:ind w:left="5103"/>
      </w:pPr>
    </w:p>
    <w:p w:rsidR="00D867E1" w:rsidRPr="00EF1B99" w:rsidRDefault="00D867E1" w:rsidP="00D44DA8">
      <w:pPr>
        <w:ind w:left="5103"/>
      </w:pPr>
    </w:p>
    <w:bookmarkEnd w:id="1"/>
    <w:p w:rsidR="00570B7C" w:rsidRPr="00EF1B99" w:rsidRDefault="00570B7C" w:rsidP="00D867E1">
      <w:pPr>
        <w:ind w:left="5760" w:right="-1"/>
        <w:rPr>
          <w:b/>
          <w:bCs/>
          <w:i/>
          <w:iCs/>
        </w:rPr>
      </w:pPr>
    </w:p>
    <w:p w:rsidR="00DD4380" w:rsidRPr="00EF1B99" w:rsidRDefault="00DD4380" w:rsidP="00D867E1">
      <w:pPr>
        <w:ind w:left="5760" w:right="-1"/>
        <w:rPr>
          <w:b/>
          <w:bCs/>
          <w:i/>
          <w:iCs/>
        </w:rPr>
      </w:pPr>
    </w:p>
    <w:p w:rsidR="00570B7C" w:rsidRPr="00EF1B99" w:rsidRDefault="00570B7C" w:rsidP="00D867E1">
      <w:pPr>
        <w:ind w:left="5760" w:right="-1"/>
        <w:rPr>
          <w:b/>
          <w:bCs/>
          <w:i/>
          <w:iCs/>
        </w:rPr>
      </w:pPr>
    </w:p>
    <w:p w:rsidR="00D867E1" w:rsidRDefault="00D867E1" w:rsidP="000311F8">
      <w:pPr>
        <w:pStyle w:val="ConsPlusNonformat"/>
        <w:widowControl/>
        <w:rPr>
          <w:rFonts w:ascii="Times New Roman" w:hAnsi="Times New Roman" w:cs="Times New Roman"/>
          <w:b/>
          <w:sz w:val="28"/>
          <w:szCs w:val="28"/>
        </w:rPr>
      </w:pPr>
    </w:p>
    <w:sectPr w:rsidR="00D867E1" w:rsidSect="0048315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00E73B6B"/>
    <w:multiLevelType w:val="multilevel"/>
    <w:tmpl w:val="77962AE0"/>
    <w:lvl w:ilvl="0">
      <w:start w:val="5"/>
      <w:numFmt w:val="decimal"/>
      <w:lvlText w:val="%1."/>
      <w:lvlJc w:val="left"/>
      <w:pPr>
        <w:ind w:left="360" w:hanging="360"/>
      </w:pPr>
      <w:rPr>
        <w:rFonts w:hint="default"/>
        <w:color w:val="000000"/>
      </w:rPr>
    </w:lvl>
    <w:lvl w:ilvl="1">
      <w:start w:val="2"/>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nsid w:val="02982B10"/>
    <w:multiLevelType w:val="multilevel"/>
    <w:tmpl w:val="A1D039BA"/>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6A17C89"/>
    <w:multiLevelType w:val="multilevel"/>
    <w:tmpl w:val="B07403B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080F45"/>
    <w:multiLevelType w:val="multilevel"/>
    <w:tmpl w:val="2E76C964"/>
    <w:lvl w:ilvl="0">
      <w:start w:val="5"/>
      <w:numFmt w:val="decimal"/>
      <w:lvlText w:val="%1."/>
      <w:lvlJc w:val="left"/>
      <w:pPr>
        <w:tabs>
          <w:tab w:val="num" w:pos="0"/>
        </w:tabs>
        <w:ind w:left="360" w:hanging="360"/>
      </w:pPr>
      <w:rPr>
        <w:rFonts w:hint="default"/>
        <w:b/>
        <w:bCs/>
      </w:rPr>
    </w:lvl>
    <w:lvl w:ilvl="1">
      <w:start w:val="3"/>
      <w:numFmt w:val="decimal"/>
      <w:lvlText w:val="%1.%2."/>
      <w:lvlJc w:val="left"/>
      <w:pPr>
        <w:tabs>
          <w:tab w:val="num" w:pos="0"/>
        </w:tabs>
        <w:ind w:left="1211" w:hanging="360"/>
      </w:pPr>
      <w:rPr>
        <w:rFonts w:hint="default"/>
        <w:b w:val="0"/>
        <w:bCs w:val="0"/>
        <w:i w:val="0"/>
        <w:iCs w:val="0"/>
        <w:strike w:val="0"/>
        <w:sz w:val="24"/>
        <w:szCs w:val="24"/>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7">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8">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A97F3A"/>
    <w:multiLevelType w:val="multilevel"/>
    <w:tmpl w:val="3134126E"/>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3">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ECC1B56"/>
    <w:multiLevelType w:val="multilevel"/>
    <w:tmpl w:val="6A98DDBE"/>
    <w:lvl w:ilvl="0">
      <w:start w:val="1"/>
      <w:numFmt w:val="decimal"/>
      <w:lvlText w:val="%1."/>
      <w:lvlJc w:val="left"/>
      <w:pPr>
        <w:ind w:left="360" w:hanging="360"/>
      </w:pPr>
      <w:rPr>
        <w:b/>
        <w:bCs/>
        <w:i w:val="0"/>
        <w:iCs w:val="0"/>
      </w:rPr>
    </w:lvl>
    <w:lvl w:ilvl="1">
      <w:start w:val="1"/>
      <w:numFmt w:val="decimal"/>
      <w:lvlText w:val="%1.%2."/>
      <w:lvlJc w:val="left"/>
      <w:pPr>
        <w:ind w:left="432" w:hanging="432"/>
      </w:pPr>
      <w:rPr>
        <w:b w:val="0"/>
        <w:bCs w:val="0"/>
        <w:i w:val="0"/>
        <w:iCs w:val="0"/>
        <w:strike w:val="0"/>
        <w:sz w:val="24"/>
        <w:szCs w:val="24"/>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0"/>
  </w:num>
  <w:num w:numId="4">
    <w:abstractNumId w:val="1"/>
  </w:num>
  <w:num w:numId="5">
    <w:abstractNumId w:val="6"/>
  </w:num>
  <w:num w:numId="6">
    <w:abstractNumId w:val="10"/>
  </w:num>
  <w:num w:numId="7">
    <w:abstractNumId w:val="2"/>
  </w:num>
  <w:num w:numId="8">
    <w:abstractNumId w:val="3"/>
  </w:num>
  <w:num w:numId="9">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5"/>
  </w:num>
  <w:num w:numId="14">
    <w:abstractNumId w:val="9"/>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55A"/>
    <w:rsid w:val="00013D4A"/>
    <w:rsid w:val="00017D69"/>
    <w:rsid w:val="000311F8"/>
    <w:rsid w:val="00043089"/>
    <w:rsid w:val="00052314"/>
    <w:rsid w:val="00053B6E"/>
    <w:rsid w:val="000777B0"/>
    <w:rsid w:val="000801ED"/>
    <w:rsid w:val="00084B17"/>
    <w:rsid w:val="000861C4"/>
    <w:rsid w:val="00086F61"/>
    <w:rsid w:val="00094AF2"/>
    <w:rsid w:val="000A14AF"/>
    <w:rsid w:val="000A51B0"/>
    <w:rsid w:val="000B6B0C"/>
    <w:rsid w:val="000F7C5A"/>
    <w:rsid w:val="001007B0"/>
    <w:rsid w:val="001546CE"/>
    <w:rsid w:val="00155CAE"/>
    <w:rsid w:val="0016191E"/>
    <w:rsid w:val="00166398"/>
    <w:rsid w:val="00173576"/>
    <w:rsid w:val="001768B7"/>
    <w:rsid w:val="00196033"/>
    <w:rsid w:val="001B6222"/>
    <w:rsid w:val="001B7109"/>
    <w:rsid w:val="001C3DFA"/>
    <w:rsid w:val="001E0FBC"/>
    <w:rsid w:val="001E619E"/>
    <w:rsid w:val="001E70DC"/>
    <w:rsid w:val="00201766"/>
    <w:rsid w:val="0023551B"/>
    <w:rsid w:val="00247A35"/>
    <w:rsid w:val="00250450"/>
    <w:rsid w:val="00272896"/>
    <w:rsid w:val="0028063E"/>
    <w:rsid w:val="002A2B4A"/>
    <w:rsid w:val="002B0266"/>
    <w:rsid w:val="002D0B40"/>
    <w:rsid w:val="002F358F"/>
    <w:rsid w:val="00300C8C"/>
    <w:rsid w:val="00304EFA"/>
    <w:rsid w:val="00305992"/>
    <w:rsid w:val="00307412"/>
    <w:rsid w:val="00314490"/>
    <w:rsid w:val="003148CE"/>
    <w:rsid w:val="0031531B"/>
    <w:rsid w:val="003159A5"/>
    <w:rsid w:val="00321115"/>
    <w:rsid w:val="003322C8"/>
    <w:rsid w:val="00336230"/>
    <w:rsid w:val="0035241B"/>
    <w:rsid w:val="00362F1A"/>
    <w:rsid w:val="00384216"/>
    <w:rsid w:val="003A1DC3"/>
    <w:rsid w:val="003B1092"/>
    <w:rsid w:val="003B755A"/>
    <w:rsid w:val="003C488E"/>
    <w:rsid w:val="003C7D53"/>
    <w:rsid w:val="003D6DC3"/>
    <w:rsid w:val="004002BD"/>
    <w:rsid w:val="0040460F"/>
    <w:rsid w:val="00426A91"/>
    <w:rsid w:val="00435B75"/>
    <w:rsid w:val="004369DB"/>
    <w:rsid w:val="00436AE0"/>
    <w:rsid w:val="00461424"/>
    <w:rsid w:val="004636DB"/>
    <w:rsid w:val="00466A2C"/>
    <w:rsid w:val="00471969"/>
    <w:rsid w:val="004749E2"/>
    <w:rsid w:val="00481013"/>
    <w:rsid w:val="00483157"/>
    <w:rsid w:val="00496820"/>
    <w:rsid w:val="004A3FB7"/>
    <w:rsid w:val="004A744C"/>
    <w:rsid w:val="004B4AAA"/>
    <w:rsid w:val="004B60C9"/>
    <w:rsid w:val="004B6E29"/>
    <w:rsid w:val="004D33E3"/>
    <w:rsid w:val="004E0E93"/>
    <w:rsid w:val="004E508A"/>
    <w:rsid w:val="004F37CF"/>
    <w:rsid w:val="00504C73"/>
    <w:rsid w:val="00514B9D"/>
    <w:rsid w:val="00516DBE"/>
    <w:rsid w:val="0052382E"/>
    <w:rsid w:val="00524FA2"/>
    <w:rsid w:val="00552671"/>
    <w:rsid w:val="00552E8D"/>
    <w:rsid w:val="005659A1"/>
    <w:rsid w:val="0057043D"/>
    <w:rsid w:val="00570B7C"/>
    <w:rsid w:val="0057413F"/>
    <w:rsid w:val="00574F89"/>
    <w:rsid w:val="00580E97"/>
    <w:rsid w:val="005942A5"/>
    <w:rsid w:val="005B345A"/>
    <w:rsid w:val="005D2A37"/>
    <w:rsid w:val="005E73DF"/>
    <w:rsid w:val="005F16BA"/>
    <w:rsid w:val="0061190B"/>
    <w:rsid w:val="006245E3"/>
    <w:rsid w:val="00630E3F"/>
    <w:rsid w:val="006468C0"/>
    <w:rsid w:val="00646B90"/>
    <w:rsid w:val="00665FD2"/>
    <w:rsid w:val="00671680"/>
    <w:rsid w:val="00671BFA"/>
    <w:rsid w:val="00694736"/>
    <w:rsid w:val="00695600"/>
    <w:rsid w:val="006C1131"/>
    <w:rsid w:val="006C3C41"/>
    <w:rsid w:val="006C4232"/>
    <w:rsid w:val="006E054E"/>
    <w:rsid w:val="006E5996"/>
    <w:rsid w:val="006F1A99"/>
    <w:rsid w:val="006F364A"/>
    <w:rsid w:val="006F4A2B"/>
    <w:rsid w:val="00717204"/>
    <w:rsid w:val="00730C9A"/>
    <w:rsid w:val="00733FED"/>
    <w:rsid w:val="00734A34"/>
    <w:rsid w:val="00741A74"/>
    <w:rsid w:val="00741C9C"/>
    <w:rsid w:val="00755BCF"/>
    <w:rsid w:val="00762FF4"/>
    <w:rsid w:val="0076486C"/>
    <w:rsid w:val="00765C27"/>
    <w:rsid w:val="00772518"/>
    <w:rsid w:val="00775B4D"/>
    <w:rsid w:val="0078081D"/>
    <w:rsid w:val="00782E63"/>
    <w:rsid w:val="00795B2E"/>
    <w:rsid w:val="007A04F2"/>
    <w:rsid w:val="007D2C6E"/>
    <w:rsid w:val="007F1930"/>
    <w:rsid w:val="008127AC"/>
    <w:rsid w:val="00827850"/>
    <w:rsid w:val="008444C9"/>
    <w:rsid w:val="00844F6C"/>
    <w:rsid w:val="00846369"/>
    <w:rsid w:val="0086715A"/>
    <w:rsid w:val="008701A0"/>
    <w:rsid w:val="00871342"/>
    <w:rsid w:val="008755BB"/>
    <w:rsid w:val="0088000C"/>
    <w:rsid w:val="00881A0C"/>
    <w:rsid w:val="008A5A46"/>
    <w:rsid w:val="008A69B9"/>
    <w:rsid w:val="008B38A0"/>
    <w:rsid w:val="008C2471"/>
    <w:rsid w:val="008C3365"/>
    <w:rsid w:val="008C53D5"/>
    <w:rsid w:val="008C7DF3"/>
    <w:rsid w:val="008E5BDC"/>
    <w:rsid w:val="008E6948"/>
    <w:rsid w:val="008E6B4D"/>
    <w:rsid w:val="008F26D3"/>
    <w:rsid w:val="00906F0C"/>
    <w:rsid w:val="00917FA4"/>
    <w:rsid w:val="0092193F"/>
    <w:rsid w:val="009433BE"/>
    <w:rsid w:val="00953B46"/>
    <w:rsid w:val="00962780"/>
    <w:rsid w:val="009708C3"/>
    <w:rsid w:val="009779C5"/>
    <w:rsid w:val="00995490"/>
    <w:rsid w:val="00995EC6"/>
    <w:rsid w:val="009B6160"/>
    <w:rsid w:val="009D4D0D"/>
    <w:rsid w:val="009D6F27"/>
    <w:rsid w:val="009E78F6"/>
    <w:rsid w:val="009F0E89"/>
    <w:rsid w:val="009F3D5C"/>
    <w:rsid w:val="009F5FDA"/>
    <w:rsid w:val="00A067F0"/>
    <w:rsid w:val="00A1381D"/>
    <w:rsid w:val="00A13D90"/>
    <w:rsid w:val="00A14582"/>
    <w:rsid w:val="00A220E9"/>
    <w:rsid w:val="00A2768E"/>
    <w:rsid w:val="00A621E1"/>
    <w:rsid w:val="00A637E4"/>
    <w:rsid w:val="00A7631E"/>
    <w:rsid w:val="00A828C3"/>
    <w:rsid w:val="00A85F54"/>
    <w:rsid w:val="00A92C37"/>
    <w:rsid w:val="00A93E1D"/>
    <w:rsid w:val="00A94C35"/>
    <w:rsid w:val="00A95FBA"/>
    <w:rsid w:val="00AB4092"/>
    <w:rsid w:val="00AB62A6"/>
    <w:rsid w:val="00AC0392"/>
    <w:rsid w:val="00AF0AC4"/>
    <w:rsid w:val="00AF3C6D"/>
    <w:rsid w:val="00B0592D"/>
    <w:rsid w:val="00B15DE1"/>
    <w:rsid w:val="00B26D6F"/>
    <w:rsid w:val="00B46D0B"/>
    <w:rsid w:val="00BA5423"/>
    <w:rsid w:val="00BB34BC"/>
    <w:rsid w:val="00BC0523"/>
    <w:rsid w:val="00BC5D86"/>
    <w:rsid w:val="00BC6F2B"/>
    <w:rsid w:val="00BD1424"/>
    <w:rsid w:val="00BD504B"/>
    <w:rsid w:val="00BF57E2"/>
    <w:rsid w:val="00C01D51"/>
    <w:rsid w:val="00C453C7"/>
    <w:rsid w:val="00C4751C"/>
    <w:rsid w:val="00C71AE1"/>
    <w:rsid w:val="00C90C46"/>
    <w:rsid w:val="00CA2C1C"/>
    <w:rsid w:val="00CE327B"/>
    <w:rsid w:val="00CE5726"/>
    <w:rsid w:val="00CF5589"/>
    <w:rsid w:val="00D0567B"/>
    <w:rsid w:val="00D31FA5"/>
    <w:rsid w:val="00D32A82"/>
    <w:rsid w:val="00D44DA8"/>
    <w:rsid w:val="00D44ECF"/>
    <w:rsid w:val="00D61341"/>
    <w:rsid w:val="00D70CEB"/>
    <w:rsid w:val="00D76B84"/>
    <w:rsid w:val="00D77BBD"/>
    <w:rsid w:val="00D867E1"/>
    <w:rsid w:val="00DA12AE"/>
    <w:rsid w:val="00DA4EEB"/>
    <w:rsid w:val="00DD3623"/>
    <w:rsid w:val="00DD4380"/>
    <w:rsid w:val="00DD50FE"/>
    <w:rsid w:val="00E251C9"/>
    <w:rsid w:val="00E338F0"/>
    <w:rsid w:val="00E40CAC"/>
    <w:rsid w:val="00E43AAA"/>
    <w:rsid w:val="00E44E57"/>
    <w:rsid w:val="00E45ABB"/>
    <w:rsid w:val="00E60389"/>
    <w:rsid w:val="00E645E7"/>
    <w:rsid w:val="00E72863"/>
    <w:rsid w:val="00E75720"/>
    <w:rsid w:val="00E97E4D"/>
    <w:rsid w:val="00EB22A0"/>
    <w:rsid w:val="00EC5742"/>
    <w:rsid w:val="00ED4217"/>
    <w:rsid w:val="00EE6ACC"/>
    <w:rsid w:val="00EF1B99"/>
    <w:rsid w:val="00EF1DE9"/>
    <w:rsid w:val="00F00611"/>
    <w:rsid w:val="00F073F1"/>
    <w:rsid w:val="00F13F85"/>
    <w:rsid w:val="00F309AA"/>
    <w:rsid w:val="00F40465"/>
    <w:rsid w:val="00F500BB"/>
    <w:rsid w:val="00F533FB"/>
    <w:rsid w:val="00F53944"/>
    <w:rsid w:val="00F56CAD"/>
    <w:rsid w:val="00F661B2"/>
    <w:rsid w:val="00F963A0"/>
    <w:rsid w:val="00F96EE3"/>
    <w:rsid w:val="00FB0D40"/>
    <w:rsid w:val="00FB2F78"/>
    <w:rsid w:val="00FB5B18"/>
    <w:rsid w:val="00FD150F"/>
    <w:rsid w:val="00FD2CE9"/>
    <w:rsid w:val="00FD3C70"/>
    <w:rsid w:val="00FE1B08"/>
    <w:rsid w:val="00FE33BC"/>
    <w:rsid w:val="00FE7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0E97"/>
    <w:pPr>
      <w:keepNext/>
      <w:spacing w:before="240" w:after="60" w:line="288" w:lineRule="auto"/>
      <w:ind w:firstLine="567"/>
      <w:jc w:val="both"/>
      <w:outlineLvl w:val="0"/>
    </w:pPr>
    <w:rPr>
      <w:rFonts w:ascii="Cambria" w:hAnsi="Cambria"/>
      <w:b/>
      <w:bCs/>
      <w:kern w:val="32"/>
      <w:sz w:val="32"/>
      <w:szCs w:val="32"/>
    </w:rPr>
  </w:style>
  <w:style w:type="paragraph" w:styleId="2">
    <w:name w:val="heading 2"/>
    <w:basedOn w:val="a"/>
    <w:next w:val="a"/>
    <w:link w:val="20"/>
    <w:qFormat/>
    <w:rsid w:val="00580E97"/>
    <w:pPr>
      <w:keepNext/>
      <w:spacing w:after="60"/>
      <w:jc w:val="center"/>
      <w:outlineLvl w:val="1"/>
    </w:pPr>
    <w:rPr>
      <w:b/>
      <w:bCs/>
      <w:sz w:val="30"/>
      <w:szCs w:val="30"/>
    </w:rPr>
  </w:style>
  <w:style w:type="paragraph" w:styleId="30">
    <w:name w:val="heading 3"/>
    <w:aliases w:val="H3"/>
    <w:basedOn w:val="a"/>
    <w:next w:val="a"/>
    <w:link w:val="31"/>
    <w:uiPriority w:val="99"/>
    <w:qFormat/>
    <w:rsid w:val="00D44DA8"/>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uiPriority w:val="99"/>
    <w:qFormat/>
    <w:rsid w:val="00D44DA8"/>
    <w:pPr>
      <w:keepNext/>
      <w:numPr>
        <w:ilvl w:val="3"/>
        <w:numId w:val="1"/>
      </w:numPr>
      <w:suppressAutoHyphens/>
      <w:spacing w:before="240" w:after="60" w:line="288" w:lineRule="auto"/>
      <w:jc w:val="both"/>
      <w:outlineLvl w:val="3"/>
    </w:pPr>
    <w:rPr>
      <w:b/>
      <w:bCs/>
      <w:i/>
      <w:iCs/>
      <w:sz w:val="28"/>
      <w:szCs w:val="28"/>
    </w:rPr>
  </w:style>
  <w:style w:type="paragraph" w:styleId="8">
    <w:name w:val="heading 8"/>
    <w:basedOn w:val="a"/>
    <w:next w:val="a"/>
    <w:link w:val="80"/>
    <w:qFormat/>
    <w:rsid w:val="00580E97"/>
    <w:pPr>
      <w:spacing w:before="240" w:after="60" w:line="288" w:lineRule="auto"/>
      <w:ind w:firstLine="567"/>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unhideWhenUsed/>
    <w:rsid w:val="00A94C35"/>
    <w:rPr>
      <w:color w:val="0000FF"/>
      <w:u w:val="single"/>
    </w:rPr>
  </w:style>
  <w:style w:type="character" w:customStyle="1" w:styleId="layout">
    <w:name w:val="layout"/>
    <w:basedOn w:val="a0"/>
    <w:rsid w:val="00765C27"/>
  </w:style>
  <w:style w:type="paragraph" w:styleId="a4">
    <w:name w:val="Normal (Web)"/>
    <w:basedOn w:val="a"/>
    <w:unhideWhenUsed/>
    <w:rsid w:val="00765C27"/>
    <w:pPr>
      <w:spacing w:before="100" w:beforeAutospacing="1" w:after="100" w:afterAutospacing="1"/>
    </w:pPr>
  </w:style>
  <w:style w:type="paragraph" w:styleId="a5">
    <w:name w:val="List Paragraph"/>
    <w:aliases w:val="Bullet List,FooterText,numbered,Paragraphe de liste1,lp1,SL_Абзац списка,Содержание. 2 уровень"/>
    <w:basedOn w:val="a"/>
    <w:link w:val="a6"/>
    <w:uiPriority w:val="34"/>
    <w:qFormat/>
    <w:rsid w:val="0016191E"/>
    <w:pPr>
      <w:ind w:left="720"/>
      <w:contextualSpacing/>
    </w:pPr>
  </w:style>
  <w:style w:type="character" w:customStyle="1" w:styleId="31">
    <w:name w:val="Заголовок 3 Знак"/>
    <w:aliases w:val="H3 Знак"/>
    <w:basedOn w:val="a0"/>
    <w:link w:val="30"/>
    <w:uiPriority w:val="99"/>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uiPriority w:val="99"/>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rsid w:val="00D44DA8"/>
    <w:pPr>
      <w:ind w:firstLine="567"/>
      <w:jc w:val="both"/>
    </w:pPr>
    <w:rPr>
      <w:szCs w:val="20"/>
    </w:rPr>
  </w:style>
  <w:style w:type="paragraph" w:styleId="a7">
    <w:name w:val="Body Text"/>
    <w:basedOn w:val="a"/>
    <w:link w:val="a8"/>
    <w:uiPriority w:val="99"/>
    <w:rsid w:val="00D44DA8"/>
    <w:pPr>
      <w:spacing w:after="120" w:line="288" w:lineRule="auto"/>
      <w:ind w:firstLine="567"/>
      <w:jc w:val="both"/>
    </w:pPr>
    <w:rPr>
      <w:sz w:val="28"/>
      <w:szCs w:val="28"/>
    </w:rPr>
  </w:style>
  <w:style w:type="character" w:customStyle="1" w:styleId="a8">
    <w:name w:val="Основной текст Знак"/>
    <w:basedOn w:val="a0"/>
    <w:link w:val="a7"/>
    <w:uiPriority w:val="99"/>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uiPriority w:val="99"/>
    <w:rsid w:val="00D44DA8"/>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uiPriority w:val="99"/>
    <w:rsid w:val="00D44DA8"/>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D44DA8"/>
    <w:rPr>
      <w:rFonts w:ascii="Times New Roman" w:eastAsia="Times New Roman" w:hAnsi="Times New Roman" w:cs="Times New Roman"/>
      <w:sz w:val="24"/>
      <w:szCs w:val="24"/>
      <w:lang w:eastAsia="ru-RU"/>
    </w:rPr>
  </w:style>
  <w:style w:type="paragraph" w:customStyle="1" w:styleId="aa">
    <w:name w:val="Подраздел"/>
    <w:basedOn w:val="a"/>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qFormat/>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uiPriority w:val="99"/>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semiHidden/>
    <w:unhideWhenUsed/>
    <w:rsid w:val="004369DB"/>
    <w:rPr>
      <w:rFonts w:ascii="Tahoma" w:hAnsi="Tahoma" w:cs="Tahoma"/>
      <w:sz w:val="16"/>
      <w:szCs w:val="16"/>
    </w:rPr>
  </w:style>
  <w:style w:type="character" w:customStyle="1" w:styleId="ad">
    <w:name w:val="Текст выноски Знак"/>
    <w:basedOn w:val="a0"/>
    <w:link w:val="ac"/>
    <w:semiHidden/>
    <w:rsid w:val="004369DB"/>
    <w:rPr>
      <w:rFonts w:ascii="Tahoma" w:eastAsia="Times New Roman" w:hAnsi="Tahoma" w:cs="Tahoma"/>
      <w:sz w:val="16"/>
      <w:szCs w:val="16"/>
      <w:lang w:eastAsia="ru-RU"/>
    </w:rPr>
  </w:style>
  <w:style w:type="table" w:styleId="ae">
    <w:name w:val="Table Grid"/>
    <w:basedOn w:val="a1"/>
    <w:uiPriority w:val="59"/>
    <w:rsid w:val="00AF0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80E97"/>
    <w:rPr>
      <w:rFonts w:ascii="Cambria" w:eastAsia="Times New Roman" w:hAnsi="Cambria" w:cs="Times New Roman"/>
      <w:b/>
      <w:bCs/>
      <w:kern w:val="32"/>
      <w:sz w:val="32"/>
      <w:szCs w:val="32"/>
    </w:rPr>
  </w:style>
  <w:style w:type="character" w:customStyle="1" w:styleId="20">
    <w:name w:val="Заголовок 2 Знак"/>
    <w:basedOn w:val="a0"/>
    <w:link w:val="2"/>
    <w:rsid w:val="00580E97"/>
    <w:rPr>
      <w:rFonts w:ascii="Times New Roman" w:eastAsia="Times New Roman" w:hAnsi="Times New Roman" w:cs="Times New Roman"/>
      <w:b/>
      <w:bCs/>
      <w:sz w:val="30"/>
      <w:szCs w:val="30"/>
      <w:lang w:eastAsia="ru-RU"/>
    </w:rPr>
  </w:style>
  <w:style w:type="character" w:customStyle="1" w:styleId="80">
    <w:name w:val="Заголовок 8 Знак"/>
    <w:basedOn w:val="a0"/>
    <w:link w:val="8"/>
    <w:rsid w:val="00580E97"/>
    <w:rPr>
      <w:rFonts w:ascii="Times New Roman" w:eastAsia="Times New Roman" w:hAnsi="Times New Roman" w:cs="Times New Roman"/>
      <w:i/>
      <w:iCs/>
      <w:sz w:val="24"/>
      <w:szCs w:val="24"/>
      <w:lang w:eastAsia="ru-RU"/>
    </w:rPr>
  </w:style>
  <w:style w:type="character" w:customStyle="1" w:styleId="af">
    <w:name w:val="Гипертекстовая ссылка"/>
    <w:uiPriority w:val="99"/>
    <w:rsid w:val="00580E97"/>
    <w:rPr>
      <w:rFonts w:cs="Times New Roman"/>
      <w:b/>
      <w:bCs/>
      <w:color w:val="008000"/>
      <w:sz w:val="20"/>
      <w:szCs w:val="20"/>
      <w:u w:val="single"/>
    </w:rPr>
  </w:style>
  <w:style w:type="character" w:customStyle="1" w:styleId="BodyTextChar">
    <w:name w:val="Body Text Char"/>
    <w:locked/>
    <w:rsid w:val="00580E97"/>
    <w:rPr>
      <w:rFonts w:ascii="Times New Roman" w:hAnsi="Times New Roman" w:cs="Times New Roman"/>
      <w:sz w:val="28"/>
      <w:szCs w:val="28"/>
    </w:rPr>
  </w:style>
  <w:style w:type="paragraph" w:styleId="af0">
    <w:name w:val="Title"/>
    <w:basedOn w:val="a"/>
    <w:link w:val="af1"/>
    <w:qFormat/>
    <w:rsid w:val="00580E97"/>
    <w:pPr>
      <w:spacing w:before="240" w:after="60"/>
      <w:jc w:val="center"/>
      <w:outlineLvl w:val="0"/>
    </w:pPr>
    <w:rPr>
      <w:rFonts w:ascii="Cambria" w:hAnsi="Cambria"/>
      <w:b/>
      <w:bCs/>
      <w:kern w:val="28"/>
      <w:sz w:val="32"/>
      <w:szCs w:val="32"/>
    </w:rPr>
  </w:style>
  <w:style w:type="character" w:customStyle="1" w:styleId="af1">
    <w:name w:val="Название Знак"/>
    <w:basedOn w:val="a0"/>
    <w:link w:val="af0"/>
    <w:rsid w:val="00580E97"/>
    <w:rPr>
      <w:rFonts w:ascii="Cambria" w:eastAsia="Times New Roman" w:hAnsi="Cambria" w:cs="Times New Roman"/>
      <w:b/>
      <w:bCs/>
      <w:kern w:val="28"/>
      <w:sz w:val="32"/>
      <w:szCs w:val="32"/>
    </w:rPr>
  </w:style>
  <w:style w:type="character" w:styleId="af2">
    <w:name w:val="annotation reference"/>
    <w:uiPriority w:val="99"/>
    <w:semiHidden/>
    <w:rsid w:val="00580E97"/>
    <w:rPr>
      <w:rFonts w:cs="Times New Roman"/>
      <w:sz w:val="16"/>
      <w:szCs w:val="16"/>
    </w:rPr>
  </w:style>
  <w:style w:type="paragraph" w:styleId="af3">
    <w:name w:val="annotation text"/>
    <w:basedOn w:val="a"/>
    <w:link w:val="af4"/>
    <w:uiPriority w:val="99"/>
    <w:semiHidden/>
    <w:rsid w:val="00580E97"/>
    <w:pPr>
      <w:spacing w:line="288" w:lineRule="auto"/>
      <w:ind w:firstLine="567"/>
      <w:jc w:val="both"/>
    </w:pPr>
    <w:rPr>
      <w:sz w:val="20"/>
      <w:szCs w:val="20"/>
    </w:rPr>
  </w:style>
  <w:style w:type="character" w:customStyle="1" w:styleId="af4">
    <w:name w:val="Текст примечания Знак"/>
    <w:basedOn w:val="a0"/>
    <w:link w:val="af3"/>
    <w:uiPriority w:val="99"/>
    <w:semiHidden/>
    <w:rsid w:val="00580E97"/>
    <w:rPr>
      <w:rFonts w:ascii="Times New Roman" w:eastAsia="Times New Roman" w:hAnsi="Times New Roman" w:cs="Times New Roman"/>
      <w:sz w:val="20"/>
      <w:szCs w:val="20"/>
    </w:rPr>
  </w:style>
  <w:style w:type="paragraph" w:styleId="af5">
    <w:name w:val="annotation subject"/>
    <w:basedOn w:val="af3"/>
    <w:next w:val="af3"/>
    <w:link w:val="af6"/>
    <w:semiHidden/>
    <w:rsid w:val="00580E97"/>
    <w:rPr>
      <w:b/>
      <w:bCs/>
    </w:rPr>
  </w:style>
  <w:style w:type="character" w:customStyle="1" w:styleId="af6">
    <w:name w:val="Тема примечания Знак"/>
    <w:basedOn w:val="af4"/>
    <w:link w:val="af5"/>
    <w:semiHidden/>
    <w:rsid w:val="00580E97"/>
    <w:rPr>
      <w:rFonts w:ascii="Times New Roman" w:eastAsia="Times New Roman" w:hAnsi="Times New Roman" w:cs="Times New Roman"/>
      <w:b/>
      <w:bCs/>
      <w:sz w:val="20"/>
      <w:szCs w:val="20"/>
    </w:rPr>
  </w:style>
  <w:style w:type="character" w:customStyle="1" w:styleId="22">
    <w:name w:val="Знак Знак2"/>
    <w:rsid w:val="00580E97"/>
    <w:rPr>
      <w:rFonts w:cs="Times New Roman"/>
      <w:sz w:val="28"/>
      <w:szCs w:val="28"/>
    </w:rPr>
  </w:style>
  <w:style w:type="character" w:styleId="af7">
    <w:name w:val="footnote reference"/>
    <w:rsid w:val="00580E97"/>
    <w:rPr>
      <w:rFonts w:ascii="Times New Roman" w:hAnsi="Times New Roman" w:cs="Times New Roman"/>
      <w:vertAlign w:val="superscript"/>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9"/>
    <w:uiPriority w:val="99"/>
    <w:rsid w:val="00580E97"/>
    <w:pPr>
      <w:spacing w:after="60"/>
      <w:jc w:val="both"/>
    </w:pPr>
    <w:rPr>
      <w:sz w:val="20"/>
      <w:szCs w:val="20"/>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580E97"/>
    <w:rPr>
      <w:rFonts w:ascii="Times New Roman" w:eastAsia="Times New Roman" w:hAnsi="Times New Roman" w:cs="Times New Roman"/>
      <w:sz w:val="20"/>
      <w:szCs w:val="20"/>
      <w:lang w:eastAsia="ru-RU"/>
    </w:rPr>
  </w:style>
  <w:style w:type="paragraph" w:styleId="afa">
    <w:name w:val="header"/>
    <w:basedOn w:val="a"/>
    <w:link w:val="afb"/>
    <w:uiPriority w:val="99"/>
    <w:rsid w:val="00580E97"/>
    <w:pPr>
      <w:tabs>
        <w:tab w:val="center" w:pos="4677"/>
        <w:tab w:val="right" w:pos="9355"/>
      </w:tabs>
      <w:spacing w:line="288" w:lineRule="auto"/>
      <w:ind w:firstLine="567"/>
      <w:jc w:val="both"/>
    </w:pPr>
    <w:rPr>
      <w:sz w:val="28"/>
      <w:szCs w:val="28"/>
    </w:rPr>
  </w:style>
  <w:style w:type="character" w:customStyle="1" w:styleId="afb">
    <w:name w:val="Верхний колонтитул Знак"/>
    <w:basedOn w:val="a0"/>
    <w:link w:val="afa"/>
    <w:uiPriority w:val="99"/>
    <w:rsid w:val="00580E97"/>
    <w:rPr>
      <w:rFonts w:ascii="Times New Roman" w:eastAsia="Times New Roman" w:hAnsi="Times New Roman" w:cs="Times New Roman"/>
      <w:sz w:val="28"/>
      <w:szCs w:val="28"/>
    </w:rPr>
  </w:style>
  <w:style w:type="paragraph" w:styleId="afc">
    <w:name w:val="footer"/>
    <w:basedOn w:val="a"/>
    <w:link w:val="afd"/>
    <w:uiPriority w:val="99"/>
    <w:rsid w:val="00580E97"/>
    <w:pPr>
      <w:tabs>
        <w:tab w:val="center" w:pos="4677"/>
        <w:tab w:val="right" w:pos="9355"/>
      </w:tabs>
      <w:spacing w:line="288" w:lineRule="auto"/>
      <w:ind w:firstLine="567"/>
      <w:jc w:val="both"/>
    </w:pPr>
    <w:rPr>
      <w:sz w:val="28"/>
      <w:szCs w:val="28"/>
    </w:rPr>
  </w:style>
  <w:style w:type="character" w:customStyle="1" w:styleId="afd">
    <w:name w:val="Нижний колонтитул Знак"/>
    <w:basedOn w:val="a0"/>
    <w:link w:val="afc"/>
    <w:uiPriority w:val="99"/>
    <w:rsid w:val="00580E97"/>
    <w:rPr>
      <w:rFonts w:ascii="Times New Roman" w:eastAsia="Times New Roman" w:hAnsi="Times New Roman" w:cs="Times New Roman"/>
      <w:sz w:val="28"/>
      <w:szCs w:val="28"/>
    </w:rPr>
  </w:style>
  <w:style w:type="character" w:customStyle="1" w:styleId="diffins">
    <w:name w:val="diff_ins"/>
    <w:rsid w:val="00580E97"/>
  </w:style>
  <w:style w:type="character" w:customStyle="1" w:styleId="f">
    <w:name w:val="f"/>
    <w:rsid w:val="00580E97"/>
  </w:style>
  <w:style w:type="paragraph" w:styleId="3">
    <w:name w:val="Body Text 3"/>
    <w:basedOn w:val="a"/>
    <w:link w:val="32"/>
    <w:rsid w:val="00580E97"/>
    <w:pPr>
      <w:numPr>
        <w:numId w:val="3"/>
      </w:numPr>
      <w:tabs>
        <w:tab w:val="clear" w:pos="643"/>
      </w:tabs>
      <w:ind w:left="0" w:firstLine="0"/>
      <w:jc w:val="both"/>
    </w:pPr>
    <w:rPr>
      <w:sz w:val="28"/>
    </w:rPr>
  </w:style>
  <w:style w:type="character" w:customStyle="1" w:styleId="32">
    <w:name w:val="Основной текст 3 Знак"/>
    <w:basedOn w:val="a0"/>
    <w:link w:val="3"/>
    <w:rsid w:val="00580E97"/>
    <w:rPr>
      <w:rFonts w:ascii="Times New Roman" w:eastAsia="Times New Roman" w:hAnsi="Times New Roman" w:cs="Times New Roman"/>
      <w:sz w:val="28"/>
      <w:szCs w:val="24"/>
      <w:lang w:eastAsia="ru-RU"/>
    </w:rPr>
  </w:style>
  <w:style w:type="character" w:customStyle="1" w:styleId="blk">
    <w:name w:val="blk"/>
    <w:rsid w:val="00580E97"/>
  </w:style>
  <w:style w:type="paragraph" w:customStyle="1" w:styleId="afe">
    <w:name w:val="Прижатый влево"/>
    <w:basedOn w:val="a"/>
    <w:next w:val="a"/>
    <w:uiPriority w:val="99"/>
    <w:rsid w:val="00580E97"/>
    <w:pPr>
      <w:autoSpaceDE w:val="0"/>
      <w:autoSpaceDN w:val="0"/>
      <w:adjustRightInd w:val="0"/>
    </w:pPr>
    <w:rPr>
      <w:rFonts w:ascii="Arial" w:hAnsi="Arial" w:cs="Arial"/>
    </w:rPr>
  </w:style>
  <w:style w:type="paragraph" w:customStyle="1" w:styleId="aff">
    <w:name w:val="Информация об изменениях"/>
    <w:basedOn w:val="a"/>
    <w:next w:val="a"/>
    <w:uiPriority w:val="99"/>
    <w:rsid w:val="00580E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580E97"/>
    <w:rPr>
      <w:rFonts w:ascii="Times New Roman" w:hAnsi="Times New Roman" w:cs="Times New Roman"/>
      <w:b/>
      <w:bCs/>
      <w:sz w:val="20"/>
      <w:szCs w:val="20"/>
    </w:rPr>
  </w:style>
  <w:style w:type="paragraph" w:customStyle="1" w:styleId="11">
    <w:name w:val="Абзац списка1"/>
    <w:basedOn w:val="a"/>
    <w:rsid w:val="00580E97"/>
    <w:pPr>
      <w:spacing w:after="200" w:line="276" w:lineRule="auto"/>
      <w:ind w:left="720"/>
    </w:pPr>
    <w:rPr>
      <w:rFonts w:ascii="Calibri" w:hAnsi="Calibri"/>
      <w:sz w:val="22"/>
      <w:szCs w:val="22"/>
      <w:lang w:eastAsia="en-US"/>
    </w:rPr>
  </w:style>
  <w:style w:type="paragraph" w:customStyle="1" w:styleId="aff0">
    <w:name w:val="Знак Знак Знак Знак Знак Знак Знак Знак Знак"/>
    <w:basedOn w:val="a"/>
    <w:rsid w:val="00580E97"/>
    <w:pPr>
      <w:spacing w:before="100" w:beforeAutospacing="1" w:after="100" w:afterAutospacing="1"/>
    </w:pPr>
    <w:rPr>
      <w:rFonts w:ascii="Tahoma" w:hAnsi="Tahoma" w:cs="Tahoma"/>
      <w:sz w:val="20"/>
      <w:szCs w:val="20"/>
      <w:lang w:val="en-US" w:eastAsia="en-US"/>
    </w:rPr>
  </w:style>
  <w:style w:type="paragraph" w:customStyle="1" w:styleId="aff1">
    <w:name w:val="Текст информации об изменениях"/>
    <w:basedOn w:val="a"/>
    <w:next w:val="a"/>
    <w:uiPriority w:val="99"/>
    <w:rsid w:val="00580E97"/>
    <w:pPr>
      <w:widowControl w:val="0"/>
      <w:autoSpaceDE w:val="0"/>
      <w:autoSpaceDN w:val="0"/>
      <w:adjustRightInd w:val="0"/>
      <w:ind w:firstLine="720"/>
      <w:jc w:val="both"/>
    </w:pPr>
    <w:rPr>
      <w:rFonts w:ascii="Arial" w:eastAsiaTheme="minorEastAsia" w:hAnsi="Arial" w:cs="Arial"/>
      <w:color w:val="353842"/>
      <w:sz w:val="18"/>
      <w:szCs w:val="18"/>
    </w:rPr>
  </w:style>
  <w:style w:type="table" w:styleId="12">
    <w:name w:val="Table Simple 1"/>
    <w:basedOn w:val="a1"/>
    <w:rsid w:val="00580E9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FollowedHyperlink"/>
    <w:basedOn w:val="a0"/>
    <w:uiPriority w:val="99"/>
    <w:semiHidden/>
    <w:unhideWhenUsed/>
    <w:rsid w:val="00362F1A"/>
    <w:rPr>
      <w:color w:val="800080"/>
      <w:u w:val="single"/>
    </w:rPr>
  </w:style>
  <w:style w:type="paragraph" w:customStyle="1" w:styleId="xl65">
    <w:name w:val="xl65"/>
    <w:basedOn w:val="a"/>
    <w:rsid w:val="00362F1A"/>
    <w:pPr>
      <w:spacing w:before="100" w:beforeAutospacing="1" w:after="100" w:afterAutospacing="1"/>
      <w:textAlignment w:val="top"/>
    </w:pPr>
    <w:rPr>
      <w:rFonts w:ascii="Arial" w:hAnsi="Arial" w:cs="Arial"/>
    </w:rPr>
  </w:style>
  <w:style w:type="paragraph" w:customStyle="1" w:styleId="xl66">
    <w:name w:val="xl66"/>
    <w:basedOn w:val="a"/>
    <w:rsid w:val="00362F1A"/>
    <w:pPr>
      <w:spacing w:before="100" w:beforeAutospacing="1" w:after="100" w:afterAutospacing="1"/>
    </w:pPr>
    <w:rPr>
      <w:rFonts w:ascii="Arial" w:hAnsi="Arial" w:cs="Arial"/>
    </w:rPr>
  </w:style>
  <w:style w:type="paragraph" w:customStyle="1" w:styleId="xl67">
    <w:name w:val="xl67"/>
    <w:basedOn w:val="a"/>
    <w:rsid w:val="00362F1A"/>
    <w:pPr>
      <w:spacing w:before="100" w:beforeAutospacing="1" w:after="100" w:afterAutospacing="1"/>
      <w:jc w:val="center"/>
      <w:textAlignment w:val="top"/>
    </w:pPr>
    <w:rPr>
      <w:rFonts w:ascii="Arial" w:hAnsi="Arial" w:cs="Arial"/>
    </w:rPr>
  </w:style>
  <w:style w:type="paragraph" w:customStyle="1" w:styleId="xl68">
    <w:name w:val="xl68"/>
    <w:basedOn w:val="a"/>
    <w:rsid w:val="00362F1A"/>
    <w:pPr>
      <w:spacing w:before="100" w:beforeAutospacing="1" w:after="100" w:afterAutospacing="1"/>
      <w:textAlignment w:val="top"/>
    </w:pPr>
    <w:rPr>
      <w:rFonts w:ascii="Arial" w:hAnsi="Arial" w:cs="Arial"/>
    </w:rPr>
  </w:style>
  <w:style w:type="paragraph" w:customStyle="1" w:styleId="xl69">
    <w:name w:val="xl69"/>
    <w:basedOn w:val="a"/>
    <w:rsid w:val="00362F1A"/>
    <w:pPr>
      <w:spacing w:before="100" w:beforeAutospacing="1" w:after="100" w:afterAutospacing="1"/>
      <w:jc w:val="center"/>
      <w:textAlignment w:val="top"/>
    </w:pPr>
    <w:rPr>
      <w:rFonts w:ascii="Arial" w:hAnsi="Arial" w:cs="Arial"/>
    </w:rPr>
  </w:style>
  <w:style w:type="paragraph" w:customStyle="1" w:styleId="xl70">
    <w:name w:val="xl70"/>
    <w:basedOn w:val="a"/>
    <w:rsid w:val="00362F1A"/>
    <w:pPr>
      <w:spacing w:before="100" w:beforeAutospacing="1" w:after="100" w:afterAutospacing="1"/>
      <w:jc w:val="center"/>
      <w:textAlignment w:val="top"/>
    </w:pPr>
    <w:rPr>
      <w:rFonts w:ascii="Arial" w:hAnsi="Arial" w:cs="Arial"/>
      <w:sz w:val="22"/>
      <w:szCs w:val="22"/>
    </w:rPr>
  </w:style>
  <w:style w:type="paragraph" w:customStyle="1" w:styleId="xl71">
    <w:name w:val="xl71"/>
    <w:basedOn w:val="a"/>
    <w:rsid w:val="00362F1A"/>
    <w:pPr>
      <w:spacing w:before="100" w:beforeAutospacing="1" w:after="100" w:afterAutospacing="1"/>
      <w:textAlignment w:val="top"/>
    </w:pPr>
    <w:rPr>
      <w:rFonts w:ascii="Arial" w:hAnsi="Arial" w:cs="Arial"/>
    </w:rPr>
  </w:style>
  <w:style w:type="paragraph" w:customStyle="1" w:styleId="xl72">
    <w:name w:val="xl72"/>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362F1A"/>
    <w:pPr>
      <w:spacing w:before="100" w:beforeAutospacing="1" w:after="100" w:afterAutospacing="1"/>
      <w:jc w:val="center"/>
      <w:textAlignment w:val="top"/>
    </w:pPr>
    <w:rPr>
      <w:rFonts w:ascii="Arial" w:hAnsi="Arial" w:cs="Arial"/>
      <w:b/>
      <w:bCs/>
      <w:sz w:val="22"/>
      <w:szCs w:val="22"/>
    </w:rPr>
  </w:style>
  <w:style w:type="paragraph" w:customStyle="1" w:styleId="xl74">
    <w:name w:val="xl74"/>
    <w:basedOn w:val="a"/>
    <w:rsid w:val="00362F1A"/>
    <w:pPr>
      <w:spacing w:before="100" w:beforeAutospacing="1" w:after="100" w:afterAutospacing="1"/>
      <w:textAlignment w:val="top"/>
    </w:pPr>
    <w:rPr>
      <w:rFonts w:ascii="Arial" w:hAnsi="Arial" w:cs="Arial"/>
      <w:sz w:val="16"/>
      <w:szCs w:val="16"/>
    </w:rPr>
  </w:style>
  <w:style w:type="paragraph" w:customStyle="1" w:styleId="xl75">
    <w:name w:val="xl75"/>
    <w:basedOn w:val="a"/>
    <w:rsid w:val="00362F1A"/>
    <w:pPr>
      <w:spacing w:before="100" w:beforeAutospacing="1" w:after="100" w:afterAutospacing="1"/>
      <w:ind w:firstLineChars="800" w:firstLine="800"/>
      <w:textAlignment w:val="top"/>
    </w:pPr>
    <w:rPr>
      <w:rFonts w:ascii="Arial" w:hAnsi="Arial" w:cs="Arial"/>
      <w:sz w:val="22"/>
      <w:szCs w:val="22"/>
    </w:rPr>
  </w:style>
  <w:style w:type="paragraph" w:customStyle="1" w:styleId="xl76">
    <w:name w:val="xl76"/>
    <w:basedOn w:val="a"/>
    <w:rsid w:val="00362F1A"/>
    <w:pPr>
      <w:spacing w:before="100" w:beforeAutospacing="1" w:after="100" w:afterAutospacing="1"/>
      <w:textAlignment w:val="top"/>
    </w:pPr>
    <w:rPr>
      <w:rFonts w:ascii="Arial" w:hAnsi="Arial" w:cs="Arial"/>
      <w:sz w:val="18"/>
      <w:szCs w:val="18"/>
    </w:rPr>
  </w:style>
  <w:style w:type="paragraph" w:customStyle="1" w:styleId="xl77">
    <w:name w:val="xl77"/>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6">
    <w:name w:val="xl86"/>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7">
    <w:name w:val="xl87"/>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8">
    <w:name w:val="xl88"/>
    <w:basedOn w:val="a"/>
    <w:rsid w:val="00362F1A"/>
    <w:pP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0">
    <w:name w:val="xl9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1">
    <w:name w:val="xl91"/>
    <w:basedOn w:val="a"/>
    <w:rsid w:val="00362F1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3">
    <w:name w:val="xl93"/>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4">
    <w:name w:val="xl94"/>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6">
    <w:name w:val="xl96"/>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7">
    <w:name w:val="xl97"/>
    <w:basedOn w:val="a"/>
    <w:rsid w:val="00362F1A"/>
    <w:pPr>
      <w:shd w:val="clear" w:color="000000" w:fill="FFFFFF"/>
      <w:spacing w:before="100" w:beforeAutospacing="1" w:after="100" w:afterAutospacing="1"/>
    </w:pPr>
    <w:rPr>
      <w:rFonts w:ascii="Arial" w:hAnsi="Arial" w:cs="Arial"/>
    </w:rPr>
  </w:style>
  <w:style w:type="paragraph" w:customStyle="1" w:styleId="xl98">
    <w:name w:val="xl9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9">
    <w:name w:val="xl9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styleId="HTML">
    <w:name w:val="HTML Preformatted"/>
    <w:basedOn w:val="a"/>
    <w:link w:val="HTML0"/>
    <w:semiHidden/>
    <w:unhideWhenUsed/>
    <w:rsid w:val="005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7413F"/>
    <w:rPr>
      <w:rFonts w:ascii="Courier New" w:eastAsia="Times New Roman" w:hAnsi="Courier New" w:cs="Courier New"/>
      <w:sz w:val="20"/>
      <w:szCs w:val="20"/>
      <w:lang w:eastAsia="ru-RU"/>
    </w:rPr>
  </w:style>
  <w:style w:type="character" w:styleId="aff3">
    <w:name w:val="Emphasis"/>
    <w:uiPriority w:val="20"/>
    <w:qFormat/>
    <w:rsid w:val="005659A1"/>
    <w:rPr>
      <w:i/>
      <w:iCs/>
    </w:rPr>
  </w:style>
  <w:style w:type="character" w:customStyle="1" w:styleId="s2">
    <w:name w:val="s2"/>
    <w:qFormat/>
    <w:rsid w:val="005659A1"/>
  </w:style>
  <w:style w:type="character" w:customStyle="1" w:styleId="UnresolvedMention">
    <w:name w:val="Unresolved Mention"/>
    <w:basedOn w:val="a0"/>
    <w:uiPriority w:val="99"/>
    <w:semiHidden/>
    <w:unhideWhenUsed/>
    <w:rsid w:val="00FE7F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2498">
      <w:bodyDiv w:val="1"/>
      <w:marLeft w:val="0"/>
      <w:marRight w:val="0"/>
      <w:marTop w:val="0"/>
      <w:marBottom w:val="0"/>
      <w:divBdr>
        <w:top w:val="none" w:sz="0" w:space="0" w:color="auto"/>
        <w:left w:val="none" w:sz="0" w:space="0" w:color="auto"/>
        <w:bottom w:val="none" w:sz="0" w:space="0" w:color="auto"/>
        <w:right w:val="none" w:sz="0" w:space="0" w:color="auto"/>
      </w:divBdr>
    </w:div>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93206043">
      <w:bodyDiv w:val="1"/>
      <w:marLeft w:val="0"/>
      <w:marRight w:val="0"/>
      <w:marTop w:val="0"/>
      <w:marBottom w:val="0"/>
      <w:divBdr>
        <w:top w:val="none" w:sz="0" w:space="0" w:color="auto"/>
        <w:left w:val="none" w:sz="0" w:space="0" w:color="auto"/>
        <w:bottom w:val="none" w:sz="0" w:space="0" w:color="auto"/>
        <w:right w:val="none" w:sz="0" w:space="0" w:color="auto"/>
      </w:divBdr>
    </w:div>
    <w:div w:id="210577451">
      <w:bodyDiv w:val="1"/>
      <w:marLeft w:val="0"/>
      <w:marRight w:val="0"/>
      <w:marTop w:val="0"/>
      <w:marBottom w:val="0"/>
      <w:divBdr>
        <w:top w:val="none" w:sz="0" w:space="0" w:color="auto"/>
        <w:left w:val="none" w:sz="0" w:space="0" w:color="auto"/>
        <w:bottom w:val="none" w:sz="0" w:space="0" w:color="auto"/>
        <w:right w:val="none" w:sz="0" w:space="0" w:color="auto"/>
      </w:divBdr>
    </w:div>
    <w:div w:id="278142463">
      <w:bodyDiv w:val="1"/>
      <w:marLeft w:val="0"/>
      <w:marRight w:val="0"/>
      <w:marTop w:val="0"/>
      <w:marBottom w:val="0"/>
      <w:divBdr>
        <w:top w:val="none" w:sz="0" w:space="0" w:color="auto"/>
        <w:left w:val="none" w:sz="0" w:space="0" w:color="auto"/>
        <w:bottom w:val="none" w:sz="0" w:space="0" w:color="auto"/>
        <w:right w:val="none" w:sz="0" w:space="0" w:color="auto"/>
      </w:divBdr>
    </w:div>
    <w:div w:id="300575313">
      <w:bodyDiv w:val="1"/>
      <w:marLeft w:val="0"/>
      <w:marRight w:val="0"/>
      <w:marTop w:val="0"/>
      <w:marBottom w:val="0"/>
      <w:divBdr>
        <w:top w:val="none" w:sz="0" w:space="0" w:color="auto"/>
        <w:left w:val="none" w:sz="0" w:space="0" w:color="auto"/>
        <w:bottom w:val="none" w:sz="0" w:space="0" w:color="auto"/>
        <w:right w:val="none" w:sz="0" w:space="0" w:color="auto"/>
      </w:divBdr>
    </w:div>
    <w:div w:id="358707622">
      <w:bodyDiv w:val="1"/>
      <w:marLeft w:val="0"/>
      <w:marRight w:val="0"/>
      <w:marTop w:val="0"/>
      <w:marBottom w:val="0"/>
      <w:divBdr>
        <w:top w:val="none" w:sz="0" w:space="0" w:color="auto"/>
        <w:left w:val="none" w:sz="0" w:space="0" w:color="auto"/>
        <w:bottom w:val="none" w:sz="0" w:space="0" w:color="auto"/>
        <w:right w:val="none" w:sz="0" w:space="0" w:color="auto"/>
      </w:divBdr>
    </w:div>
    <w:div w:id="384764244">
      <w:bodyDiv w:val="1"/>
      <w:marLeft w:val="0"/>
      <w:marRight w:val="0"/>
      <w:marTop w:val="0"/>
      <w:marBottom w:val="0"/>
      <w:divBdr>
        <w:top w:val="none" w:sz="0" w:space="0" w:color="auto"/>
        <w:left w:val="none" w:sz="0" w:space="0" w:color="auto"/>
        <w:bottom w:val="none" w:sz="0" w:space="0" w:color="auto"/>
        <w:right w:val="none" w:sz="0" w:space="0" w:color="auto"/>
      </w:divBdr>
    </w:div>
    <w:div w:id="400373333">
      <w:bodyDiv w:val="1"/>
      <w:marLeft w:val="0"/>
      <w:marRight w:val="0"/>
      <w:marTop w:val="0"/>
      <w:marBottom w:val="0"/>
      <w:divBdr>
        <w:top w:val="none" w:sz="0" w:space="0" w:color="auto"/>
        <w:left w:val="none" w:sz="0" w:space="0" w:color="auto"/>
        <w:bottom w:val="none" w:sz="0" w:space="0" w:color="auto"/>
        <w:right w:val="none" w:sz="0" w:space="0" w:color="auto"/>
      </w:divBdr>
    </w:div>
    <w:div w:id="422338212">
      <w:bodyDiv w:val="1"/>
      <w:marLeft w:val="0"/>
      <w:marRight w:val="0"/>
      <w:marTop w:val="0"/>
      <w:marBottom w:val="0"/>
      <w:divBdr>
        <w:top w:val="none" w:sz="0" w:space="0" w:color="auto"/>
        <w:left w:val="none" w:sz="0" w:space="0" w:color="auto"/>
        <w:bottom w:val="none" w:sz="0" w:space="0" w:color="auto"/>
        <w:right w:val="none" w:sz="0" w:space="0" w:color="auto"/>
      </w:divBdr>
    </w:div>
    <w:div w:id="469322046">
      <w:bodyDiv w:val="1"/>
      <w:marLeft w:val="0"/>
      <w:marRight w:val="0"/>
      <w:marTop w:val="0"/>
      <w:marBottom w:val="0"/>
      <w:divBdr>
        <w:top w:val="none" w:sz="0" w:space="0" w:color="auto"/>
        <w:left w:val="none" w:sz="0" w:space="0" w:color="auto"/>
        <w:bottom w:val="none" w:sz="0" w:space="0" w:color="auto"/>
        <w:right w:val="none" w:sz="0" w:space="0" w:color="auto"/>
      </w:divBdr>
    </w:div>
    <w:div w:id="475998974">
      <w:bodyDiv w:val="1"/>
      <w:marLeft w:val="0"/>
      <w:marRight w:val="0"/>
      <w:marTop w:val="0"/>
      <w:marBottom w:val="0"/>
      <w:divBdr>
        <w:top w:val="none" w:sz="0" w:space="0" w:color="auto"/>
        <w:left w:val="none" w:sz="0" w:space="0" w:color="auto"/>
        <w:bottom w:val="none" w:sz="0" w:space="0" w:color="auto"/>
        <w:right w:val="none" w:sz="0" w:space="0" w:color="auto"/>
      </w:divBdr>
    </w:div>
    <w:div w:id="537007097">
      <w:bodyDiv w:val="1"/>
      <w:marLeft w:val="0"/>
      <w:marRight w:val="0"/>
      <w:marTop w:val="0"/>
      <w:marBottom w:val="0"/>
      <w:divBdr>
        <w:top w:val="none" w:sz="0" w:space="0" w:color="auto"/>
        <w:left w:val="none" w:sz="0" w:space="0" w:color="auto"/>
        <w:bottom w:val="none" w:sz="0" w:space="0" w:color="auto"/>
        <w:right w:val="none" w:sz="0" w:space="0" w:color="auto"/>
      </w:divBdr>
    </w:div>
    <w:div w:id="650914774">
      <w:bodyDiv w:val="1"/>
      <w:marLeft w:val="0"/>
      <w:marRight w:val="0"/>
      <w:marTop w:val="0"/>
      <w:marBottom w:val="0"/>
      <w:divBdr>
        <w:top w:val="none" w:sz="0" w:space="0" w:color="auto"/>
        <w:left w:val="none" w:sz="0" w:space="0" w:color="auto"/>
        <w:bottom w:val="none" w:sz="0" w:space="0" w:color="auto"/>
        <w:right w:val="none" w:sz="0" w:space="0" w:color="auto"/>
      </w:divBdr>
    </w:div>
    <w:div w:id="651642719">
      <w:bodyDiv w:val="1"/>
      <w:marLeft w:val="0"/>
      <w:marRight w:val="0"/>
      <w:marTop w:val="0"/>
      <w:marBottom w:val="0"/>
      <w:divBdr>
        <w:top w:val="none" w:sz="0" w:space="0" w:color="auto"/>
        <w:left w:val="none" w:sz="0" w:space="0" w:color="auto"/>
        <w:bottom w:val="none" w:sz="0" w:space="0" w:color="auto"/>
        <w:right w:val="none" w:sz="0" w:space="0" w:color="auto"/>
      </w:divBdr>
    </w:div>
    <w:div w:id="675573991">
      <w:bodyDiv w:val="1"/>
      <w:marLeft w:val="0"/>
      <w:marRight w:val="0"/>
      <w:marTop w:val="0"/>
      <w:marBottom w:val="0"/>
      <w:divBdr>
        <w:top w:val="none" w:sz="0" w:space="0" w:color="auto"/>
        <w:left w:val="none" w:sz="0" w:space="0" w:color="auto"/>
        <w:bottom w:val="none" w:sz="0" w:space="0" w:color="auto"/>
        <w:right w:val="none" w:sz="0" w:space="0" w:color="auto"/>
      </w:divBdr>
    </w:div>
    <w:div w:id="706107852">
      <w:bodyDiv w:val="1"/>
      <w:marLeft w:val="0"/>
      <w:marRight w:val="0"/>
      <w:marTop w:val="0"/>
      <w:marBottom w:val="0"/>
      <w:divBdr>
        <w:top w:val="none" w:sz="0" w:space="0" w:color="auto"/>
        <w:left w:val="none" w:sz="0" w:space="0" w:color="auto"/>
        <w:bottom w:val="none" w:sz="0" w:space="0" w:color="auto"/>
        <w:right w:val="none" w:sz="0" w:space="0" w:color="auto"/>
      </w:divBdr>
    </w:div>
    <w:div w:id="757946197">
      <w:bodyDiv w:val="1"/>
      <w:marLeft w:val="0"/>
      <w:marRight w:val="0"/>
      <w:marTop w:val="0"/>
      <w:marBottom w:val="0"/>
      <w:divBdr>
        <w:top w:val="none" w:sz="0" w:space="0" w:color="auto"/>
        <w:left w:val="none" w:sz="0" w:space="0" w:color="auto"/>
        <w:bottom w:val="none" w:sz="0" w:space="0" w:color="auto"/>
        <w:right w:val="none" w:sz="0" w:space="0" w:color="auto"/>
      </w:divBdr>
    </w:div>
    <w:div w:id="771753233">
      <w:bodyDiv w:val="1"/>
      <w:marLeft w:val="0"/>
      <w:marRight w:val="0"/>
      <w:marTop w:val="0"/>
      <w:marBottom w:val="0"/>
      <w:divBdr>
        <w:top w:val="none" w:sz="0" w:space="0" w:color="auto"/>
        <w:left w:val="none" w:sz="0" w:space="0" w:color="auto"/>
        <w:bottom w:val="none" w:sz="0" w:space="0" w:color="auto"/>
        <w:right w:val="none" w:sz="0" w:space="0" w:color="auto"/>
      </w:divBdr>
    </w:div>
    <w:div w:id="915438701">
      <w:bodyDiv w:val="1"/>
      <w:marLeft w:val="0"/>
      <w:marRight w:val="0"/>
      <w:marTop w:val="0"/>
      <w:marBottom w:val="0"/>
      <w:divBdr>
        <w:top w:val="none" w:sz="0" w:space="0" w:color="auto"/>
        <w:left w:val="none" w:sz="0" w:space="0" w:color="auto"/>
        <w:bottom w:val="none" w:sz="0" w:space="0" w:color="auto"/>
        <w:right w:val="none" w:sz="0" w:space="0" w:color="auto"/>
      </w:divBdr>
    </w:div>
    <w:div w:id="940066613">
      <w:bodyDiv w:val="1"/>
      <w:marLeft w:val="0"/>
      <w:marRight w:val="0"/>
      <w:marTop w:val="0"/>
      <w:marBottom w:val="0"/>
      <w:divBdr>
        <w:top w:val="none" w:sz="0" w:space="0" w:color="auto"/>
        <w:left w:val="none" w:sz="0" w:space="0" w:color="auto"/>
        <w:bottom w:val="none" w:sz="0" w:space="0" w:color="auto"/>
        <w:right w:val="none" w:sz="0" w:space="0" w:color="auto"/>
      </w:divBdr>
    </w:div>
    <w:div w:id="958800550">
      <w:bodyDiv w:val="1"/>
      <w:marLeft w:val="0"/>
      <w:marRight w:val="0"/>
      <w:marTop w:val="0"/>
      <w:marBottom w:val="0"/>
      <w:divBdr>
        <w:top w:val="none" w:sz="0" w:space="0" w:color="auto"/>
        <w:left w:val="none" w:sz="0" w:space="0" w:color="auto"/>
        <w:bottom w:val="none" w:sz="0" w:space="0" w:color="auto"/>
        <w:right w:val="none" w:sz="0" w:space="0" w:color="auto"/>
      </w:divBdr>
    </w:div>
    <w:div w:id="1047994521">
      <w:bodyDiv w:val="1"/>
      <w:marLeft w:val="0"/>
      <w:marRight w:val="0"/>
      <w:marTop w:val="0"/>
      <w:marBottom w:val="0"/>
      <w:divBdr>
        <w:top w:val="none" w:sz="0" w:space="0" w:color="auto"/>
        <w:left w:val="none" w:sz="0" w:space="0" w:color="auto"/>
        <w:bottom w:val="none" w:sz="0" w:space="0" w:color="auto"/>
        <w:right w:val="none" w:sz="0" w:space="0" w:color="auto"/>
      </w:divBdr>
    </w:div>
    <w:div w:id="1084109852">
      <w:bodyDiv w:val="1"/>
      <w:marLeft w:val="0"/>
      <w:marRight w:val="0"/>
      <w:marTop w:val="0"/>
      <w:marBottom w:val="0"/>
      <w:divBdr>
        <w:top w:val="none" w:sz="0" w:space="0" w:color="auto"/>
        <w:left w:val="none" w:sz="0" w:space="0" w:color="auto"/>
        <w:bottom w:val="none" w:sz="0" w:space="0" w:color="auto"/>
        <w:right w:val="none" w:sz="0" w:space="0" w:color="auto"/>
      </w:divBdr>
    </w:div>
    <w:div w:id="1109004652">
      <w:bodyDiv w:val="1"/>
      <w:marLeft w:val="0"/>
      <w:marRight w:val="0"/>
      <w:marTop w:val="0"/>
      <w:marBottom w:val="0"/>
      <w:divBdr>
        <w:top w:val="none" w:sz="0" w:space="0" w:color="auto"/>
        <w:left w:val="none" w:sz="0" w:space="0" w:color="auto"/>
        <w:bottom w:val="none" w:sz="0" w:space="0" w:color="auto"/>
        <w:right w:val="none" w:sz="0" w:space="0" w:color="auto"/>
      </w:divBdr>
    </w:div>
    <w:div w:id="1194224488">
      <w:bodyDiv w:val="1"/>
      <w:marLeft w:val="0"/>
      <w:marRight w:val="0"/>
      <w:marTop w:val="0"/>
      <w:marBottom w:val="0"/>
      <w:divBdr>
        <w:top w:val="none" w:sz="0" w:space="0" w:color="auto"/>
        <w:left w:val="none" w:sz="0" w:space="0" w:color="auto"/>
        <w:bottom w:val="none" w:sz="0" w:space="0" w:color="auto"/>
        <w:right w:val="none" w:sz="0" w:space="0" w:color="auto"/>
      </w:divBdr>
    </w:div>
    <w:div w:id="1287200371">
      <w:bodyDiv w:val="1"/>
      <w:marLeft w:val="0"/>
      <w:marRight w:val="0"/>
      <w:marTop w:val="0"/>
      <w:marBottom w:val="0"/>
      <w:divBdr>
        <w:top w:val="none" w:sz="0" w:space="0" w:color="auto"/>
        <w:left w:val="none" w:sz="0" w:space="0" w:color="auto"/>
        <w:bottom w:val="none" w:sz="0" w:space="0" w:color="auto"/>
        <w:right w:val="none" w:sz="0" w:space="0" w:color="auto"/>
      </w:divBdr>
    </w:div>
    <w:div w:id="1291472913">
      <w:bodyDiv w:val="1"/>
      <w:marLeft w:val="0"/>
      <w:marRight w:val="0"/>
      <w:marTop w:val="0"/>
      <w:marBottom w:val="0"/>
      <w:divBdr>
        <w:top w:val="none" w:sz="0" w:space="0" w:color="auto"/>
        <w:left w:val="none" w:sz="0" w:space="0" w:color="auto"/>
        <w:bottom w:val="none" w:sz="0" w:space="0" w:color="auto"/>
        <w:right w:val="none" w:sz="0" w:space="0" w:color="auto"/>
      </w:divBdr>
    </w:div>
    <w:div w:id="1321811472">
      <w:bodyDiv w:val="1"/>
      <w:marLeft w:val="0"/>
      <w:marRight w:val="0"/>
      <w:marTop w:val="0"/>
      <w:marBottom w:val="0"/>
      <w:divBdr>
        <w:top w:val="none" w:sz="0" w:space="0" w:color="auto"/>
        <w:left w:val="none" w:sz="0" w:space="0" w:color="auto"/>
        <w:bottom w:val="none" w:sz="0" w:space="0" w:color="auto"/>
        <w:right w:val="none" w:sz="0" w:space="0" w:color="auto"/>
      </w:divBdr>
    </w:div>
    <w:div w:id="1366102784">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465076976">
      <w:bodyDiv w:val="1"/>
      <w:marLeft w:val="0"/>
      <w:marRight w:val="0"/>
      <w:marTop w:val="0"/>
      <w:marBottom w:val="0"/>
      <w:divBdr>
        <w:top w:val="none" w:sz="0" w:space="0" w:color="auto"/>
        <w:left w:val="none" w:sz="0" w:space="0" w:color="auto"/>
        <w:bottom w:val="none" w:sz="0" w:space="0" w:color="auto"/>
        <w:right w:val="none" w:sz="0" w:space="0" w:color="auto"/>
      </w:divBdr>
    </w:div>
    <w:div w:id="1466895050">
      <w:bodyDiv w:val="1"/>
      <w:marLeft w:val="0"/>
      <w:marRight w:val="0"/>
      <w:marTop w:val="0"/>
      <w:marBottom w:val="0"/>
      <w:divBdr>
        <w:top w:val="none" w:sz="0" w:space="0" w:color="auto"/>
        <w:left w:val="none" w:sz="0" w:space="0" w:color="auto"/>
        <w:bottom w:val="none" w:sz="0" w:space="0" w:color="auto"/>
        <w:right w:val="none" w:sz="0" w:space="0" w:color="auto"/>
      </w:divBdr>
    </w:div>
    <w:div w:id="1471902611">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42539033">
      <w:bodyDiv w:val="1"/>
      <w:marLeft w:val="0"/>
      <w:marRight w:val="0"/>
      <w:marTop w:val="0"/>
      <w:marBottom w:val="0"/>
      <w:divBdr>
        <w:top w:val="none" w:sz="0" w:space="0" w:color="auto"/>
        <w:left w:val="none" w:sz="0" w:space="0" w:color="auto"/>
        <w:bottom w:val="none" w:sz="0" w:space="0" w:color="auto"/>
        <w:right w:val="none" w:sz="0" w:space="0" w:color="auto"/>
      </w:divBdr>
    </w:div>
    <w:div w:id="1875995923">
      <w:bodyDiv w:val="1"/>
      <w:marLeft w:val="0"/>
      <w:marRight w:val="0"/>
      <w:marTop w:val="0"/>
      <w:marBottom w:val="0"/>
      <w:divBdr>
        <w:top w:val="none" w:sz="0" w:space="0" w:color="auto"/>
        <w:left w:val="none" w:sz="0" w:space="0" w:color="auto"/>
        <w:bottom w:val="none" w:sz="0" w:space="0" w:color="auto"/>
        <w:right w:val="none" w:sz="0" w:space="0" w:color="auto"/>
      </w:divBdr>
    </w:div>
    <w:div w:id="1882595543">
      <w:bodyDiv w:val="1"/>
      <w:marLeft w:val="0"/>
      <w:marRight w:val="0"/>
      <w:marTop w:val="0"/>
      <w:marBottom w:val="0"/>
      <w:divBdr>
        <w:top w:val="none" w:sz="0" w:space="0" w:color="auto"/>
        <w:left w:val="none" w:sz="0" w:space="0" w:color="auto"/>
        <w:bottom w:val="none" w:sz="0" w:space="0" w:color="auto"/>
        <w:right w:val="none" w:sz="0" w:space="0" w:color="auto"/>
      </w:divBdr>
    </w:div>
    <w:div w:id="1908493687">
      <w:bodyDiv w:val="1"/>
      <w:marLeft w:val="0"/>
      <w:marRight w:val="0"/>
      <w:marTop w:val="0"/>
      <w:marBottom w:val="0"/>
      <w:divBdr>
        <w:top w:val="none" w:sz="0" w:space="0" w:color="auto"/>
        <w:left w:val="none" w:sz="0" w:space="0" w:color="auto"/>
        <w:bottom w:val="none" w:sz="0" w:space="0" w:color="auto"/>
        <w:right w:val="none" w:sz="0" w:space="0" w:color="auto"/>
      </w:divBdr>
    </w:div>
    <w:div w:id="1920408634">
      <w:bodyDiv w:val="1"/>
      <w:marLeft w:val="0"/>
      <w:marRight w:val="0"/>
      <w:marTop w:val="0"/>
      <w:marBottom w:val="0"/>
      <w:divBdr>
        <w:top w:val="none" w:sz="0" w:space="0" w:color="auto"/>
        <w:left w:val="none" w:sz="0" w:space="0" w:color="auto"/>
        <w:bottom w:val="none" w:sz="0" w:space="0" w:color="auto"/>
        <w:right w:val="none" w:sz="0" w:space="0" w:color="auto"/>
      </w:divBdr>
    </w:div>
    <w:div w:id="1931429539">
      <w:bodyDiv w:val="1"/>
      <w:marLeft w:val="0"/>
      <w:marRight w:val="0"/>
      <w:marTop w:val="0"/>
      <w:marBottom w:val="0"/>
      <w:divBdr>
        <w:top w:val="none" w:sz="0" w:space="0" w:color="auto"/>
        <w:left w:val="none" w:sz="0" w:space="0" w:color="auto"/>
        <w:bottom w:val="none" w:sz="0" w:space="0" w:color="auto"/>
        <w:right w:val="none" w:sz="0" w:space="0" w:color="auto"/>
      </w:divBdr>
    </w:div>
    <w:div w:id="19681179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18576597">
      <w:bodyDiv w:val="1"/>
      <w:marLeft w:val="0"/>
      <w:marRight w:val="0"/>
      <w:marTop w:val="0"/>
      <w:marBottom w:val="0"/>
      <w:divBdr>
        <w:top w:val="none" w:sz="0" w:space="0" w:color="auto"/>
        <w:left w:val="none" w:sz="0" w:space="0" w:color="auto"/>
        <w:bottom w:val="none" w:sz="0" w:space="0" w:color="auto"/>
        <w:right w:val="none" w:sz="0" w:space="0" w:color="auto"/>
      </w:divBdr>
    </w:div>
    <w:div w:id="2028406473">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Z:\public\&#1052;&#1091;&#1085;&#1080;&#1094;&#1080;&#1087;&#1072;&#1083;&#1100;&#1085;&#1099;&#1081;%20&#1079;&#1072;&#1082;&#1072;&#1079;%202022\&#1040;%20&#1087;&#1088;&#1086;&#1077;&#1082;&#1090;%20&#1052;&#1041;&#1059;%20&#1044;&#1054;%20&#1044;&#1070;&#1062;\&#1047;&#1072;&#1082;&#1072;&#1079;&#1095;&#1080;&#1082;\&#1044;&#1070;&#1062;%20&#1047;&#1072;&#1103;&#1074;&#1082;&#1072;%20&#1055;&#1057;&#104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position-info.html?revision-id=18183226&amp;position-number=2025031730025070010000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045D5-06A9-4280-8F77-7EAC9EBF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31</Pages>
  <Words>13440</Words>
  <Characters>76612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sherstneva</cp:lastModifiedBy>
  <cp:revision>73</cp:revision>
  <cp:lastPrinted>2025-04-28T06:36:00Z</cp:lastPrinted>
  <dcterms:created xsi:type="dcterms:W3CDTF">2022-11-28T02:12:00Z</dcterms:created>
  <dcterms:modified xsi:type="dcterms:W3CDTF">2025-04-28T06:37:00Z</dcterms:modified>
</cp:coreProperties>
</file>