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390D4" w14:textId="77777777" w:rsidR="00DB1E2F" w:rsidRDefault="00DB1E2F" w:rsidP="00AB5433">
      <w:pPr>
        <w:spacing w:line="240" w:lineRule="auto"/>
        <w:jc w:val="right"/>
        <w:rPr>
          <w:b/>
          <w:i/>
          <w:sz w:val="24"/>
          <w:szCs w:val="24"/>
        </w:rPr>
      </w:pPr>
      <w:r>
        <w:rPr>
          <w:b/>
          <w:i/>
          <w:sz w:val="24"/>
          <w:szCs w:val="24"/>
        </w:rPr>
        <w:t>Приложение № 2</w:t>
      </w:r>
    </w:p>
    <w:p w14:paraId="46A8124C"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38D2BC0F" w14:textId="77777777" w:rsidR="002F29E9" w:rsidRDefault="002F29E9" w:rsidP="00AB5433">
      <w:pPr>
        <w:widowControl w:val="0"/>
        <w:autoSpaceDE w:val="0"/>
        <w:autoSpaceDN w:val="0"/>
        <w:adjustRightInd w:val="0"/>
        <w:spacing w:line="240" w:lineRule="auto"/>
        <w:jc w:val="center"/>
        <w:rPr>
          <w:b/>
          <w:iCs/>
          <w:caps/>
          <w:sz w:val="24"/>
          <w:szCs w:val="24"/>
        </w:rPr>
      </w:pPr>
    </w:p>
    <w:p w14:paraId="07856C1C" w14:textId="77777777"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24912DCA" w14:textId="77777777" w:rsidR="002F29E9" w:rsidRDefault="002F29E9" w:rsidP="00AB5433">
      <w:pPr>
        <w:widowControl w:val="0"/>
        <w:autoSpaceDE w:val="0"/>
        <w:autoSpaceDN w:val="0"/>
        <w:adjustRightInd w:val="0"/>
        <w:spacing w:line="240" w:lineRule="auto"/>
        <w:jc w:val="center"/>
        <w:rPr>
          <w:b/>
          <w:iCs/>
          <w:caps/>
          <w:sz w:val="24"/>
          <w:szCs w:val="24"/>
        </w:rPr>
      </w:pPr>
    </w:p>
    <w:p w14:paraId="70965A06" w14:textId="2B032EA4"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r w:rsidR="00D14E72" w:rsidRPr="00D14E72">
        <w:rPr>
          <w:iCs/>
          <w:sz w:val="24"/>
          <w:szCs w:val="24"/>
          <w:lang w:eastAsia="zh-CN"/>
        </w:rPr>
        <w:t>253220901092822090100100070014339244</w:t>
      </w:r>
    </w:p>
    <w:p w14:paraId="5308887F" w14:textId="77777777"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103EC46C" w14:textId="77777777" w:rsidTr="00267655">
        <w:tc>
          <w:tcPr>
            <w:tcW w:w="4668" w:type="dxa"/>
            <w:hideMark/>
          </w:tcPr>
          <w:p w14:paraId="096954C5"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28E5BADF" w14:textId="34E94ADE"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14:paraId="53021AAE" w14:textId="0565C2AA" w:rsidR="002F29E9" w:rsidRDefault="002F29E9" w:rsidP="00AB5433">
      <w:pPr>
        <w:spacing w:line="240" w:lineRule="auto"/>
        <w:ind w:firstLine="708"/>
        <w:rPr>
          <w:iCs/>
          <w:sz w:val="24"/>
          <w:szCs w:val="24"/>
        </w:rPr>
      </w:pPr>
    </w:p>
    <w:p w14:paraId="68565638" w14:textId="77777777" w:rsidR="005A42D1" w:rsidRPr="003E64BD" w:rsidRDefault="005A42D1" w:rsidP="005A42D1">
      <w:pPr>
        <w:spacing w:line="240" w:lineRule="auto"/>
        <w:ind w:firstLine="708"/>
        <w:rPr>
          <w:sz w:val="24"/>
          <w:szCs w:val="24"/>
        </w:rPr>
      </w:pPr>
      <w:r w:rsidRPr="003E64BD">
        <w:rPr>
          <w:sz w:val="24"/>
          <w:szCs w:val="24"/>
        </w:rPr>
        <w:t>Муниципальное бюджетное общеобразовательное учреждение «Гимназия №3», именуемое в дальнейшем "Заказчик", в лице директора Чикалова Алексея Викторовича, действующего на основании Устава,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иными нормативными правовыми актами о контрактной системе в сфере закупок, и на основании протокола _________ от _________ № ___ заключили настоящий государственный контракт (далее – «Контракт»), о нижеследующем:</w:t>
      </w:r>
    </w:p>
    <w:p w14:paraId="5336A10C" w14:textId="77777777" w:rsidR="005A42D1" w:rsidRDefault="005A42D1" w:rsidP="005A42D1">
      <w:pPr>
        <w:spacing w:line="240" w:lineRule="auto"/>
        <w:ind w:firstLine="708"/>
        <w:rPr>
          <w:iCs/>
          <w:sz w:val="24"/>
          <w:szCs w:val="24"/>
        </w:rPr>
      </w:pPr>
    </w:p>
    <w:p w14:paraId="71CD291D" w14:textId="77777777" w:rsidR="005A42D1" w:rsidRPr="00AB5433" w:rsidRDefault="005A42D1" w:rsidP="005A42D1">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66AF42FB" w14:textId="75CD5DED" w:rsidR="005A42D1" w:rsidRPr="00AB5433" w:rsidRDefault="005A42D1" w:rsidP="005A42D1">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162BA8">
        <w:rPr>
          <w:sz w:val="24"/>
          <w:szCs w:val="24"/>
        </w:rPr>
        <w:t>по т</w:t>
      </w:r>
      <w:r w:rsidR="00162BA8" w:rsidRPr="00162BA8">
        <w:rPr>
          <w:sz w:val="24"/>
          <w:szCs w:val="24"/>
        </w:rPr>
        <w:t>екущ</w:t>
      </w:r>
      <w:r w:rsidR="00162BA8">
        <w:rPr>
          <w:sz w:val="24"/>
          <w:szCs w:val="24"/>
        </w:rPr>
        <w:t>ему</w:t>
      </w:r>
      <w:r w:rsidR="00162BA8" w:rsidRPr="00162BA8">
        <w:rPr>
          <w:sz w:val="24"/>
          <w:szCs w:val="24"/>
        </w:rPr>
        <w:t xml:space="preserve"> ремонт</w:t>
      </w:r>
      <w:r w:rsidR="00162BA8">
        <w:rPr>
          <w:sz w:val="24"/>
          <w:szCs w:val="24"/>
        </w:rPr>
        <w:t>у</w:t>
      </w:r>
      <w:r w:rsidR="00162BA8" w:rsidRPr="00162BA8">
        <w:rPr>
          <w:sz w:val="24"/>
          <w:szCs w:val="24"/>
        </w:rPr>
        <w:t xml:space="preserve"> спортивного зала МБОУ «Гимназия №3»</w:t>
      </w:r>
      <w:r w:rsidRPr="00325578">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14:paraId="6CA9845A" w14:textId="77777777" w:rsidR="005A42D1" w:rsidRPr="00AB5433" w:rsidRDefault="005A42D1" w:rsidP="00C32A56">
      <w:pPr>
        <w:numPr>
          <w:ilvl w:val="1"/>
          <w:numId w:val="22"/>
        </w:numPr>
        <w:spacing w:line="240" w:lineRule="auto"/>
        <w:ind w:left="1418" w:hanging="858"/>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3E47637C" w14:textId="77777777" w:rsidR="005A42D1" w:rsidRPr="00AB5433" w:rsidRDefault="005A42D1" w:rsidP="005A42D1">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53C07060" w14:textId="77777777" w:rsidR="005A42D1" w:rsidRPr="00AB5433" w:rsidRDefault="005A42D1" w:rsidP="005A42D1">
      <w:pPr>
        <w:widowControl w:val="0"/>
        <w:spacing w:line="240" w:lineRule="auto"/>
        <w:ind w:firstLine="0"/>
        <w:rPr>
          <w:sz w:val="24"/>
          <w:szCs w:val="24"/>
        </w:rPr>
      </w:pPr>
      <w:r w:rsidRPr="00AB5433">
        <w:rPr>
          <w:sz w:val="24"/>
          <w:szCs w:val="24"/>
        </w:rPr>
        <w:t xml:space="preserve">г. Рубцовск, </w:t>
      </w:r>
      <w:r w:rsidRPr="00325578">
        <w:rPr>
          <w:sz w:val="24"/>
          <w:szCs w:val="24"/>
        </w:rPr>
        <w:t xml:space="preserve">ул. </w:t>
      </w:r>
      <w:r>
        <w:rPr>
          <w:sz w:val="24"/>
          <w:szCs w:val="24"/>
        </w:rPr>
        <w:t>Громова, 29</w:t>
      </w:r>
      <w:r w:rsidRPr="00325578">
        <w:rPr>
          <w:sz w:val="24"/>
          <w:szCs w:val="24"/>
        </w:rPr>
        <w:t xml:space="preserve"> (далее</w:t>
      </w:r>
      <w:r w:rsidRPr="00AB5433">
        <w:rPr>
          <w:sz w:val="24"/>
          <w:szCs w:val="24"/>
        </w:rPr>
        <w:t xml:space="preserve"> – «место выполнения работы»).</w:t>
      </w:r>
    </w:p>
    <w:p w14:paraId="6006302B" w14:textId="77777777" w:rsidR="00AB5433" w:rsidRPr="00AB5433" w:rsidRDefault="00AB5433" w:rsidP="00AB5433">
      <w:pPr>
        <w:widowControl w:val="0"/>
        <w:spacing w:line="240" w:lineRule="auto"/>
        <w:ind w:firstLine="0"/>
        <w:rPr>
          <w:sz w:val="24"/>
          <w:szCs w:val="24"/>
        </w:rPr>
      </w:pPr>
    </w:p>
    <w:p w14:paraId="6872D0BD"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17BECAD0"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0D775379" w14:textId="77777777"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35CA0E7E" w14:textId="77777777"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9AC0D5"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02E462AE" w14:textId="77777777" w:rsidR="00AB5433" w:rsidRPr="00AB5433" w:rsidRDefault="00AB5433" w:rsidP="00AB5433">
      <w:pPr>
        <w:widowControl w:val="0"/>
        <w:numPr>
          <w:ilvl w:val="1"/>
          <w:numId w:val="4"/>
        </w:numPr>
        <w:autoSpaceDE w:val="0"/>
        <w:autoSpaceDN w:val="0"/>
        <w:adjustRightInd w:val="0"/>
        <w:spacing w:line="240" w:lineRule="auto"/>
        <w:ind w:left="0" w:firstLine="709"/>
        <w:jc w:val="left"/>
        <w:rPr>
          <w:sz w:val="24"/>
          <w:szCs w:val="24"/>
        </w:rPr>
      </w:pPr>
      <w:r w:rsidRPr="00AB5433">
        <w:rPr>
          <w:sz w:val="24"/>
          <w:szCs w:val="24"/>
        </w:rPr>
        <w:t>Оплата по Контракту производится в следующем порядке:</w:t>
      </w:r>
    </w:p>
    <w:p w14:paraId="0EAA62A3"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996CE40"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14:paraId="054D3C9C"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7F1AEA69"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lastRenderedPageBreak/>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469FB1C2"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77343CD"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BFD17FF" w14:textId="77777777"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578E4350"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07B93E5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68984C44"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35B2B84D"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4553585"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73F2F718"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4AFE545F"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19F795B5"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4A37086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3C498A51"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6C4C22C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3FDF5F4C"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7757BE3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7C289153"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3B5C2573"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59156FD6"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26705463"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lastRenderedPageBreak/>
        <w:t>Требовать от Заказчика приемки результата работы.</w:t>
      </w:r>
    </w:p>
    <w:p w14:paraId="3E62262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565F0F0B"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17D10785"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491A29B8"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0BBF5EB9"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47A1A1BE"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14:paraId="1EC6DB41"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4DD60F4D"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2815C9C7"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66EA91BC"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4FE5CD36"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3DFE6A62"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6443FC4E"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1F3319D9" w14:textId="7F9992C9"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067367B0"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145D73DA"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0322C6A"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7FDEBD83" w14:textId="77777777"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1F195715"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2A2E8A4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Сроки выполнения работы по Контракту</w:t>
      </w:r>
    </w:p>
    <w:p w14:paraId="567BDB33" w14:textId="76A67F44"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C32A56">
        <w:rPr>
          <w:sz w:val="24"/>
          <w:szCs w:val="24"/>
        </w:rPr>
        <w:t>3</w:t>
      </w:r>
      <w:r w:rsidR="00BE549C">
        <w:rPr>
          <w:sz w:val="24"/>
          <w:szCs w:val="24"/>
        </w:rPr>
        <w:t>0</w:t>
      </w:r>
      <w:r w:rsidR="000C0AE8" w:rsidRPr="000C0AE8">
        <w:rPr>
          <w:sz w:val="24"/>
          <w:szCs w:val="24"/>
        </w:rPr>
        <w:t xml:space="preserve"> (</w:t>
      </w:r>
      <w:r w:rsidR="00C32A56">
        <w:rPr>
          <w:sz w:val="24"/>
          <w:szCs w:val="24"/>
        </w:rPr>
        <w:t>тридцати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689514B5" w14:textId="77777777"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lastRenderedPageBreak/>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3A485426"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03D0FAF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0338A250"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2EB77C9A" w14:textId="77777777"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5033F9DC" w14:textId="77777777"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75055C90"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69BCF2E0" w14:textId="305336BD"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A43E42">
        <w:rPr>
          <w:sz w:val="24"/>
          <w:szCs w:val="24"/>
        </w:rPr>
        <w:t>1</w:t>
      </w:r>
      <w:r w:rsidR="00B24F44">
        <w:rPr>
          <w:sz w:val="24"/>
          <w:szCs w:val="24"/>
        </w:rPr>
        <w:t>0</w:t>
      </w:r>
      <w:r w:rsidRPr="00AB5433">
        <w:rPr>
          <w:sz w:val="24"/>
          <w:szCs w:val="24"/>
        </w:rPr>
        <w:t xml:space="preserve"> (</w:t>
      </w:r>
      <w:r w:rsidR="00A43E42">
        <w:rPr>
          <w:sz w:val="24"/>
          <w:szCs w:val="24"/>
        </w:rPr>
        <w:t>десяти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10BE713E"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50B0048"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216C32A"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E4A0995"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795E857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3A3365F9"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60DBD467"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C70502D"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2BC0C99B"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w:t>
      </w:r>
      <w:r w:rsidRPr="00AB5433">
        <w:rPr>
          <w:sz w:val="24"/>
          <w:szCs w:val="24"/>
        </w:rPr>
        <w:lastRenderedPageBreak/>
        <w:t>и размещает в единой информационной системе мотивированный отказ от подписания документа о приемке с указанием причин такого отказа;</w:t>
      </w:r>
    </w:p>
    <w:p w14:paraId="1E031182"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76C365AA"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12028DD"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9CC74BD"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3A730F5"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00DE69E"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70551D67"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C55E8BD"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6CE58ED" w14:textId="77777777"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53653C4" w14:textId="77777777" w:rsidR="000C0AE8" w:rsidRPr="00AB5433" w:rsidRDefault="000C0AE8" w:rsidP="000C0AE8">
      <w:pPr>
        <w:shd w:val="clear" w:color="auto" w:fill="FFFFFF"/>
        <w:tabs>
          <w:tab w:val="left" w:pos="1260"/>
        </w:tabs>
        <w:spacing w:line="240" w:lineRule="auto"/>
        <w:ind w:left="709" w:firstLine="0"/>
        <w:rPr>
          <w:sz w:val="24"/>
          <w:szCs w:val="24"/>
        </w:rPr>
      </w:pPr>
    </w:p>
    <w:p w14:paraId="50384D9C"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1B06377C" w14:textId="7777777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 xml:space="preserve">гарантирует качество выполненной работы, качество материалов в соответствии с условиями Контракта и действующими нормами, техническими </w:t>
      </w:r>
      <w:r w:rsidR="000C0AE8" w:rsidRPr="00DF0264">
        <w:rPr>
          <w:sz w:val="24"/>
          <w:szCs w:val="24"/>
        </w:rPr>
        <w:lastRenderedPageBreak/>
        <w:t>условиями, своевременное устранение недостатков и дефектов, выявленных при приемке работы в период гарантийного срока.</w:t>
      </w:r>
    </w:p>
    <w:p w14:paraId="588B5368" w14:textId="77777777"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740BA1EE"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7D502FE7"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084AA848"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33269345"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69EC91F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3A95B2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031B6CAC" w14:textId="7777777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4E24B31D"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70F834F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7D14682D" w14:textId="77777777"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2ED8A26" w14:textId="0C282657"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9D88D9F"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 xml:space="preserve">МБОУ «Гимназия №3» </w:t>
      </w:r>
    </w:p>
    <w:p w14:paraId="33BDEE3F"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658224, г. Рубцовск, ул. Громова, д. 29</w:t>
      </w:r>
    </w:p>
    <w:p w14:paraId="1869A66E"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Получатель: КОМИТЕТ ПО ФИНАНСАМ, НАЛОГОВОЙ И КРЕДИТНОЙ ПОЛИТИКЕ АДМИНИСТРАЦИИ ГОРОДА РУБЦОВСКА АЛТАЙСКОГО КРАЯ  (МБОУ "Гимназия №3", Л/С 20176У52240)</w:t>
      </w:r>
    </w:p>
    <w:p w14:paraId="28227EA3"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 xml:space="preserve">Казначейский счет:  03234643017160001700 </w:t>
      </w:r>
    </w:p>
    <w:p w14:paraId="4E61014A"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Банковский счет:  40102810045370000009</w:t>
      </w:r>
    </w:p>
    <w:p w14:paraId="7A7B580F"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lastRenderedPageBreak/>
        <w:t>Банк: ОТДЕЛЕНИЕ БАРНАУЛ БАНКА РОССИИ//УФК по Алтайскому краю г. Барнаул</w:t>
      </w:r>
    </w:p>
    <w:p w14:paraId="68EE3208"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БИК   010173001</w:t>
      </w:r>
    </w:p>
    <w:p w14:paraId="15023D0B"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ОКТМО  01716000</w:t>
      </w:r>
    </w:p>
    <w:p w14:paraId="11EC8433" w14:textId="77777777" w:rsidR="004B4AB0" w:rsidRPr="004B4AB0"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ИНН 2209010928</w:t>
      </w:r>
    </w:p>
    <w:p w14:paraId="7B539DCF" w14:textId="39984AA8" w:rsidR="005F3163" w:rsidRDefault="004B4AB0" w:rsidP="004B4AB0">
      <w:pPr>
        <w:tabs>
          <w:tab w:val="left" w:pos="1418"/>
        </w:tabs>
        <w:autoSpaceDE w:val="0"/>
        <w:autoSpaceDN w:val="0"/>
        <w:adjustRightInd w:val="0"/>
        <w:spacing w:line="240" w:lineRule="auto"/>
        <w:ind w:firstLine="709"/>
        <w:contextualSpacing/>
        <w:rPr>
          <w:sz w:val="24"/>
          <w:szCs w:val="24"/>
        </w:rPr>
      </w:pPr>
      <w:r w:rsidRPr="004B4AB0">
        <w:rPr>
          <w:sz w:val="24"/>
          <w:szCs w:val="24"/>
        </w:rPr>
        <w:t>ОГРН 1022200813755</w:t>
      </w:r>
    </w:p>
    <w:p w14:paraId="25B5E718" w14:textId="3A579DDE" w:rsidR="0034150B" w:rsidRPr="0034150B" w:rsidRDefault="0034150B" w:rsidP="0034150B">
      <w:pPr>
        <w:tabs>
          <w:tab w:val="left" w:pos="1418"/>
        </w:tabs>
        <w:autoSpaceDE w:val="0"/>
        <w:autoSpaceDN w:val="0"/>
        <w:adjustRightInd w:val="0"/>
        <w:spacing w:line="240" w:lineRule="auto"/>
        <w:ind w:firstLine="709"/>
        <w:contextualSpacing/>
        <w:rPr>
          <w:b/>
          <w:bCs/>
          <w:i/>
          <w:iCs/>
          <w:sz w:val="24"/>
          <w:szCs w:val="24"/>
        </w:rPr>
      </w:pPr>
      <w:r w:rsidRPr="0034150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C5EFC24"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42FBCE84"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512E64D6"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BDF39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3D9FD3EC"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3791E744"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361F012"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w:t>
      </w:r>
      <w:r w:rsidRPr="00AB5433">
        <w:rPr>
          <w:kern w:val="16"/>
          <w:sz w:val="24"/>
          <w:szCs w:val="24"/>
        </w:rPr>
        <w:lastRenderedPageBreak/>
        <w:t>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F43D09D"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37A6C411"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13BCA06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61B22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2CFB96B9"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4AD1FEEA"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52D2A5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60BDB1C1"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68591FD6" w14:textId="44C5F011"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3E275612"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061DB7A6"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lastRenderedPageBreak/>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3D1B1D3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543DA75E"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4AA4CD" w14:textId="77777777"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A13CA4" w14:textId="77777777" w:rsidR="005B1FCA" w:rsidRPr="00AB5433" w:rsidRDefault="005B1FCA" w:rsidP="005B1FCA">
      <w:pPr>
        <w:tabs>
          <w:tab w:val="left" w:pos="1418"/>
        </w:tabs>
        <w:spacing w:line="240" w:lineRule="auto"/>
        <w:ind w:left="709" w:firstLine="0"/>
        <w:contextualSpacing/>
        <w:rPr>
          <w:sz w:val="24"/>
          <w:szCs w:val="24"/>
        </w:rPr>
      </w:pPr>
    </w:p>
    <w:p w14:paraId="62A0363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374BF51B"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806D79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98979F9"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A190F42" w14:textId="77777777"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5E6B53F5"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80B6F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lastRenderedPageBreak/>
        <w:t>а) в случае, если цена контракта не превышает начальную (максимальную) цену контракта:</w:t>
      </w:r>
    </w:p>
    <w:p w14:paraId="22F72CB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7F7A66C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5C5D06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60D8359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618DA51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12037A7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2A7ECF0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5DD9DDB1"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A1AC371"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3FC88E5B"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0C0A1DC4"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7B24A079"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72D2B9B"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AEEB7A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0802B8"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55D1527"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5F013782" w14:textId="77777777"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4CBB54DC" w14:textId="77777777"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w:t>
      </w:r>
      <w:r w:rsidRPr="005B1FCA">
        <w:rPr>
          <w:color w:val="000000"/>
          <w:sz w:val="24"/>
          <w:szCs w:val="24"/>
        </w:rPr>
        <w:lastRenderedPageBreak/>
        <w:t xml:space="preserve">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49B36592"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024C703A"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497A20E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6D4D5B3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4BB061C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48A32C2A"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6E2152F" w14:textId="77777777"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538252"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10BB39E4" w14:textId="77777777"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9A898D8" w14:textId="77777777" w:rsidR="005B1FCA" w:rsidRDefault="005B1FCA" w:rsidP="005B1FCA">
      <w:pPr>
        <w:widowControl w:val="0"/>
        <w:tabs>
          <w:tab w:val="left" w:pos="426"/>
        </w:tabs>
        <w:suppressAutoHyphens/>
        <w:ind w:firstLine="709"/>
        <w:outlineLvl w:val="2"/>
      </w:pPr>
    </w:p>
    <w:p w14:paraId="53FC9F70"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1D7D6707" w14:textId="77777777"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EE63B20" w14:textId="77777777"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17734B0"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252CF35E" w14:textId="777777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007BB02"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639DF5B8" w14:textId="77777777"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3DE88450" w14:textId="77777777" w:rsidR="008952F3" w:rsidRPr="00AB5433" w:rsidRDefault="008952F3" w:rsidP="008952F3">
      <w:pPr>
        <w:tabs>
          <w:tab w:val="left" w:pos="426"/>
          <w:tab w:val="left" w:pos="1134"/>
        </w:tabs>
        <w:spacing w:line="240" w:lineRule="auto"/>
        <w:ind w:left="142"/>
        <w:rPr>
          <w:sz w:val="24"/>
          <w:szCs w:val="24"/>
        </w:rPr>
      </w:pPr>
    </w:p>
    <w:p w14:paraId="1C28BD3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Расторжение Контракта</w:t>
      </w:r>
    </w:p>
    <w:p w14:paraId="61EEC941" w14:textId="77777777"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14:paraId="20ABB541"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76555501"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42AAF1C3"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33099CFC"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2D82C8B"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0A317E6E"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7CC02B3"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8906478"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66B2876" w14:textId="363CADBB"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47FBFAAD"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28CCA773" w14:textId="77777777"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4E40B022" w14:textId="77777777" w:rsidR="008952F3" w:rsidRPr="00AB5433" w:rsidRDefault="008952F3" w:rsidP="008952F3">
      <w:pPr>
        <w:spacing w:line="240" w:lineRule="auto"/>
        <w:ind w:left="709" w:firstLine="0"/>
        <w:rPr>
          <w:color w:val="000000"/>
          <w:sz w:val="24"/>
          <w:szCs w:val="24"/>
        </w:rPr>
      </w:pPr>
    </w:p>
    <w:p w14:paraId="22B1DB86"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8918214" w14:textId="0344C66A"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Контракт вступает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2777B94" w14:textId="77777777" w:rsidR="000032AD" w:rsidRPr="000032AD" w:rsidRDefault="000032AD" w:rsidP="000032AD">
      <w:pPr>
        <w:tabs>
          <w:tab w:val="left" w:pos="1418"/>
        </w:tabs>
        <w:spacing w:line="240" w:lineRule="auto"/>
        <w:rPr>
          <w:sz w:val="24"/>
          <w:szCs w:val="24"/>
        </w:rPr>
      </w:pPr>
    </w:p>
    <w:p w14:paraId="11380C84"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2E44CFDD"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20E715B2"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w:t>
      </w:r>
      <w:r w:rsidRPr="008952F3">
        <w:rPr>
          <w:spacing w:val="-2"/>
          <w:sz w:val="24"/>
          <w:szCs w:val="24"/>
        </w:rPr>
        <w:lastRenderedPageBreak/>
        <w:t>с использованием единой информационной системы в случаях, установленных действующем законодательством.</w:t>
      </w:r>
    </w:p>
    <w:p w14:paraId="5C382148"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061BC44" w14:textId="77777777"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7080793B"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0BB7C872"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24916235"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87145D8"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2C917152" w14:textId="777777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2B528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5ADB3062"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25DC1850"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079D8072"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40553E8D"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14D7659"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3C206F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5928C13" w14:textId="35D0735B"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21473E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AB5433">
        <w:rPr>
          <w:sz w:val="24"/>
          <w:szCs w:val="24"/>
        </w:rPr>
        <w:lastRenderedPageBreak/>
        <w:t>Контракту вследствие реорганизации юридического лица в форме преобразования, слияния или присоединения.</w:t>
      </w:r>
    </w:p>
    <w:p w14:paraId="75AFCEF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4A4D131"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1FA4CCB" w14:textId="007C803E"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14:paraId="2A60FBA9" w14:textId="77777777"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5A35C3B" w14:textId="77777777" w:rsidR="008952F3" w:rsidRPr="00AB5433" w:rsidRDefault="008952F3" w:rsidP="008952F3">
      <w:pPr>
        <w:autoSpaceDE w:val="0"/>
        <w:autoSpaceDN w:val="0"/>
        <w:adjustRightInd w:val="0"/>
        <w:spacing w:line="240" w:lineRule="auto"/>
        <w:ind w:left="709" w:firstLine="0"/>
        <w:rPr>
          <w:sz w:val="24"/>
          <w:szCs w:val="24"/>
        </w:rPr>
      </w:pPr>
    </w:p>
    <w:p w14:paraId="47163B78"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671"/>
        <w:gridCol w:w="4673"/>
      </w:tblGrid>
      <w:tr w:rsidR="00AB5433" w:rsidRPr="00AB5433" w14:paraId="5CCE1EB7" w14:textId="77777777" w:rsidTr="00895C33">
        <w:trPr>
          <w:trHeight w:val="5955"/>
        </w:trPr>
        <w:tc>
          <w:tcPr>
            <w:tcW w:w="4671" w:type="dxa"/>
            <w:shd w:val="clear" w:color="auto" w:fill="auto"/>
          </w:tcPr>
          <w:p w14:paraId="3AF443FC"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4E763838" w14:textId="77777777" w:rsidR="00895C33" w:rsidRPr="00895C33" w:rsidRDefault="00895C33" w:rsidP="00895C33">
            <w:pPr>
              <w:spacing w:line="240" w:lineRule="auto"/>
              <w:ind w:firstLine="0"/>
              <w:jc w:val="left"/>
              <w:rPr>
                <w:sz w:val="24"/>
                <w:szCs w:val="24"/>
              </w:rPr>
            </w:pPr>
            <w:r w:rsidRPr="00895C33">
              <w:rPr>
                <w:sz w:val="24"/>
                <w:szCs w:val="24"/>
              </w:rPr>
              <w:t>МБОУ "Гимназия № 3"</w:t>
            </w:r>
          </w:p>
          <w:p w14:paraId="28578C5E" w14:textId="77777777" w:rsidR="00895C33" w:rsidRPr="00895C33" w:rsidRDefault="00895C33" w:rsidP="00895C33">
            <w:pPr>
              <w:spacing w:line="240" w:lineRule="auto"/>
              <w:ind w:firstLine="0"/>
              <w:jc w:val="left"/>
              <w:rPr>
                <w:sz w:val="24"/>
                <w:szCs w:val="24"/>
              </w:rPr>
            </w:pPr>
            <w:r w:rsidRPr="00895C33">
              <w:rPr>
                <w:sz w:val="24"/>
                <w:szCs w:val="24"/>
              </w:rPr>
              <w:t>658224, г. Рубцовск, ул. Громова, д. 29</w:t>
            </w:r>
          </w:p>
          <w:p w14:paraId="41B0CBB0" w14:textId="77777777" w:rsidR="00895C33" w:rsidRPr="00895C33" w:rsidRDefault="00895C33" w:rsidP="00895C33">
            <w:pPr>
              <w:spacing w:line="240" w:lineRule="auto"/>
              <w:ind w:firstLine="0"/>
              <w:jc w:val="left"/>
              <w:rPr>
                <w:sz w:val="24"/>
                <w:szCs w:val="24"/>
              </w:rPr>
            </w:pPr>
            <w:r w:rsidRPr="00895C33">
              <w:rPr>
                <w:sz w:val="24"/>
                <w:szCs w:val="24"/>
              </w:rPr>
              <w:t>Электронный адрес: gimnazia3@mail.ru</w:t>
            </w:r>
          </w:p>
          <w:p w14:paraId="3682FB1A" w14:textId="77777777" w:rsidR="00895C33" w:rsidRPr="00895C33" w:rsidRDefault="00895C33" w:rsidP="00895C33">
            <w:pPr>
              <w:spacing w:line="240" w:lineRule="auto"/>
              <w:ind w:firstLine="0"/>
              <w:jc w:val="left"/>
              <w:rPr>
                <w:sz w:val="24"/>
                <w:szCs w:val="24"/>
              </w:rPr>
            </w:pPr>
            <w:r w:rsidRPr="00895C33">
              <w:rPr>
                <w:sz w:val="24"/>
                <w:szCs w:val="24"/>
              </w:rPr>
              <w:t>КОМИТЕТ ПО ФИНАНСАМ, НАЛОГОВОЙ И КРЕДИТНОЙ ПОЛИТИКЕ АДМИНИСТРАЦИИ ГОРОДА РУБЦОВСКА АЛТАЙСКОГО КРАЯ (МБОУ "Гимназия №3", Л/С 21176У52240, 20176У52240)</w:t>
            </w:r>
          </w:p>
          <w:p w14:paraId="59E7D7F4" w14:textId="77777777" w:rsidR="00895C33" w:rsidRPr="00895C33" w:rsidRDefault="00895C33" w:rsidP="00895C33">
            <w:pPr>
              <w:spacing w:line="240" w:lineRule="auto"/>
              <w:ind w:firstLine="0"/>
              <w:jc w:val="left"/>
              <w:rPr>
                <w:sz w:val="24"/>
                <w:szCs w:val="24"/>
              </w:rPr>
            </w:pPr>
            <w:r w:rsidRPr="00895C33">
              <w:rPr>
                <w:sz w:val="24"/>
                <w:szCs w:val="24"/>
              </w:rPr>
              <w:t>ОТДЕЛЕНИЕ БАРНАУЛ БАНКА РОССИИ//УФК по Алтайскому краю г. Барнаул</w:t>
            </w:r>
          </w:p>
          <w:p w14:paraId="2E549EBB" w14:textId="77777777" w:rsidR="00895C33" w:rsidRPr="00895C33" w:rsidRDefault="00895C33" w:rsidP="00895C33">
            <w:pPr>
              <w:spacing w:line="240" w:lineRule="auto"/>
              <w:ind w:firstLine="0"/>
              <w:jc w:val="left"/>
              <w:rPr>
                <w:sz w:val="24"/>
                <w:szCs w:val="24"/>
              </w:rPr>
            </w:pPr>
            <w:r w:rsidRPr="00895C33">
              <w:rPr>
                <w:sz w:val="24"/>
                <w:szCs w:val="24"/>
              </w:rPr>
              <w:t>р/с 40102810045370000009</w:t>
            </w:r>
          </w:p>
          <w:p w14:paraId="7F5A45C5" w14:textId="77777777" w:rsidR="00895C33" w:rsidRPr="00895C33" w:rsidRDefault="00895C33" w:rsidP="00895C33">
            <w:pPr>
              <w:spacing w:line="240" w:lineRule="auto"/>
              <w:ind w:firstLine="0"/>
              <w:jc w:val="left"/>
              <w:rPr>
                <w:sz w:val="24"/>
                <w:szCs w:val="24"/>
              </w:rPr>
            </w:pPr>
            <w:r w:rsidRPr="00895C33">
              <w:rPr>
                <w:sz w:val="24"/>
                <w:szCs w:val="24"/>
              </w:rPr>
              <w:t>к/с 03234643017160001700</w:t>
            </w:r>
          </w:p>
          <w:p w14:paraId="45338E9A" w14:textId="77777777" w:rsidR="00895C33" w:rsidRPr="00895C33" w:rsidRDefault="00895C33" w:rsidP="00895C33">
            <w:pPr>
              <w:spacing w:line="240" w:lineRule="auto"/>
              <w:ind w:firstLine="0"/>
              <w:jc w:val="left"/>
              <w:rPr>
                <w:sz w:val="24"/>
                <w:szCs w:val="24"/>
              </w:rPr>
            </w:pPr>
            <w:r w:rsidRPr="00895C33">
              <w:rPr>
                <w:sz w:val="24"/>
                <w:szCs w:val="24"/>
              </w:rPr>
              <w:t xml:space="preserve">БИК 040173001           </w:t>
            </w:r>
          </w:p>
          <w:p w14:paraId="65F2837C" w14:textId="77777777" w:rsidR="00895C33" w:rsidRPr="00895C33" w:rsidRDefault="00895C33" w:rsidP="00895C33">
            <w:pPr>
              <w:spacing w:line="240" w:lineRule="auto"/>
              <w:ind w:firstLine="0"/>
              <w:jc w:val="left"/>
              <w:rPr>
                <w:sz w:val="24"/>
                <w:szCs w:val="24"/>
              </w:rPr>
            </w:pPr>
            <w:r w:rsidRPr="00895C33">
              <w:rPr>
                <w:sz w:val="24"/>
                <w:szCs w:val="24"/>
              </w:rPr>
              <w:t>ОГРН 1022200813755</w:t>
            </w:r>
          </w:p>
          <w:p w14:paraId="23AB0836" w14:textId="77777777" w:rsidR="00895C33" w:rsidRPr="00895C33" w:rsidRDefault="00895C33" w:rsidP="00895C33">
            <w:pPr>
              <w:spacing w:line="240" w:lineRule="auto"/>
              <w:ind w:firstLine="0"/>
              <w:jc w:val="left"/>
              <w:rPr>
                <w:sz w:val="24"/>
                <w:szCs w:val="24"/>
              </w:rPr>
            </w:pPr>
            <w:r w:rsidRPr="00895C33">
              <w:rPr>
                <w:sz w:val="24"/>
                <w:szCs w:val="24"/>
              </w:rPr>
              <w:t>ИНН 2209010928</w:t>
            </w:r>
          </w:p>
          <w:p w14:paraId="7D71FF9F" w14:textId="7366C320" w:rsidR="008952F3" w:rsidRPr="00AB5433" w:rsidRDefault="00895C33" w:rsidP="00895C33">
            <w:pPr>
              <w:spacing w:line="240" w:lineRule="auto"/>
              <w:ind w:firstLine="0"/>
              <w:jc w:val="left"/>
              <w:rPr>
                <w:sz w:val="24"/>
                <w:szCs w:val="24"/>
              </w:rPr>
            </w:pPr>
            <w:r w:rsidRPr="00895C33">
              <w:rPr>
                <w:sz w:val="24"/>
                <w:szCs w:val="24"/>
              </w:rPr>
              <w:t>КПП 220901001</w:t>
            </w:r>
          </w:p>
        </w:tc>
        <w:tc>
          <w:tcPr>
            <w:tcW w:w="4673" w:type="dxa"/>
            <w:shd w:val="clear" w:color="auto" w:fill="auto"/>
          </w:tcPr>
          <w:p w14:paraId="19686B34"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55E567DB" w14:textId="77777777" w:rsidR="00AB5433" w:rsidRPr="00AB5433" w:rsidRDefault="00AB5433" w:rsidP="00AB5433">
            <w:pPr>
              <w:tabs>
                <w:tab w:val="left" w:pos="0"/>
              </w:tabs>
              <w:spacing w:line="240" w:lineRule="auto"/>
              <w:ind w:firstLine="0"/>
              <w:contextualSpacing/>
              <w:jc w:val="left"/>
              <w:rPr>
                <w:sz w:val="24"/>
                <w:szCs w:val="24"/>
              </w:rPr>
            </w:pPr>
          </w:p>
        </w:tc>
      </w:tr>
    </w:tbl>
    <w:p w14:paraId="6A7D2A5E"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5ECF5AD2"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53DC2219"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3F1503EE" w14:textId="4CE0AB81"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14:paraId="24449C0D" w14:textId="77777777" w:rsidR="00AB5433" w:rsidRPr="00AB5433" w:rsidRDefault="00AB5433" w:rsidP="00AB5433">
      <w:pPr>
        <w:spacing w:line="240" w:lineRule="auto"/>
        <w:ind w:left="5103" w:firstLine="0"/>
        <w:jc w:val="left"/>
        <w:rPr>
          <w:sz w:val="24"/>
          <w:szCs w:val="24"/>
        </w:rPr>
      </w:pPr>
    </w:p>
    <w:p w14:paraId="77236959" w14:textId="77777777"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3261"/>
        <w:gridCol w:w="1071"/>
        <w:gridCol w:w="1336"/>
      </w:tblGrid>
      <w:tr w:rsidR="00A24A83" w:rsidRPr="00A24A83" w14:paraId="372AD1C0" w14:textId="77777777" w:rsidTr="001F7D14">
        <w:trPr>
          <w:trHeight w:val="593"/>
        </w:trPr>
        <w:tc>
          <w:tcPr>
            <w:tcW w:w="567" w:type="dxa"/>
            <w:tcBorders>
              <w:top w:val="single" w:sz="4" w:space="0" w:color="auto"/>
              <w:left w:val="single" w:sz="4" w:space="0" w:color="auto"/>
              <w:bottom w:val="single" w:sz="4" w:space="0" w:color="auto"/>
              <w:right w:val="single" w:sz="4" w:space="0" w:color="auto"/>
            </w:tcBorders>
            <w:hideMark/>
          </w:tcPr>
          <w:p w14:paraId="4B5A7C35" w14:textId="77777777" w:rsidR="00A24A83" w:rsidRPr="00A24A83" w:rsidRDefault="00A24A83" w:rsidP="001F7D14">
            <w:pPr>
              <w:keepNext/>
              <w:spacing w:line="240" w:lineRule="auto"/>
              <w:jc w:val="center"/>
              <w:rPr>
                <w:bCs/>
                <w:sz w:val="22"/>
                <w:szCs w:val="22"/>
                <w:lang w:eastAsia="en-US"/>
              </w:rPr>
            </w:pPr>
            <w:r w:rsidRPr="00A24A83">
              <w:rPr>
                <w:bCs/>
                <w:sz w:val="22"/>
                <w:szCs w:val="22"/>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695BCE19" w14:textId="77777777" w:rsidR="00A24A83" w:rsidRPr="00A24A83" w:rsidRDefault="00A24A83" w:rsidP="001F7D14">
            <w:pPr>
              <w:keepNext/>
              <w:spacing w:line="240" w:lineRule="auto"/>
              <w:jc w:val="center"/>
              <w:rPr>
                <w:bCs/>
                <w:sz w:val="22"/>
                <w:szCs w:val="22"/>
                <w:lang w:eastAsia="en-US"/>
              </w:rPr>
            </w:pPr>
            <w:r w:rsidRPr="00A24A83">
              <w:rPr>
                <w:bCs/>
                <w:sz w:val="22"/>
                <w:szCs w:val="22"/>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14:paraId="01FE94EA" w14:textId="77777777" w:rsidR="00A24A83" w:rsidRPr="00A24A83" w:rsidRDefault="00A24A83" w:rsidP="001F7D14">
            <w:pPr>
              <w:keepNext/>
              <w:spacing w:line="240" w:lineRule="auto"/>
              <w:jc w:val="center"/>
              <w:rPr>
                <w:bCs/>
                <w:sz w:val="22"/>
                <w:szCs w:val="22"/>
                <w:lang w:eastAsia="en-US"/>
              </w:rPr>
            </w:pPr>
            <w:r w:rsidRPr="00A24A83">
              <w:rPr>
                <w:bCs/>
                <w:sz w:val="22"/>
                <w:szCs w:val="22"/>
                <w:lang w:eastAsia="en-US"/>
              </w:rPr>
              <w:t xml:space="preserve">Код в соответствии с </w:t>
            </w:r>
          </w:p>
          <w:p w14:paraId="1EA383D7" w14:textId="77777777" w:rsidR="00A24A83" w:rsidRPr="00A24A83" w:rsidRDefault="00A24A83" w:rsidP="001F7D14">
            <w:pPr>
              <w:keepNext/>
              <w:spacing w:line="240" w:lineRule="auto"/>
              <w:jc w:val="center"/>
              <w:rPr>
                <w:bCs/>
                <w:sz w:val="22"/>
                <w:szCs w:val="22"/>
                <w:lang w:eastAsia="en-US"/>
              </w:rPr>
            </w:pPr>
            <w:r w:rsidRPr="00A24A83">
              <w:rPr>
                <w:bCs/>
                <w:sz w:val="22"/>
                <w:szCs w:val="22"/>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020596BE" w14:textId="77777777" w:rsidR="00A24A83" w:rsidRPr="00A24A83" w:rsidRDefault="00A24A83" w:rsidP="00A24A83">
            <w:pPr>
              <w:keepNext/>
              <w:spacing w:line="240" w:lineRule="auto"/>
              <w:ind w:firstLine="0"/>
              <w:rPr>
                <w:bCs/>
                <w:sz w:val="22"/>
                <w:szCs w:val="22"/>
                <w:lang w:eastAsia="en-US"/>
              </w:rPr>
            </w:pPr>
            <w:r w:rsidRPr="00A24A83">
              <w:rPr>
                <w:bCs/>
                <w:sz w:val="22"/>
                <w:szCs w:val="22"/>
                <w:lang w:eastAsia="en-US"/>
              </w:rPr>
              <w:t>Ед. изм.</w:t>
            </w:r>
          </w:p>
        </w:tc>
        <w:tc>
          <w:tcPr>
            <w:tcW w:w="1336" w:type="dxa"/>
            <w:tcBorders>
              <w:top w:val="single" w:sz="4" w:space="0" w:color="auto"/>
              <w:left w:val="single" w:sz="4" w:space="0" w:color="auto"/>
              <w:bottom w:val="single" w:sz="4" w:space="0" w:color="auto"/>
              <w:right w:val="single" w:sz="4" w:space="0" w:color="auto"/>
            </w:tcBorders>
            <w:hideMark/>
          </w:tcPr>
          <w:p w14:paraId="2B74B404" w14:textId="77777777" w:rsidR="00A24A83" w:rsidRPr="00A24A83" w:rsidRDefault="00A24A83" w:rsidP="00A24A83">
            <w:pPr>
              <w:keepNext/>
              <w:spacing w:line="240" w:lineRule="auto"/>
              <w:ind w:firstLine="0"/>
              <w:rPr>
                <w:bCs/>
                <w:sz w:val="22"/>
                <w:szCs w:val="22"/>
                <w:lang w:eastAsia="en-US"/>
              </w:rPr>
            </w:pPr>
            <w:r w:rsidRPr="00A24A83">
              <w:rPr>
                <w:bCs/>
                <w:sz w:val="22"/>
                <w:szCs w:val="22"/>
                <w:lang w:eastAsia="en-US"/>
              </w:rPr>
              <w:t>Кол-во</w:t>
            </w:r>
          </w:p>
        </w:tc>
      </w:tr>
      <w:tr w:rsidR="00A24A83" w:rsidRPr="00A24A83" w14:paraId="248F8966" w14:textId="77777777" w:rsidTr="001F7D14">
        <w:trPr>
          <w:trHeight w:val="1196"/>
        </w:trPr>
        <w:tc>
          <w:tcPr>
            <w:tcW w:w="567" w:type="dxa"/>
            <w:tcBorders>
              <w:top w:val="single" w:sz="4" w:space="0" w:color="auto"/>
              <w:left w:val="single" w:sz="4" w:space="0" w:color="auto"/>
              <w:bottom w:val="single" w:sz="4" w:space="0" w:color="auto"/>
              <w:right w:val="single" w:sz="4" w:space="0" w:color="auto"/>
            </w:tcBorders>
            <w:hideMark/>
          </w:tcPr>
          <w:p w14:paraId="00BD8A7F" w14:textId="6AC43BCB" w:rsidR="00A24A83" w:rsidRPr="00A24A83" w:rsidRDefault="00A24A83" w:rsidP="00A24A83">
            <w:pPr>
              <w:keepNext/>
              <w:spacing w:line="240" w:lineRule="auto"/>
              <w:rPr>
                <w:bCs/>
                <w:sz w:val="22"/>
                <w:szCs w:val="22"/>
                <w:lang w:eastAsia="en-US"/>
              </w:rPr>
            </w:pPr>
            <w:r>
              <w:rPr>
                <w:bCs/>
                <w:sz w:val="22"/>
                <w:szCs w:val="22"/>
                <w:lang w:eastAsia="en-US"/>
              </w:rPr>
              <w:t>11.</w:t>
            </w:r>
          </w:p>
        </w:tc>
        <w:tc>
          <w:tcPr>
            <w:tcW w:w="3403" w:type="dxa"/>
            <w:tcBorders>
              <w:top w:val="single" w:sz="4" w:space="0" w:color="auto"/>
              <w:left w:val="single" w:sz="4" w:space="0" w:color="auto"/>
              <w:bottom w:val="single" w:sz="4" w:space="0" w:color="auto"/>
              <w:right w:val="single" w:sz="4" w:space="0" w:color="auto"/>
            </w:tcBorders>
            <w:hideMark/>
          </w:tcPr>
          <w:p w14:paraId="0276D227" w14:textId="77777777" w:rsidR="00A24A83" w:rsidRPr="00A24A83" w:rsidRDefault="00A24A83" w:rsidP="00A24A83">
            <w:pPr>
              <w:spacing w:line="240" w:lineRule="auto"/>
              <w:ind w:right="113"/>
              <w:jc w:val="center"/>
              <w:rPr>
                <w:sz w:val="22"/>
                <w:szCs w:val="22"/>
              </w:rPr>
            </w:pPr>
            <w:r w:rsidRPr="00A24A83">
              <w:rPr>
                <w:sz w:val="22"/>
                <w:szCs w:val="22"/>
              </w:rPr>
              <w:t>Текущий ремонт спортивного зала МБОУ «Гимназия №3»</w:t>
            </w:r>
          </w:p>
        </w:tc>
        <w:tc>
          <w:tcPr>
            <w:tcW w:w="3261" w:type="dxa"/>
            <w:tcBorders>
              <w:top w:val="nil"/>
              <w:left w:val="nil"/>
              <w:bottom w:val="single" w:sz="8" w:space="0" w:color="auto"/>
              <w:right w:val="single" w:sz="8" w:space="0" w:color="auto"/>
            </w:tcBorders>
            <w:shd w:val="clear" w:color="auto" w:fill="auto"/>
          </w:tcPr>
          <w:p w14:paraId="4812235D" w14:textId="48A348A6" w:rsidR="00510F9B" w:rsidRDefault="00510F9B" w:rsidP="00A24A83">
            <w:pPr>
              <w:spacing w:line="240" w:lineRule="auto"/>
              <w:jc w:val="center"/>
              <w:rPr>
                <w:sz w:val="22"/>
                <w:szCs w:val="22"/>
              </w:rPr>
            </w:pPr>
            <w:bookmarkStart w:id="0" w:name="_Hlk163046744"/>
            <w:r w:rsidRPr="00510F9B">
              <w:rPr>
                <w:sz w:val="22"/>
                <w:szCs w:val="22"/>
              </w:rPr>
              <w:t>43.39.19.190</w:t>
            </w:r>
          </w:p>
          <w:p w14:paraId="07D33860" w14:textId="77425DB7" w:rsidR="00A24A83" w:rsidRPr="00A24A83" w:rsidRDefault="00510F9B" w:rsidP="00A24A83">
            <w:pPr>
              <w:spacing w:line="240" w:lineRule="auto"/>
              <w:jc w:val="center"/>
              <w:rPr>
                <w:bCs/>
                <w:sz w:val="22"/>
                <w:szCs w:val="22"/>
                <w:lang w:eastAsia="en-US"/>
              </w:rPr>
            </w:pPr>
            <w:r w:rsidRPr="00510F9B">
              <w:rPr>
                <w:sz w:val="22"/>
                <w:szCs w:val="22"/>
              </w:rPr>
              <w:t>Работы завершающие и отделочные в зданиях и сооружениях, прочие, не включенные в другие группировки</w:t>
            </w:r>
            <w:bookmarkEnd w:id="0"/>
          </w:p>
        </w:tc>
        <w:tc>
          <w:tcPr>
            <w:tcW w:w="1071" w:type="dxa"/>
            <w:tcBorders>
              <w:top w:val="single" w:sz="4" w:space="0" w:color="auto"/>
              <w:left w:val="single" w:sz="4" w:space="0" w:color="auto"/>
              <w:bottom w:val="single" w:sz="4" w:space="0" w:color="auto"/>
              <w:right w:val="single" w:sz="4" w:space="0" w:color="auto"/>
            </w:tcBorders>
            <w:hideMark/>
          </w:tcPr>
          <w:p w14:paraId="4D266DCA" w14:textId="77777777" w:rsidR="00A24A83" w:rsidRPr="00A24A83" w:rsidRDefault="00A24A83" w:rsidP="00A24A83">
            <w:pPr>
              <w:keepNext/>
              <w:spacing w:line="240" w:lineRule="auto"/>
              <w:ind w:firstLine="0"/>
              <w:jc w:val="center"/>
              <w:rPr>
                <w:bCs/>
                <w:sz w:val="22"/>
                <w:szCs w:val="22"/>
                <w:lang w:eastAsia="en-US"/>
              </w:rPr>
            </w:pPr>
            <w:r w:rsidRPr="00A24A83">
              <w:rPr>
                <w:sz w:val="22"/>
                <w:szCs w:val="22"/>
                <w:lang w:eastAsia="en-US"/>
              </w:rPr>
              <w:t>усл. ед.</w:t>
            </w:r>
          </w:p>
        </w:tc>
        <w:tc>
          <w:tcPr>
            <w:tcW w:w="1336" w:type="dxa"/>
            <w:tcBorders>
              <w:top w:val="single" w:sz="4" w:space="0" w:color="auto"/>
              <w:left w:val="single" w:sz="4" w:space="0" w:color="auto"/>
              <w:bottom w:val="single" w:sz="4" w:space="0" w:color="auto"/>
              <w:right w:val="single" w:sz="4" w:space="0" w:color="auto"/>
            </w:tcBorders>
            <w:hideMark/>
          </w:tcPr>
          <w:p w14:paraId="564EB556" w14:textId="77777777" w:rsidR="00A24A83" w:rsidRPr="00A24A83" w:rsidRDefault="00A24A83" w:rsidP="00A24A83">
            <w:pPr>
              <w:keepNext/>
              <w:spacing w:line="240" w:lineRule="auto"/>
              <w:ind w:left="-223" w:firstLine="223"/>
              <w:jc w:val="center"/>
              <w:rPr>
                <w:bCs/>
                <w:sz w:val="22"/>
                <w:szCs w:val="22"/>
                <w:lang w:eastAsia="en-US"/>
              </w:rPr>
            </w:pPr>
            <w:r w:rsidRPr="00A24A83">
              <w:rPr>
                <w:sz w:val="22"/>
                <w:szCs w:val="22"/>
                <w:lang w:eastAsia="en-US"/>
              </w:rPr>
              <w:t>1</w:t>
            </w:r>
          </w:p>
        </w:tc>
      </w:tr>
    </w:tbl>
    <w:p w14:paraId="3196C9C6" w14:textId="77777777" w:rsidR="00A24A83" w:rsidRPr="00A24A83" w:rsidRDefault="00A24A83" w:rsidP="00A24A83">
      <w:pPr>
        <w:spacing w:line="240" w:lineRule="auto"/>
        <w:ind w:right="113" w:firstLine="709"/>
        <w:contextualSpacing/>
        <w:rPr>
          <w:b/>
          <w:bCs/>
          <w:sz w:val="22"/>
          <w:szCs w:val="22"/>
        </w:rPr>
      </w:pPr>
    </w:p>
    <w:p w14:paraId="00C781DB" w14:textId="77777777" w:rsidR="00A24A83" w:rsidRPr="00A24A83" w:rsidRDefault="00A24A83" w:rsidP="00A24A83">
      <w:pPr>
        <w:spacing w:line="240" w:lineRule="auto"/>
        <w:ind w:right="113" w:firstLine="709"/>
        <w:contextualSpacing/>
        <w:rPr>
          <w:b/>
          <w:bCs/>
          <w:sz w:val="22"/>
          <w:szCs w:val="22"/>
        </w:rPr>
      </w:pPr>
      <w:r w:rsidRPr="00A24A83">
        <w:rPr>
          <w:b/>
          <w:bCs/>
          <w:sz w:val="22"/>
          <w:szCs w:val="22"/>
        </w:rPr>
        <w:t>1. Перечень и объем выполняемых работ:</w:t>
      </w:r>
    </w:p>
    <w:tbl>
      <w:tblPr>
        <w:tblW w:w="9640" w:type="dxa"/>
        <w:tblInd w:w="-279" w:type="dxa"/>
        <w:tblLayout w:type="fixed"/>
        <w:tblCellMar>
          <w:left w:w="0" w:type="dxa"/>
          <w:right w:w="0" w:type="dxa"/>
        </w:tblCellMar>
        <w:tblLook w:val="04A0" w:firstRow="1" w:lastRow="0" w:firstColumn="1" w:lastColumn="0" w:noHBand="0" w:noVBand="1"/>
      </w:tblPr>
      <w:tblGrid>
        <w:gridCol w:w="737"/>
        <w:gridCol w:w="680"/>
        <w:gridCol w:w="3970"/>
        <w:gridCol w:w="963"/>
        <w:gridCol w:w="1248"/>
        <w:gridCol w:w="2042"/>
      </w:tblGrid>
      <w:tr w:rsidR="00A24A83" w:rsidRPr="00A24A83" w14:paraId="4FEB15C9" w14:textId="77777777" w:rsidTr="00A24A83">
        <w:trPr>
          <w:cantSplit/>
        </w:trPr>
        <w:tc>
          <w:tcPr>
            <w:tcW w:w="737" w:type="dxa"/>
            <w:tcBorders>
              <w:top w:val="single" w:sz="4" w:space="0" w:color="auto"/>
              <w:left w:val="single" w:sz="4" w:space="0" w:color="auto"/>
              <w:bottom w:val="single" w:sz="4" w:space="0" w:color="auto"/>
              <w:right w:val="single" w:sz="4" w:space="0" w:color="auto"/>
            </w:tcBorders>
            <w:hideMark/>
          </w:tcPr>
          <w:p w14:paraId="00CD68A2"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bookmarkStart w:id="1" w:name="_Hlk201829550"/>
            <w:r w:rsidRPr="00A24A83">
              <w:rPr>
                <w:sz w:val="22"/>
                <w:szCs w:val="22"/>
                <w:lang w:eastAsia="en-US"/>
              </w:rPr>
              <w:t>№ п.п</w:t>
            </w:r>
          </w:p>
        </w:tc>
        <w:tc>
          <w:tcPr>
            <w:tcW w:w="680" w:type="dxa"/>
            <w:tcBorders>
              <w:top w:val="single" w:sz="4" w:space="0" w:color="auto"/>
              <w:left w:val="single" w:sz="4" w:space="0" w:color="auto"/>
              <w:bottom w:val="single" w:sz="4" w:space="0" w:color="auto"/>
              <w:right w:val="single" w:sz="4" w:space="0" w:color="auto"/>
            </w:tcBorders>
            <w:hideMark/>
          </w:tcPr>
          <w:p w14:paraId="6333B98F"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 в ЛСР</w:t>
            </w:r>
          </w:p>
        </w:tc>
        <w:tc>
          <w:tcPr>
            <w:tcW w:w="3970" w:type="dxa"/>
            <w:tcBorders>
              <w:top w:val="single" w:sz="4" w:space="0" w:color="auto"/>
              <w:left w:val="single" w:sz="4" w:space="0" w:color="auto"/>
              <w:bottom w:val="single" w:sz="4" w:space="0" w:color="auto"/>
              <w:right w:val="single" w:sz="4" w:space="0" w:color="auto"/>
            </w:tcBorders>
            <w:hideMark/>
          </w:tcPr>
          <w:p w14:paraId="52629CD1" w14:textId="77777777" w:rsidR="00A24A83" w:rsidRPr="00A24A83" w:rsidRDefault="00A24A83" w:rsidP="00A24A83">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Наименование работ</w:t>
            </w:r>
          </w:p>
        </w:tc>
        <w:tc>
          <w:tcPr>
            <w:tcW w:w="963" w:type="dxa"/>
            <w:tcBorders>
              <w:top w:val="single" w:sz="4" w:space="0" w:color="auto"/>
              <w:left w:val="single" w:sz="4" w:space="0" w:color="auto"/>
              <w:bottom w:val="single" w:sz="4" w:space="0" w:color="auto"/>
              <w:right w:val="single" w:sz="4" w:space="0" w:color="auto"/>
            </w:tcBorders>
            <w:hideMark/>
          </w:tcPr>
          <w:p w14:paraId="2C26E4CE" w14:textId="77777777" w:rsidR="00A24A83" w:rsidRPr="00A24A83" w:rsidRDefault="00A24A83" w:rsidP="00A24A83">
            <w:pPr>
              <w:widowControl w:val="0"/>
              <w:autoSpaceDE w:val="0"/>
              <w:autoSpaceDN w:val="0"/>
              <w:adjustRightInd w:val="0"/>
              <w:spacing w:line="240" w:lineRule="auto"/>
              <w:ind w:left="56" w:right="56" w:firstLine="0"/>
              <w:contextualSpacing/>
              <w:rPr>
                <w:sz w:val="22"/>
                <w:szCs w:val="22"/>
                <w:lang w:eastAsia="en-US"/>
              </w:rPr>
            </w:pPr>
            <w:r w:rsidRPr="00A24A83">
              <w:rPr>
                <w:sz w:val="22"/>
                <w:szCs w:val="22"/>
                <w:lang w:eastAsia="en-US"/>
              </w:rPr>
              <w:t>Ед. изм.</w:t>
            </w:r>
          </w:p>
        </w:tc>
        <w:tc>
          <w:tcPr>
            <w:tcW w:w="1248" w:type="dxa"/>
            <w:tcBorders>
              <w:top w:val="single" w:sz="4" w:space="0" w:color="auto"/>
              <w:left w:val="single" w:sz="4" w:space="0" w:color="auto"/>
              <w:bottom w:val="single" w:sz="4" w:space="0" w:color="auto"/>
              <w:right w:val="single" w:sz="4" w:space="0" w:color="auto"/>
            </w:tcBorders>
            <w:hideMark/>
          </w:tcPr>
          <w:p w14:paraId="6B24755F" w14:textId="77777777" w:rsidR="00A24A83" w:rsidRPr="00A24A83" w:rsidRDefault="00A24A83" w:rsidP="00A24A83">
            <w:pPr>
              <w:widowControl w:val="0"/>
              <w:autoSpaceDE w:val="0"/>
              <w:autoSpaceDN w:val="0"/>
              <w:adjustRightInd w:val="0"/>
              <w:spacing w:line="240" w:lineRule="auto"/>
              <w:ind w:left="56" w:right="56" w:firstLine="0"/>
              <w:contextualSpacing/>
              <w:rPr>
                <w:sz w:val="22"/>
                <w:szCs w:val="22"/>
                <w:lang w:eastAsia="en-US"/>
              </w:rPr>
            </w:pPr>
            <w:r w:rsidRPr="00A24A83">
              <w:rPr>
                <w:sz w:val="22"/>
                <w:szCs w:val="22"/>
                <w:lang w:eastAsia="en-US"/>
              </w:rPr>
              <w:t>Кол-во (объем работ)</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0B7A2BD" w14:textId="77777777" w:rsidR="00A24A83" w:rsidRPr="00A24A83" w:rsidRDefault="00A24A83" w:rsidP="00A24A83">
            <w:pPr>
              <w:widowControl w:val="0"/>
              <w:autoSpaceDE w:val="0"/>
              <w:autoSpaceDN w:val="0"/>
              <w:adjustRightInd w:val="0"/>
              <w:spacing w:line="240" w:lineRule="auto"/>
              <w:ind w:left="56" w:right="56" w:firstLine="0"/>
              <w:contextualSpacing/>
              <w:rPr>
                <w:sz w:val="22"/>
                <w:szCs w:val="22"/>
                <w:lang w:eastAsia="en-US"/>
              </w:rPr>
            </w:pPr>
            <w:r w:rsidRPr="00A24A83">
              <w:rPr>
                <w:sz w:val="22"/>
                <w:szCs w:val="22"/>
                <w:lang w:eastAsia="en-US"/>
              </w:rPr>
              <w:t>Формула расчета объемов работ и расхода материалов</w:t>
            </w:r>
          </w:p>
        </w:tc>
      </w:tr>
      <w:tr w:rsidR="00A24A83" w:rsidRPr="00A24A83" w14:paraId="7ACBC25F" w14:textId="77777777" w:rsidTr="00A24A83">
        <w:trPr>
          <w:cantSplit/>
        </w:trPr>
        <w:tc>
          <w:tcPr>
            <w:tcW w:w="737" w:type="dxa"/>
            <w:tcBorders>
              <w:top w:val="single" w:sz="4" w:space="0" w:color="auto"/>
              <w:left w:val="single" w:sz="4" w:space="0" w:color="auto"/>
              <w:bottom w:val="single" w:sz="4" w:space="0" w:color="auto"/>
              <w:right w:val="single" w:sz="4" w:space="0" w:color="auto"/>
            </w:tcBorders>
            <w:hideMark/>
          </w:tcPr>
          <w:p w14:paraId="08AF93D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w:t>
            </w:r>
          </w:p>
        </w:tc>
        <w:tc>
          <w:tcPr>
            <w:tcW w:w="680" w:type="dxa"/>
            <w:tcBorders>
              <w:top w:val="single" w:sz="4" w:space="0" w:color="auto"/>
              <w:left w:val="single" w:sz="4" w:space="0" w:color="auto"/>
              <w:bottom w:val="single" w:sz="4" w:space="0" w:color="auto"/>
              <w:right w:val="single" w:sz="4" w:space="0" w:color="auto"/>
            </w:tcBorders>
            <w:hideMark/>
          </w:tcPr>
          <w:p w14:paraId="52C868F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w:t>
            </w:r>
          </w:p>
        </w:tc>
        <w:tc>
          <w:tcPr>
            <w:tcW w:w="3970" w:type="dxa"/>
            <w:tcBorders>
              <w:top w:val="single" w:sz="4" w:space="0" w:color="auto"/>
              <w:left w:val="single" w:sz="4" w:space="0" w:color="auto"/>
              <w:bottom w:val="single" w:sz="4" w:space="0" w:color="auto"/>
              <w:right w:val="single" w:sz="4" w:space="0" w:color="auto"/>
            </w:tcBorders>
            <w:hideMark/>
          </w:tcPr>
          <w:p w14:paraId="6D6EAF5A" w14:textId="77777777" w:rsidR="00A24A83" w:rsidRPr="00A24A83" w:rsidRDefault="00A24A83" w:rsidP="001F7D14">
            <w:pPr>
              <w:widowControl w:val="0"/>
              <w:autoSpaceDE w:val="0"/>
              <w:autoSpaceDN w:val="0"/>
              <w:adjustRightInd w:val="0"/>
              <w:spacing w:line="240" w:lineRule="auto"/>
              <w:ind w:left="56" w:right="56"/>
              <w:contextualSpacing/>
              <w:jc w:val="center"/>
              <w:rPr>
                <w:sz w:val="22"/>
                <w:szCs w:val="22"/>
                <w:lang w:eastAsia="en-US"/>
              </w:rPr>
            </w:pPr>
            <w:r w:rsidRPr="00A24A83">
              <w:rPr>
                <w:sz w:val="22"/>
                <w:szCs w:val="22"/>
                <w:lang w:eastAsia="en-US"/>
              </w:rPr>
              <w:t>3</w:t>
            </w:r>
          </w:p>
        </w:tc>
        <w:tc>
          <w:tcPr>
            <w:tcW w:w="963" w:type="dxa"/>
            <w:tcBorders>
              <w:top w:val="single" w:sz="4" w:space="0" w:color="auto"/>
              <w:left w:val="single" w:sz="4" w:space="0" w:color="auto"/>
              <w:bottom w:val="single" w:sz="4" w:space="0" w:color="auto"/>
              <w:right w:val="single" w:sz="4" w:space="0" w:color="auto"/>
            </w:tcBorders>
            <w:hideMark/>
          </w:tcPr>
          <w:p w14:paraId="4A4A0CAD" w14:textId="77777777" w:rsidR="00A24A83" w:rsidRPr="00A24A83" w:rsidRDefault="00A24A83" w:rsidP="001F7D14">
            <w:pPr>
              <w:widowControl w:val="0"/>
              <w:autoSpaceDE w:val="0"/>
              <w:autoSpaceDN w:val="0"/>
              <w:adjustRightInd w:val="0"/>
              <w:spacing w:line="240" w:lineRule="auto"/>
              <w:ind w:left="56" w:right="56"/>
              <w:contextualSpacing/>
              <w:jc w:val="center"/>
              <w:rPr>
                <w:sz w:val="22"/>
                <w:szCs w:val="22"/>
                <w:lang w:eastAsia="en-US"/>
              </w:rPr>
            </w:pPr>
            <w:r w:rsidRPr="00A24A83">
              <w:rPr>
                <w:sz w:val="22"/>
                <w:szCs w:val="22"/>
                <w:lang w:eastAsia="en-US"/>
              </w:rPr>
              <w:t>4</w:t>
            </w:r>
          </w:p>
        </w:tc>
        <w:tc>
          <w:tcPr>
            <w:tcW w:w="1248" w:type="dxa"/>
            <w:tcBorders>
              <w:top w:val="single" w:sz="4" w:space="0" w:color="auto"/>
              <w:left w:val="single" w:sz="4" w:space="0" w:color="auto"/>
              <w:bottom w:val="single" w:sz="4" w:space="0" w:color="auto"/>
              <w:right w:val="single" w:sz="4" w:space="0" w:color="auto"/>
            </w:tcBorders>
            <w:hideMark/>
          </w:tcPr>
          <w:p w14:paraId="15D521CA" w14:textId="77777777" w:rsidR="00A24A83" w:rsidRPr="00A24A83" w:rsidRDefault="00A24A83" w:rsidP="001F7D14">
            <w:pPr>
              <w:widowControl w:val="0"/>
              <w:autoSpaceDE w:val="0"/>
              <w:autoSpaceDN w:val="0"/>
              <w:adjustRightInd w:val="0"/>
              <w:spacing w:line="240" w:lineRule="auto"/>
              <w:ind w:left="56" w:right="56"/>
              <w:contextualSpacing/>
              <w:jc w:val="center"/>
              <w:rPr>
                <w:sz w:val="22"/>
                <w:szCs w:val="22"/>
                <w:lang w:eastAsia="en-US"/>
              </w:rPr>
            </w:pPr>
            <w:r w:rsidRPr="00A24A83">
              <w:rPr>
                <w:sz w:val="22"/>
                <w:szCs w:val="22"/>
                <w:lang w:eastAsia="en-US"/>
              </w:rPr>
              <w:t>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C7E0D2A" w14:textId="77777777" w:rsidR="00A24A83" w:rsidRPr="00A24A83" w:rsidRDefault="00A24A83" w:rsidP="001F7D14">
            <w:pPr>
              <w:widowControl w:val="0"/>
              <w:autoSpaceDE w:val="0"/>
              <w:autoSpaceDN w:val="0"/>
              <w:adjustRightInd w:val="0"/>
              <w:spacing w:line="240" w:lineRule="auto"/>
              <w:ind w:left="56" w:right="56"/>
              <w:contextualSpacing/>
              <w:jc w:val="center"/>
              <w:rPr>
                <w:sz w:val="22"/>
                <w:szCs w:val="22"/>
                <w:lang w:eastAsia="en-US"/>
              </w:rPr>
            </w:pPr>
            <w:r w:rsidRPr="00A24A83">
              <w:rPr>
                <w:sz w:val="22"/>
                <w:szCs w:val="22"/>
                <w:lang w:eastAsia="en-US"/>
              </w:rPr>
              <w:t>6</w:t>
            </w:r>
          </w:p>
        </w:tc>
      </w:tr>
      <w:tr w:rsidR="00A24A83" w:rsidRPr="00A24A83" w14:paraId="12C057F6"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hideMark/>
          </w:tcPr>
          <w:p w14:paraId="75ECA69A"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b/>
                <w:bCs/>
                <w:sz w:val="22"/>
                <w:szCs w:val="22"/>
                <w:lang w:eastAsia="en-US"/>
              </w:rPr>
            </w:pPr>
            <w:r w:rsidRPr="00A24A83">
              <w:rPr>
                <w:b/>
                <w:bCs/>
                <w:sz w:val="22"/>
                <w:szCs w:val="22"/>
                <w:lang w:eastAsia="en-US"/>
              </w:rPr>
              <w:t>Потолок</w:t>
            </w:r>
          </w:p>
        </w:tc>
      </w:tr>
      <w:tr w:rsidR="00A24A83" w:rsidRPr="00A24A83" w14:paraId="1650D614"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77FB2F2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7A4C4972"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BAAA4CE"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Окрашивание водоэмульсионными составами поверхностей потолков, ранее окрашенных: водоэмульсионной краской, с расчисткой старой краски свыше 10 до 35%</w:t>
            </w:r>
          </w:p>
        </w:tc>
        <w:tc>
          <w:tcPr>
            <w:tcW w:w="963" w:type="dxa"/>
            <w:tcBorders>
              <w:top w:val="single" w:sz="4" w:space="0" w:color="auto"/>
              <w:left w:val="single" w:sz="4" w:space="0" w:color="auto"/>
              <w:bottom w:val="single" w:sz="4" w:space="0" w:color="auto"/>
              <w:right w:val="single" w:sz="4" w:space="0" w:color="auto"/>
            </w:tcBorders>
            <w:vAlign w:val="center"/>
            <w:hideMark/>
          </w:tcPr>
          <w:p w14:paraId="3C815F8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A3BB9E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445.6</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058B626"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278.5*1.6</w:t>
            </w:r>
          </w:p>
        </w:tc>
      </w:tr>
      <w:tr w:rsidR="00A24A83" w:rsidRPr="00A24A83" w14:paraId="31B79258"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63183ED"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w:t>
            </w:r>
          </w:p>
        </w:tc>
        <w:tc>
          <w:tcPr>
            <w:tcW w:w="680" w:type="dxa"/>
            <w:tcBorders>
              <w:top w:val="single" w:sz="4" w:space="0" w:color="auto"/>
              <w:left w:val="single" w:sz="4" w:space="0" w:color="auto"/>
              <w:bottom w:val="single" w:sz="4" w:space="0" w:color="auto"/>
              <w:right w:val="single" w:sz="4" w:space="0" w:color="auto"/>
            </w:tcBorders>
            <w:vAlign w:val="center"/>
            <w:hideMark/>
          </w:tcPr>
          <w:p w14:paraId="249ED997"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D0E3C0F"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Краска водно-дисперсионная поливинилацетатная ВД-ВА-17, цвет белый</w:t>
            </w:r>
          </w:p>
        </w:tc>
        <w:tc>
          <w:tcPr>
            <w:tcW w:w="963" w:type="dxa"/>
            <w:tcBorders>
              <w:top w:val="single" w:sz="4" w:space="0" w:color="auto"/>
              <w:left w:val="single" w:sz="4" w:space="0" w:color="auto"/>
              <w:bottom w:val="single" w:sz="4" w:space="0" w:color="auto"/>
              <w:right w:val="single" w:sz="4" w:space="0" w:color="auto"/>
            </w:tcBorders>
            <w:vAlign w:val="center"/>
            <w:hideMark/>
          </w:tcPr>
          <w:p w14:paraId="2623133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AA52A48"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0.298552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1D53C4F4"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(4.456)*0.067</w:t>
            </w:r>
          </w:p>
        </w:tc>
      </w:tr>
      <w:tr w:rsidR="00A24A83" w:rsidRPr="00A24A83" w14:paraId="087CB4F5"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6A75FB4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w:t>
            </w:r>
          </w:p>
        </w:tc>
        <w:tc>
          <w:tcPr>
            <w:tcW w:w="680" w:type="dxa"/>
            <w:tcBorders>
              <w:top w:val="single" w:sz="4" w:space="0" w:color="auto"/>
              <w:left w:val="single" w:sz="4" w:space="0" w:color="auto"/>
              <w:bottom w:val="single" w:sz="4" w:space="0" w:color="auto"/>
              <w:right w:val="single" w:sz="4" w:space="0" w:color="auto"/>
            </w:tcBorders>
            <w:vAlign w:val="center"/>
            <w:hideMark/>
          </w:tcPr>
          <w:p w14:paraId="4B36C829"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FA9AB28"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Устройство потолков: Армстронг</w:t>
            </w:r>
          </w:p>
        </w:tc>
        <w:tc>
          <w:tcPr>
            <w:tcW w:w="963" w:type="dxa"/>
            <w:tcBorders>
              <w:top w:val="single" w:sz="4" w:space="0" w:color="auto"/>
              <w:left w:val="single" w:sz="4" w:space="0" w:color="auto"/>
              <w:bottom w:val="single" w:sz="4" w:space="0" w:color="auto"/>
              <w:right w:val="single" w:sz="4" w:space="0" w:color="auto"/>
            </w:tcBorders>
            <w:vAlign w:val="center"/>
            <w:hideMark/>
          </w:tcPr>
          <w:p w14:paraId="7B17E456"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E9FAA08"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13.5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E4AD93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13.5</w:t>
            </w:r>
          </w:p>
        </w:tc>
      </w:tr>
      <w:tr w:rsidR="00A24A83" w:rsidRPr="00A24A83" w14:paraId="7DBC9E3D"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336CC88"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3.1</w:t>
            </w:r>
          </w:p>
        </w:tc>
        <w:tc>
          <w:tcPr>
            <w:tcW w:w="680" w:type="dxa"/>
            <w:tcBorders>
              <w:top w:val="single" w:sz="4" w:space="0" w:color="auto"/>
              <w:left w:val="single" w:sz="4" w:space="0" w:color="auto"/>
              <w:bottom w:val="single" w:sz="4" w:space="0" w:color="auto"/>
              <w:right w:val="single" w:sz="4" w:space="0" w:color="auto"/>
            </w:tcBorders>
            <w:vAlign w:val="center"/>
            <w:hideMark/>
          </w:tcPr>
          <w:p w14:paraId="585159B7"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4</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3EBB94A"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Панели потолочные декоративные из минерального волокна в комплекте с подвесной системой из оцинкованной стали, твердые, с прямой кромкой, класс пожарной опасности КМ1, класс звукопоглощения D-E, толщина 12 мм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453036B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5B07E8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13.905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EF2A54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(0.135)*103.0</w:t>
            </w:r>
          </w:p>
        </w:tc>
      </w:tr>
      <w:tr w:rsidR="00A24A83" w:rsidRPr="00A24A83" w14:paraId="160E1130"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vAlign w:val="center"/>
            <w:hideMark/>
          </w:tcPr>
          <w:p w14:paraId="480F827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b/>
                <w:bCs/>
                <w:sz w:val="22"/>
                <w:szCs w:val="22"/>
                <w:lang w:eastAsia="en-US"/>
              </w:rPr>
            </w:pPr>
            <w:r w:rsidRPr="00A24A83">
              <w:rPr>
                <w:b/>
                <w:bCs/>
                <w:sz w:val="22"/>
                <w:szCs w:val="22"/>
                <w:lang w:eastAsia="en-US"/>
              </w:rPr>
              <w:t>Стены</w:t>
            </w:r>
          </w:p>
        </w:tc>
      </w:tr>
      <w:tr w:rsidR="00A24A83" w:rsidRPr="00A24A83" w14:paraId="51E96573"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4B62A1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4</w:t>
            </w:r>
          </w:p>
        </w:tc>
        <w:tc>
          <w:tcPr>
            <w:tcW w:w="680" w:type="dxa"/>
            <w:tcBorders>
              <w:top w:val="single" w:sz="4" w:space="0" w:color="auto"/>
              <w:left w:val="single" w:sz="4" w:space="0" w:color="auto"/>
              <w:bottom w:val="single" w:sz="4" w:space="0" w:color="auto"/>
              <w:right w:val="single" w:sz="4" w:space="0" w:color="auto"/>
            </w:tcBorders>
            <w:vAlign w:val="center"/>
            <w:hideMark/>
          </w:tcPr>
          <w:p w14:paraId="4B7A85E8"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5</w:t>
            </w:r>
          </w:p>
        </w:tc>
        <w:tc>
          <w:tcPr>
            <w:tcW w:w="3970" w:type="dxa"/>
            <w:tcBorders>
              <w:top w:val="single" w:sz="4" w:space="0" w:color="auto"/>
              <w:left w:val="single" w:sz="4" w:space="0" w:color="auto"/>
              <w:bottom w:val="single" w:sz="4" w:space="0" w:color="auto"/>
              <w:right w:val="single" w:sz="4" w:space="0" w:color="auto"/>
            </w:tcBorders>
            <w:vAlign w:val="center"/>
            <w:hideMark/>
          </w:tcPr>
          <w:p w14:paraId="366FFA49"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Очистка вручную поверхности стен от набела и маслянных красок.</w:t>
            </w:r>
          </w:p>
        </w:tc>
        <w:tc>
          <w:tcPr>
            <w:tcW w:w="963" w:type="dxa"/>
            <w:tcBorders>
              <w:top w:val="single" w:sz="4" w:space="0" w:color="auto"/>
              <w:left w:val="single" w:sz="4" w:space="0" w:color="auto"/>
              <w:bottom w:val="single" w:sz="4" w:space="0" w:color="auto"/>
              <w:right w:val="single" w:sz="4" w:space="0" w:color="auto"/>
            </w:tcBorders>
            <w:vAlign w:val="center"/>
            <w:hideMark/>
          </w:tcPr>
          <w:p w14:paraId="00E196A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95DD0EC"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302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F24CD6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352-50</w:t>
            </w:r>
          </w:p>
        </w:tc>
      </w:tr>
      <w:tr w:rsidR="00A24A83" w:rsidRPr="00A24A83" w14:paraId="28DBDB97"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1E5D5FB"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5</w:t>
            </w:r>
          </w:p>
        </w:tc>
        <w:tc>
          <w:tcPr>
            <w:tcW w:w="680" w:type="dxa"/>
            <w:tcBorders>
              <w:top w:val="single" w:sz="4" w:space="0" w:color="auto"/>
              <w:left w:val="single" w:sz="4" w:space="0" w:color="auto"/>
              <w:bottom w:val="single" w:sz="4" w:space="0" w:color="auto"/>
              <w:right w:val="single" w:sz="4" w:space="0" w:color="auto"/>
            </w:tcBorders>
            <w:vAlign w:val="center"/>
            <w:hideMark/>
          </w:tcPr>
          <w:p w14:paraId="694EB28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6</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B24F085"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Ремонт штукатурки внутренних стен толщиной слоя до 20 мм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232BDD42"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4D3F6A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100</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2A96D88"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100</w:t>
            </w:r>
          </w:p>
        </w:tc>
      </w:tr>
      <w:tr w:rsidR="00A24A83" w:rsidRPr="00A24A83" w14:paraId="2DA0693F"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1583F9E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6</w:t>
            </w:r>
          </w:p>
        </w:tc>
        <w:tc>
          <w:tcPr>
            <w:tcW w:w="680" w:type="dxa"/>
            <w:tcBorders>
              <w:top w:val="single" w:sz="4" w:space="0" w:color="auto"/>
              <w:left w:val="single" w:sz="4" w:space="0" w:color="auto"/>
              <w:bottom w:val="single" w:sz="4" w:space="0" w:color="auto"/>
              <w:right w:val="single" w:sz="4" w:space="0" w:color="auto"/>
            </w:tcBorders>
            <w:vAlign w:val="center"/>
            <w:hideMark/>
          </w:tcPr>
          <w:p w14:paraId="03163EA1"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7</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76D4CB5"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Сплошное выравнивание внутренних поверхностей (однослойное оштукатуривание) из сухих растворных смесей толщиной до 10 мм: стен</w:t>
            </w:r>
          </w:p>
        </w:tc>
        <w:tc>
          <w:tcPr>
            <w:tcW w:w="963" w:type="dxa"/>
            <w:tcBorders>
              <w:top w:val="single" w:sz="4" w:space="0" w:color="auto"/>
              <w:left w:val="single" w:sz="4" w:space="0" w:color="auto"/>
              <w:bottom w:val="single" w:sz="4" w:space="0" w:color="auto"/>
              <w:right w:val="single" w:sz="4" w:space="0" w:color="auto"/>
            </w:tcBorders>
            <w:vAlign w:val="center"/>
            <w:hideMark/>
          </w:tcPr>
          <w:p w14:paraId="0724614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9B56B28"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FDC9DD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w:t>
            </w:r>
          </w:p>
        </w:tc>
      </w:tr>
      <w:tr w:rsidR="00A24A83" w:rsidRPr="00A24A83" w14:paraId="2FA1A0A4"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7DF2607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7</w:t>
            </w:r>
          </w:p>
        </w:tc>
        <w:tc>
          <w:tcPr>
            <w:tcW w:w="680" w:type="dxa"/>
            <w:tcBorders>
              <w:top w:val="single" w:sz="4" w:space="0" w:color="auto"/>
              <w:left w:val="single" w:sz="4" w:space="0" w:color="auto"/>
              <w:bottom w:val="single" w:sz="4" w:space="0" w:color="auto"/>
              <w:right w:val="single" w:sz="4" w:space="0" w:color="auto"/>
            </w:tcBorders>
            <w:vAlign w:val="center"/>
            <w:hideMark/>
          </w:tcPr>
          <w:p w14:paraId="566A9EA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8</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354365E"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Смеси сухие гипсовые штукатурные с легким заполнителем и полимерными добавками, класс В3,5 (М50)</w:t>
            </w:r>
          </w:p>
        </w:tc>
        <w:tc>
          <w:tcPr>
            <w:tcW w:w="963" w:type="dxa"/>
            <w:tcBorders>
              <w:top w:val="single" w:sz="4" w:space="0" w:color="auto"/>
              <w:left w:val="single" w:sz="4" w:space="0" w:color="auto"/>
              <w:bottom w:val="single" w:sz="4" w:space="0" w:color="auto"/>
              <w:right w:val="single" w:sz="4" w:space="0" w:color="auto"/>
            </w:tcBorders>
            <w:vAlign w:val="center"/>
            <w:hideMark/>
          </w:tcPr>
          <w:p w14:paraId="60B6909C"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кг</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6D6900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2992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00614BB2"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3.52*850</w:t>
            </w:r>
          </w:p>
        </w:tc>
      </w:tr>
      <w:tr w:rsidR="00A24A83" w:rsidRPr="00A24A83" w14:paraId="223A07DC" w14:textId="77777777" w:rsidTr="00A24A83">
        <w:trPr>
          <w:cantSplit/>
          <w:trHeight w:val="946"/>
        </w:trPr>
        <w:tc>
          <w:tcPr>
            <w:tcW w:w="737" w:type="dxa"/>
            <w:tcBorders>
              <w:top w:val="single" w:sz="4" w:space="0" w:color="auto"/>
              <w:left w:val="single" w:sz="4" w:space="0" w:color="auto"/>
              <w:bottom w:val="single" w:sz="4" w:space="0" w:color="auto"/>
              <w:right w:val="single" w:sz="4" w:space="0" w:color="auto"/>
            </w:tcBorders>
            <w:vAlign w:val="center"/>
            <w:hideMark/>
          </w:tcPr>
          <w:p w14:paraId="669C772A"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8</w:t>
            </w:r>
          </w:p>
        </w:tc>
        <w:tc>
          <w:tcPr>
            <w:tcW w:w="680" w:type="dxa"/>
            <w:tcBorders>
              <w:top w:val="single" w:sz="4" w:space="0" w:color="auto"/>
              <w:left w:val="single" w:sz="4" w:space="0" w:color="auto"/>
              <w:bottom w:val="single" w:sz="4" w:space="0" w:color="auto"/>
              <w:right w:val="single" w:sz="4" w:space="0" w:color="auto"/>
            </w:tcBorders>
            <w:vAlign w:val="center"/>
            <w:hideMark/>
          </w:tcPr>
          <w:p w14:paraId="1B946857"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9</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773A288"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Грунтовка укрепляющая, глубокого проникновения, быстросохнущая, паропроницаемая</w:t>
            </w:r>
          </w:p>
        </w:tc>
        <w:tc>
          <w:tcPr>
            <w:tcW w:w="963" w:type="dxa"/>
            <w:tcBorders>
              <w:top w:val="single" w:sz="4" w:space="0" w:color="auto"/>
              <w:left w:val="single" w:sz="4" w:space="0" w:color="auto"/>
              <w:bottom w:val="single" w:sz="4" w:space="0" w:color="auto"/>
              <w:right w:val="single" w:sz="4" w:space="0" w:color="auto"/>
            </w:tcBorders>
            <w:vAlign w:val="center"/>
            <w:hideMark/>
          </w:tcPr>
          <w:p w14:paraId="1A2EF57A"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кг</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68C1A6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70.4</w:t>
            </w:r>
          </w:p>
        </w:tc>
        <w:tc>
          <w:tcPr>
            <w:tcW w:w="2042" w:type="dxa"/>
            <w:tcBorders>
              <w:top w:val="single" w:sz="4" w:space="0" w:color="auto"/>
              <w:left w:val="single" w:sz="4" w:space="0" w:color="auto"/>
              <w:bottom w:val="single" w:sz="4" w:space="0" w:color="auto"/>
              <w:right w:val="single" w:sz="4" w:space="0" w:color="auto"/>
            </w:tcBorders>
            <w:vAlign w:val="center"/>
            <w:hideMark/>
          </w:tcPr>
          <w:p w14:paraId="17DD5CB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352*0.2</w:t>
            </w:r>
          </w:p>
        </w:tc>
      </w:tr>
      <w:tr w:rsidR="00A24A83" w:rsidRPr="00A24A83" w14:paraId="047D43F2"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274C4BA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w:t>
            </w:r>
          </w:p>
        </w:tc>
        <w:tc>
          <w:tcPr>
            <w:tcW w:w="680" w:type="dxa"/>
            <w:tcBorders>
              <w:top w:val="single" w:sz="4" w:space="0" w:color="auto"/>
              <w:left w:val="single" w:sz="4" w:space="0" w:color="auto"/>
              <w:bottom w:val="single" w:sz="4" w:space="0" w:color="auto"/>
              <w:right w:val="single" w:sz="4" w:space="0" w:color="auto"/>
            </w:tcBorders>
            <w:vAlign w:val="center"/>
            <w:hideMark/>
          </w:tcPr>
          <w:p w14:paraId="3500140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F0C09E8" w14:textId="77777777" w:rsidR="00A24A83" w:rsidRPr="00A24A83" w:rsidRDefault="00A24A83" w:rsidP="001F7D14">
            <w:pPr>
              <w:widowControl w:val="0"/>
              <w:autoSpaceDE w:val="0"/>
              <w:autoSpaceDN w:val="0"/>
              <w:adjustRightInd w:val="0"/>
              <w:spacing w:line="240" w:lineRule="auto"/>
              <w:ind w:left="56" w:right="56"/>
              <w:contextualSpacing/>
              <w:jc w:val="center"/>
              <w:rPr>
                <w:sz w:val="22"/>
                <w:szCs w:val="22"/>
                <w:lang w:eastAsia="en-US"/>
              </w:rPr>
            </w:pPr>
            <w:r w:rsidRPr="00A24A83">
              <w:rPr>
                <w:sz w:val="22"/>
                <w:szCs w:val="22"/>
                <w:lang w:eastAsia="en-US"/>
              </w:rPr>
              <w:t>3</w:t>
            </w:r>
          </w:p>
        </w:tc>
        <w:tc>
          <w:tcPr>
            <w:tcW w:w="963" w:type="dxa"/>
            <w:tcBorders>
              <w:top w:val="single" w:sz="4" w:space="0" w:color="auto"/>
              <w:left w:val="single" w:sz="4" w:space="0" w:color="auto"/>
              <w:bottom w:val="single" w:sz="4" w:space="0" w:color="auto"/>
              <w:right w:val="single" w:sz="4" w:space="0" w:color="auto"/>
            </w:tcBorders>
            <w:vAlign w:val="center"/>
            <w:hideMark/>
          </w:tcPr>
          <w:p w14:paraId="6BE4F52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4</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9EAEC4"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7A372F0"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w:t>
            </w:r>
          </w:p>
        </w:tc>
      </w:tr>
      <w:tr w:rsidR="00A24A83" w:rsidRPr="00A24A83" w14:paraId="64368FD4"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54A45DD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lastRenderedPageBreak/>
              <w:t>9</w:t>
            </w:r>
          </w:p>
        </w:tc>
        <w:tc>
          <w:tcPr>
            <w:tcW w:w="680" w:type="dxa"/>
            <w:tcBorders>
              <w:top w:val="single" w:sz="4" w:space="0" w:color="auto"/>
              <w:left w:val="single" w:sz="4" w:space="0" w:color="auto"/>
              <w:bottom w:val="single" w:sz="4" w:space="0" w:color="auto"/>
              <w:right w:val="single" w:sz="4" w:space="0" w:color="auto"/>
            </w:tcBorders>
            <w:vAlign w:val="center"/>
            <w:hideMark/>
          </w:tcPr>
          <w:p w14:paraId="40B0495C"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10</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5FB22DE"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Окраска поливинилацетатными водоэмульсионными составами улучшенная: по штукатурке стен</w:t>
            </w:r>
          </w:p>
        </w:tc>
        <w:tc>
          <w:tcPr>
            <w:tcW w:w="963" w:type="dxa"/>
            <w:tcBorders>
              <w:top w:val="single" w:sz="4" w:space="0" w:color="auto"/>
              <w:left w:val="single" w:sz="4" w:space="0" w:color="auto"/>
              <w:bottom w:val="single" w:sz="4" w:space="0" w:color="auto"/>
              <w:right w:val="single" w:sz="4" w:space="0" w:color="auto"/>
            </w:tcBorders>
            <w:vAlign w:val="center"/>
            <w:hideMark/>
          </w:tcPr>
          <w:p w14:paraId="4E756D5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EFD85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14BCE4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w:t>
            </w:r>
          </w:p>
        </w:tc>
      </w:tr>
      <w:tr w:rsidR="00A24A83" w:rsidRPr="00A24A83" w14:paraId="20858F31"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1C389DC5"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10</w:t>
            </w:r>
          </w:p>
        </w:tc>
        <w:tc>
          <w:tcPr>
            <w:tcW w:w="680" w:type="dxa"/>
            <w:tcBorders>
              <w:top w:val="single" w:sz="4" w:space="0" w:color="auto"/>
              <w:left w:val="single" w:sz="4" w:space="0" w:color="auto"/>
              <w:bottom w:val="single" w:sz="4" w:space="0" w:color="auto"/>
              <w:right w:val="single" w:sz="4" w:space="0" w:color="auto"/>
            </w:tcBorders>
            <w:vAlign w:val="center"/>
            <w:hideMark/>
          </w:tcPr>
          <w:p w14:paraId="43095BAB"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33</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90E8570"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Краска водно-дисперсионная поливинилацетатная ВД-ВА-17, цвет белый</w:t>
            </w:r>
          </w:p>
        </w:tc>
        <w:tc>
          <w:tcPr>
            <w:tcW w:w="963" w:type="dxa"/>
            <w:tcBorders>
              <w:top w:val="single" w:sz="4" w:space="0" w:color="auto"/>
              <w:left w:val="single" w:sz="4" w:space="0" w:color="auto"/>
              <w:bottom w:val="single" w:sz="4" w:space="0" w:color="auto"/>
              <w:right w:val="single" w:sz="4" w:space="0" w:color="auto"/>
            </w:tcBorders>
            <w:vAlign w:val="center"/>
            <w:hideMark/>
          </w:tcPr>
          <w:p w14:paraId="1D21FD1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BF8432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0.22176</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E355EE0"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(3.52)*0.063</w:t>
            </w:r>
          </w:p>
        </w:tc>
      </w:tr>
      <w:tr w:rsidR="00A24A83" w:rsidRPr="00A24A83" w14:paraId="44850102"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vAlign w:val="center"/>
            <w:hideMark/>
          </w:tcPr>
          <w:p w14:paraId="3ED3202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b/>
                <w:bCs/>
                <w:sz w:val="22"/>
                <w:szCs w:val="22"/>
                <w:lang w:eastAsia="en-US"/>
              </w:rPr>
            </w:pPr>
            <w:r w:rsidRPr="00A24A83">
              <w:rPr>
                <w:b/>
                <w:bCs/>
                <w:sz w:val="22"/>
                <w:szCs w:val="22"/>
                <w:lang w:eastAsia="en-US"/>
              </w:rPr>
              <w:t>Полы</w:t>
            </w:r>
          </w:p>
        </w:tc>
      </w:tr>
      <w:tr w:rsidR="00A24A83" w:rsidRPr="00A24A83" w14:paraId="7AFD53B1"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D84943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11</w:t>
            </w:r>
          </w:p>
        </w:tc>
        <w:tc>
          <w:tcPr>
            <w:tcW w:w="680" w:type="dxa"/>
            <w:tcBorders>
              <w:top w:val="single" w:sz="4" w:space="0" w:color="auto"/>
              <w:left w:val="single" w:sz="4" w:space="0" w:color="auto"/>
              <w:bottom w:val="single" w:sz="4" w:space="0" w:color="auto"/>
              <w:right w:val="single" w:sz="4" w:space="0" w:color="auto"/>
            </w:tcBorders>
            <w:vAlign w:val="center"/>
            <w:hideMark/>
          </w:tcPr>
          <w:p w14:paraId="223646A4"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1740BA74"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Разборка покрытий полов: дощатых</w:t>
            </w:r>
          </w:p>
        </w:tc>
        <w:tc>
          <w:tcPr>
            <w:tcW w:w="963" w:type="dxa"/>
            <w:tcBorders>
              <w:top w:val="single" w:sz="4" w:space="0" w:color="auto"/>
              <w:left w:val="single" w:sz="4" w:space="0" w:color="auto"/>
              <w:bottom w:val="single" w:sz="4" w:space="0" w:color="auto"/>
              <w:right w:val="single" w:sz="4" w:space="0" w:color="auto"/>
            </w:tcBorders>
            <w:vAlign w:val="center"/>
            <w:hideMark/>
          </w:tcPr>
          <w:p w14:paraId="293DA27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C8DD2F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27E4437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r>
      <w:tr w:rsidR="00A24A83" w:rsidRPr="00A24A83" w14:paraId="44CD987F"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6380AC3A"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12</w:t>
            </w:r>
          </w:p>
        </w:tc>
        <w:tc>
          <w:tcPr>
            <w:tcW w:w="680" w:type="dxa"/>
            <w:tcBorders>
              <w:top w:val="single" w:sz="4" w:space="0" w:color="auto"/>
              <w:left w:val="single" w:sz="4" w:space="0" w:color="auto"/>
              <w:bottom w:val="single" w:sz="4" w:space="0" w:color="auto"/>
              <w:right w:val="single" w:sz="4" w:space="0" w:color="auto"/>
            </w:tcBorders>
            <w:vAlign w:val="center"/>
            <w:hideMark/>
          </w:tcPr>
          <w:p w14:paraId="5A5C21E2"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13</w:t>
            </w:r>
          </w:p>
        </w:tc>
        <w:tc>
          <w:tcPr>
            <w:tcW w:w="3970" w:type="dxa"/>
            <w:tcBorders>
              <w:top w:val="single" w:sz="4" w:space="0" w:color="auto"/>
              <w:left w:val="single" w:sz="4" w:space="0" w:color="auto"/>
              <w:bottom w:val="single" w:sz="4" w:space="0" w:color="auto"/>
              <w:right w:val="single" w:sz="4" w:space="0" w:color="auto"/>
            </w:tcBorders>
            <w:vAlign w:val="center"/>
            <w:hideMark/>
          </w:tcPr>
          <w:p w14:paraId="1B8CBBC3"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Установка элементов каркаса: из брусьев</w:t>
            </w:r>
          </w:p>
        </w:tc>
        <w:tc>
          <w:tcPr>
            <w:tcW w:w="963" w:type="dxa"/>
            <w:tcBorders>
              <w:top w:val="single" w:sz="4" w:space="0" w:color="auto"/>
              <w:left w:val="single" w:sz="4" w:space="0" w:color="auto"/>
              <w:bottom w:val="single" w:sz="4" w:space="0" w:color="auto"/>
              <w:right w:val="single" w:sz="4" w:space="0" w:color="auto"/>
            </w:tcBorders>
            <w:vAlign w:val="center"/>
            <w:hideMark/>
          </w:tcPr>
          <w:p w14:paraId="010BE77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0BB2F26"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0.68</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80C8EC2"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0.68</w:t>
            </w:r>
          </w:p>
        </w:tc>
      </w:tr>
      <w:tr w:rsidR="00A24A83" w:rsidRPr="00A24A83" w14:paraId="55A2CE4A"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1E6008D2"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13</w:t>
            </w:r>
          </w:p>
        </w:tc>
        <w:tc>
          <w:tcPr>
            <w:tcW w:w="680" w:type="dxa"/>
            <w:tcBorders>
              <w:top w:val="single" w:sz="4" w:space="0" w:color="auto"/>
              <w:left w:val="single" w:sz="4" w:space="0" w:color="auto"/>
              <w:bottom w:val="single" w:sz="4" w:space="0" w:color="auto"/>
              <w:right w:val="single" w:sz="4" w:space="0" w:color="auto"/>
            </w:tcBorders>
            <w:vAlign w:val="center"/>
            <w:hideMark/>
          </w:tcPr>
          <w:p w14:paraId="653F1B1B"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14</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0FFCB34"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Бруски обрезные хвойных пород (ель, сосна), естественной влажности, длина 3-6,5м, ширина 20-90 мм, толщина 20-90мм, сорт I</w:t>
            </w:r>
          </w:p>
        </w:tc>
        <w:tc>
          <w:tcPr>
            <w:tcW w:w="963" w:type="dxa"/>
            <w:tcBorders>
              <w:top w:val="single" w:sz="4" w:space="0" w:color="auto"/>
              <w:left w:val="single" w:sz="4" w:space="0" w:color="auto"/>
              <w:bottom w:val="single" w:sz="4" w:space="0" w:color="auto"/>
              <w:right w:val="single" w:sz="4" w:space="0" w:color="auto"/>
            </w:tcBorders>
            <w:vAlign w:val="center"/>
            <w:hideMark/>
          </w:tcPr>
          <w:p w14:paraId="30234F0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3</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9C724C"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0.6324</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DD9BFD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(0.68)*0.93</w:t>
            </w:r>
          </w:p>
        </w:tc>
      </w:tr>
      <w:tr w:rsidR="00A24A83" w:rsidRPr="00A24A83" w14:paraId="537DBDD7"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61D0C585"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14</w:t>
            </w:r>
          </w:p>
        </w:tc>
        <w:tc>
          <w:tcPr>
            <w:tcW w:w="680" w:type="dxa"/>
            <w:tcBorders>
              <w:top w:val="single" w:sz="4" w:space="0" w:color="auto"/>
              <w:left w:val="single" w:sz="4" w:space="0" w:color="auto"/>
              <w:bottom w:val="single" w:sz="4" w:space="0" w:color="auto"/>
              <w:right w:val="single" w:sz="4" w:space="0" w:color="auto"/>
            </w:tcBorders>
            <w:vAlign w:val="center"/>
            <w:hideMark/>
          </w:tcPr>
          <w:p w14:paraId="21367AF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15</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2178AE1"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Огнебиозащитное покрытие деревянных поверхностей готовыми составами для обеспечения: второй группы огнезащитной эффективности по НПБ 251</w:t>
            </w:r>
          </w:p>
        </w:tc>
        <w:tc>
          <w:tcPr>
            <w:tcW w:w="963" w:type="dxa"/>
            <w:tcBorders>
              <w:top w:val="single" w:sz="4" w:space="0" w:color="auto"/>
              <w:left w:val="single" w:sz="4" w:space="0" w:color="auto"/>
              <w:bottom w:val="single" w:sz="4" w:space="0" w:color="auto"/>
              <w:right w:val="single" w:sz="4" w:space="0" w:color="auto"/>
            </w:tcBorders>
            <w:vAlign w:val="center"/>
            <w:hideMark/>
          </w:tcPr>
          <w:p w14:paraId="1C37A1F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1D4D84D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1ED9BC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r>
      <w:tr w:rsidR="00A24A83" w:rsidRPr="00A24A83" w14:paraId="2CF803DC"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19E8C2D1"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15</w:t>
            </w:r>
          </w:p>
        </w:tc>
        <w:tc>
          <w:tcPr>
            <w:tcW w:w="680" w:type="dxa"/>
            <w:tcBorders>
              <w:top w:val="single" w:sz="4" w:space="0" w:color="auto"/>
              <w:left w:val="single" w:sz="4" w:space="0" w:color="auto"/>
              <w:bottom w:val="single" w:sz="4" w:space="0" w:color="auto"/>
              <w:right w:val="single" w:sz="4" w:space="0" w:color="auto"/>
            </w:tcBorders>
            <w:vAlign w:val="center"/>
            <w:hideMark/>
          </w:tcPr>
          <w:p w14:paraId="11867A0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16</w:t>
            </w:r>
          </w:p>
        </w:tc>
        <w:tc>
          <w:tcPr>
            <w:tcW w:w="3970" w:type="dxa"/>
            <w:tcBorders>
              <w:top w:val="single" w:sz="4" w:space="0" w:color="auto"/>
              <w:left w:val="single" w:sz="4" w:space="0" w:color="auto"/>
              <w:bottom w:val="single" w:sz="4" w:space="0" w:color="auto"/>
              <w:right w:val="single" w:sz="4" w:space="0" w:color="auto"/>
            </w:tcBorders>
            <w:vAlign w:val="center"/>
            <w:hideMark/>
          </w:tcPr>
          <w:p w14:paraId="6F036D66"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 xml:space="preserve">Антисептик-антипирен для древесины для наружных и внутренних работ по обработке деревянных зданий и конструкций, </w:t>
            </w:r>
          </w:p>
        </w:tc>
        <w:tc>
          <w:tcPr>
            <w:tcW w:w="963" w:type="dxa"/>
            <w:tcBorders>
              <w:top w:val="single" w:sz="4" w:space="0" w:color="auto"/>
              <w:left w:val="single" w:sz="4" w:space="0" w:color="auto"/>
              <w:bottom w:val="single" w:sz="4" w:space="0" w:color="auto"/>
              <w:right w:val="single" w:sz="4" w:space="0" w:color="auto"/>
            </w:tcBorders>
            <w:vAlign w:val="center"/>
            <w:hideMark/>
          </w:tcPr>
          <w:p w14:paraId="7188D79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кг</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9C4A217"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1.9425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78B102A"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(0.105)*0.0185*1000</w:t>
            </w:r>
          </w:p>
        </w:tc>
      </w:tr>
      <w:tr w:rsidR="00A24A83" w:rsidRPr="00A24A83" w14:paraId="62C66182"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41B8D847"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B4DEEF6"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18</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7D54509"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Улучшенная окраска масляными составами по дереву: полов</w:t>
            </w:r>
          </w:p>
        </w:tc>
        <w:tc>
          <w:tcPr>
            <w:tcW w:w="963" w:type="dxa"/>
            <w:tcBorders>
              <w:top w:val="single" w:sz="4" w:space="0" w:color="auto"/>
              <w:left w:val="single" w:sz="4" w:space="0" w:color="auto"/>
              <w:bottom w:val="single" w:sz="4" w:space="0" w:color="auto"/>
              <w:right w:val="single" w:sz="4" w:space="0" w:color="auto"/>
            </w:tcBorders>
            <w:vAlign w:val="center"/>
            <w:hideMark/>
          </w:tcPr>
          <w:p w14:paraId="3BC632E0"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D9A9597"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E69900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10.5</w:t>
            </w:r>
          </w:p>
        </w:tc>
      </w:tr>
      <w:tr w:rsidR="00A24A83" w:rsidRPr="00A24A83" w14:paraId="538505F4"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6F97AED6"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16.1</w:t>
            </w:r>
          </w:p>
        </w:tc>
        <w:tc>
          <w:tcPr>
            <w:tcW w:w="680" w:type="dxa"/>
            <w:tcBorders>
              <w:top w:val="single" w:sz="4" w:space="0" w:color="auto"/>
              <w:left w:val="single" w:sz="4" w:space="0" w:color="auto"/>
              <w:bottom w:val="single" w:sz="4" w:space="0" w:color="auto"/>
              <w:right w:val="single" w:sz="4" w:space="0" w:color="auto"/>
            </w:tcBorders>
            <w:vAlign w:val="center"/>
            <w:hideMark/>
          </w:tcPr>
          <w:p w14:paraId="291B363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19</w:t>
            </w:r>
          </w:p>
        </w:tc>
        <w:tc>
          <w:tcPr>
            <w:tcW w:w="3970" w:type="dxa"/>
            <w:tcBorders>
              <w:top w:val="single" w:sz="4" w:space="0" w:color="auto"/>
              <w:left w:val="single" w:sz="4" w:space="0" w:color="auto"/>
              <w:bottom w:val="single" w:sz="4" w:space="0" w:color="auto"/>
              <w:right w:val="single" w:sz="4" w:space="0" w:color="auto"/>
            </w:tcBorders>
            <w:vAlign w:val="center"/>
            <w:hideMark/>
          </w:tcPr>
          <w:p w14:paraId="13FA9F64"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Краска масляная МА-025, цветная</w:t>
            </w:r>
          </w:p>
        </w:tc>
        <w:tc>
          <w:tcPr>
            <w:tcW w:w="963" w:type="dxa"/>
            <w:tcBorders>
              <w:top w:val="single" w:sz="4" w:space="0" w:color="auto"/>
              <w:left w:val="single" w:sz="4" w:space="0" w:color="auto"/>
              <w:bottom w:val="single" w:sz="4" w:space="0" w:color="auto"/>
              <w:right w:val="single" w:sz="4" w:space="0" w:color="auto"/>
            </w:tcBorders>
            <w:vAlign w:val="center"/>
            <w:hideMark/>
          </w:tcPr>
          <w:p w14:paraId="10C16B8A"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747470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0.002625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47DA73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(0.105)*0.025</w:t>
            </w:r>
          </w:p>
        </w:tc>
      </w:tr>
      <w:tr w:rsidR="00A24A83" w:rsidRPr="00A24A83" w14:paraId="6DD031BB"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1425016"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17</w:t>
            </w:r>
          </w:p>
        </w:tc>
        <w:tc>
          <w:tcPr>
            <w:tcW w:w="680" w:type="dxa"/>
            <w:tcBorders>
              <w:top w:val="single" w:sz="4" w:space="0" w:color="auto"/>
              <w:left w:val="single" w:sz="4" w:space="0" w:color="auto"/>
              <w:bottom w:val="single" w:sz="4" w:space="0" w:color="auto"/>
              <w:right w:val="single" w:sz="4" w:space="0" w:color="auto"/>
            </w:tcBorders>
            <w:vAlign w:val="center"/>
            <w:hideMark/>
          </w:tcPr>
          <w:p w14:paraId="58072BCA"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20</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627CF62"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Улучшенная масляная окраска ранее окрашенных полов: за два раза с расчисткой старой краски более 35%</w:t>
            </w:r>
          </w:p>
        </w:tc>
        <w:tc>
          <w:tcPr>
            <w:tcW w:w="963" w:type="dxa"/>
            <w:tcBorders>
              <w:top w:val="single" w:sz="4" w:space="0" w:color="auto"/>
              <w:left w:val="single" w:sz="4" w:space="0" w:color="auto"/>
              <w:bottom w:val="single" w:sz="4" w:space="0" w:color="auto"/>
              <w:right w:val="single" w:sz="4" w:space="0" w:color="auto"/>
            </w:tcBorders>
            <w:vAlign w:val="center"/>
            <w:hideMark/>
          </w:tcPr>
          <w:p w14:paraId="604BA4C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0FCB597"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268.5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09CF3927"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268.5</w:t>
            </w:r>
          </w:p>
        </w:tc>
      </w:tr>
      <w:tr w:rsidR="00A24A83" w:rsidRPr="00A24A83" w14:paraId="4EAF3D26"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6710C559"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17.1</w:t>
            </w:r>
          </w:p>
        </w:tc>
        <w:tc>
          <w:tcPr>
            <w:tcW w:w="680" w:type="dxa"/>
            <w:tcBorders>
              <w:top w:val="single" w:sz="4" w:space="0" w:color="auto"/>
              <w:left w:val="single" w:sz="4" w:space="0" w:color="auto"/>
              <w:bottom w:val="single" w:sz="4" w:space="0" w:color="auto"/>
              <w:right w:val="single" w:sz="4" w:space="0" w:color="auto"/>
            </w:tcBorders>
            <w:vAlign w:val="center"/>
            <w:hideMark/>
          </w:tcPr>
          <w:p w14:paraId="096FCF4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16EEE58"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Краска масляная МА-025, цветная</w:t>
            </w:r>
          </w:p>
        </w:tc>
        <w:tc>
          <w:tcPr>
            <w:tcW w:w="963" w:type="dxa"/>
            <w:tcBorders>
              <w:top w:val="single" w:sz="4" w:space="0" w:color="auto"/>
              <w:left w:val="single" w:sz="4" w:space="0" w:color="auto"/>
              <w:bottom w:val="single" w:sz="4" w:space="0" w:color="auto"/>
              <w:right w:val="single" w:sz="4" w:space="0" w:color="auto"/>
            </w:tcBorders>
            <w:vAlign w:val="center"/>
            <w:hideMark/>
          </w:tcPr>
          <w:p w14:paraId="37BA77D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7954795" w14:textId="77777777" w:rsidR="00A24A83" w:rsidRPr="00A24A83" w:rsidRDefault="00A24A83" w:rsidP="00A24A83">
            <w:pPr>
              <w:widowControl w:val="0"/>
              <w:autoSpaceDE w:val="0"/>
              <w:autoSpaceDN w:val="0"/>
              <w:adjustRightInd w:val="0"/>
              <w:spacing w:line="240" w:lineRule="auto"/>
              <w:ind w:left="56" w:right="56" w:firstLine="120"/>
              <w:contextualSpacing/>
              <w:jc w:val="center"/>
              <w:rPr>
                <w:sz w:val="22"/>
                <w:szCs w:val="22"/>
                <w:lang w:eastAsia="en-US"/>
              </w:rPr>
            </w:pPr>
            <w:r w:rsidRPr="00A24A83">
              <w:rPr>
                <w:sz w:val="22"/>
                <w:szCs w:val="22"/>
                <w:lang w:eastAsia="en-US"/>
              </w:rPr>
              <w:t>0.0480615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04E7E0F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(2.685)*0.0179</w:t>
            </w:r>
          </w:p>
        </w:tc>
      </w:tr>
      <w:tr w:rsidR="00A24A83" w:rsidRPr="00A24A83" w14:paraId="601B38F5"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3C9C295"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18</w:t>
            </w:r>
          </w:p>
        </w:tc>
        <w:tc>
          <w:tcPr>
            <w:tcW w:w="680" w:type="dxa"/>
            <w:tcBorders>
              <w:top w:val="single" w:sz="4" w:space="0" w:color="auto"/>
              <w:left w:val="single" w:sz="4" w:space="0" w:color="auto"/>
              <w:bottom w:val="single" w:sz="4" w:space="0" w:color="auto"/>
              <w:right w:val="single" w:sz="4" w:space="0" w:color="auto"/>
            </w:tcBorders>
            <w:vAlign w:val="center"/>
            <w:hideMark/>
          </w:tcPr>
          <w:p w14:paraId="5E3A978F"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8D52317"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Устройство плинтусов: деревянных</w:t>
            </w:r>
          </w:p>
        </w:tc>
        <w:tc>
          <w:tcPr>
            <w:tcW w:w="963" w:type="dxa"/>
            <w:tcBorders>
              <w:top w:val="single" w:sz="4" w:space="0" w:color="auto"/>
              <w:left w:val="single" w:sz="4" w:space="0" w:color="auto"/>
              <w:bottom w:val="single" w:sz="4" w:space="0" w:color="auto"/>
              <w:right w:val="single" w:sz="4" w:space="0" w:color="auto"/>
            </w:tcBorders>
            <w:vAlign w:val="center"/>
            <w:hideMark/>
          </w:tcPr>
          <w:p w14:paraId="73AFF08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FABA70A"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68.5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733FA6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68.5</w:t>
            </w:r>
          </w:p>
        </w:tc>
      </w:tr>
      <w:tr w:rsidR="00A24A83" w:rsidRPr="00A24A83" w14:paraId="7DF8639C"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F64F788"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18.1</w:t>
            </w:r>
          </w:p>
        </w:tc>
        <w:tc>
          <w:tcPr>
            <w:tcW w:w="680" w:type="dxa"/>
            <w:tcBorders>
              <w:top w:val="single" w:sz="4" w:space="0" w:color="auto"/>
              <w:left w:val="single" w:sz="4" w:space="0" w:color="auto"/>
              <w:bottom w:val="single" w:sz="4" w:space="0" w:color="auto"/>
              <w:right w:val="single" w:sz="4" w:space="0" w:color="auto"/>
            </w:tcBorders>
            <w:vAlign w:val="center"/>
            <w:hideMark/>
          </w:tcPr>
          <w:p w14:paraId="2F78DECB"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23</w:t>
            </w:r>
          </w:p>
        </w:tc>
        <w:tc>
          <w:tcPr>
            <w:tcW w:w="3970" w:type="dxa"/>
            <w:tcBorders>
              <w:top w:val="single" w:sz="4" w:space="0" w:color="auto"/>
              <w:left w:val="single" w:sz="4" w:space="0" w:color="auto"/>
              <w:bottom w:val="single" w:sz="4" w:space="0" w:color="auto"/>
              <w:right w:val="single" w:sz="4" w:space="0" w:color="auto"/>
            </w:tcBorders>
            <w:vAlign w:val="center"/>
            <w:hideMark/>
          </w:tcPr>
          <w:p w14:paraId="4B07E90A"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Плинтус для полов из древесины хвойных пород, окрашенный, сечение 19х54 мм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0983EF9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58A335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69.185</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1E15EA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(0.685)*101.0</w:t>
            </w:r>
          </w:p>
        </w:tc>
      </w:tr>
      <w:tr w:rsidR="00A24A83" w:rsidRPr="00A24A83" w14:paraId="032F64A6"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vAlign w:val="center"/>
            <w:hideMark/>
          </w:tcPr>
          <w:p w14:paraId="3D12540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b/>
                <w:bCs/>
                <w:sz w:val="22"/>
                <w:szCs w:val="22"/>
                <w:lang w:eastAsia="en-US"/>
              </w:rPr>
            </w:pPr>
            <w:r w:rsidRPr="00A24A83">
              <w:rPr>
                <w:b/>
                <w:bCs/>
                <w:sz w:val="22"/>
                <w:szCs w:val="22"/>
                <w:lang w:eastAsia="en-US"/>
              </w:rPr>
              <w:t>Разные работы</w:t>
            </w:r>
          </w:p>
        </w:tc>
      </w:tr>
      <w:tr w:rsidR="00A24A83" w:rsidRPr="00A24A83" w14:paraId="72865AAC"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4C34D35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19</w:t>
            </w:r>
          </w:p>
        </w:tc>
        <w:tc>
          <w:tcPr>
            <w:tcW w:w="680" w:type="dxa"/>
            <w:tcBorders>
              <w:top w:val="single" w:sz="4" w:space="0" w:color="auto"/>
              <w:left w:val="single" w:sz="4" w:space="0" w:color="auto"/>
              <w:bottom w:val="single" w:sz="4" w:space="0" w:color="auto"/>
              <w:right w:val="single" w:sz="4" w:space="0" w:color="auto"/>
            </w:tcBorders>
            <w:vAlign w:val="center"/>
            <w:hideMark/>
          </w:tcPr>
          <w:p w14:paraId="219BF8A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24</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79E5BC1"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Демонтаж шведских стенок.</w:t>
            </w:r>
          </w:p>
        </w:tc>
        <w:tc>
          <w:tcPr>
            <w:tcW w:w="963" w:type="dxa"/>
            <w:tcBorders>
              <w:top w:val="single" w:sz="4" w:space="0" w:color="auto"/>
              <w:left w:val="single" w:sz="4" w:space="0" w:color="auto"/>
              <w:bottom w:val="single" w:sz="4" w:space="0" w:color="auto"/>
              <w:right w:val="single" w:sz="4" w:space="0" w:color="auto"/>
            </w:tcBorders>
            <w:vAlign w:val="center"/>
            <w:hideMark/>
          </w:tcPr>
          <w:p w14:paraId="1132F374"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шт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6AB251D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11</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5F9FDB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11</w:t>
            </w:r>
          </w:p>
        </w:tc>
      </w:tr>
      <w:tr w:rsidR="00A24A83" w:rsidRPr="00A24A83" w14:paraId="16B963AA"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27515D7D"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20</w:t>
            </w:r>
          </w:p>
        </w:tc>
        <w:tc>
          <w:tcPr>
            <w:tcW w:w="680" w:type="dxa"/>
            <w:tcBorders>
              <w:top w:val="single" w:sz="4" w:space="0" w:color="auto"/>
              <w:left w:val="single" w:sz="4" w:space="0" w:color="auto"/>
              <w:bottom w:val="single" w:sz="4" w:space="0" w:color="auto"/>
              <w:right w:val="single" w:sz="4" w:space="0" w:color="auto"/>
            </w:tcBorders>
            <w:vAlign w:val="center"/>
            <w:hideMark/>
          </w:tcPr>
          <w:p w14:paraId="777C588D"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25</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85E18BF"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Монтаж шведских стенок.</w:t>
            </w:r>
          </w:p>
        </w:tc>
        <w:tc>
          <w:tcPr>
            <w:tcW w:w="963" w:type="dxa"/>
            <w:tcBorders>
              <w:top w:val="single" w:sz="4" w:space="0" w:color="auto"/>
              <w:left w:val="single" w:sz="4" w:space="0" w:color="auto"/>
              <w:bottom w:val="single" w:sz="4" w:space="0" w:color="auto"/>
              <w:right w:val="single" w:sz="4" w:space="0" w:color="auto"/>
            </w:tcBorders>
            <w:vAlign w:val="center"/>
            <w:hideMark/>
          </w:tcPr>
          <w:p w14:paraId="4CE85D9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шт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95B0343"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12</w:t>
            </w:r>
          </w:p>
        </w:tc>
        <w:tc>
          <w:tcPr>
            <w:tcW w:w="2042" w:type="dxa"/>
            <w:tcBorders>
              <w:top w:val="single" w:sz="4" w:space="0" w:color="auto"/>
              <w:left w:val="single" w:sz="4" w:space="0" w:color="auto"/>
              <w:bottom w:val="single" w:sz="4" w:space="0" w:color="auto"/>
              <w:right w:val="single" w:sz="4" w:space="0" w:color="auto"/>
            </w:tcBorders>
            <w:vAlign w:val="center"/>
            <w:hideMark/>
          </w:tcPr>
          <w:p w14:paraId="0398C48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12</w:t>
            </w:r>
          </w:p>
        </w:tc>
      </w:tr>
      <w:tr w:rsidR="00A24A83" w:rsidRPr="00A24A83" w14:paraId="36FFAFAF"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vAlign w:val="center"/>
            <w:hideMark/>
          </w:tcPr>
          <w:p w14:paraId="61312FB2"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b/>
                <w:bCs/>
                <w:sz w:val="22"/>
                <w:szCs w:val="22"/>
                <w:lang w:eastAsia="en-US"/>
              </w:rPr>
            </w:pPr>
            <w:r w:rsidRPr="00A24A83">
              <w:rPr>
                <w:b/>
                <w:bCs/>
                <w:sz w:val="22"/>
                <w:szCs w:val="22"/>
                <w:lang w:eastAsia="en-US"/>
              </w:rPr>
              <w:t>Проемы</w:t>
            </w:r>
          </w:p>
        </w:tc>
      </w:tr>
      <w:tr w:rsidR="00A24A83" w:rsidRPr="00A24A83" w14:paraId="5F2CEF1E"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A039542"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21</w:t>
            </w:r>
          </w:p>
        </w:tc>
        <w:tc>
          <w:tcPr>
            <w:tcW w:w="680" w:type="dxa"/>
            <w:tcBorders>
              <w:top w:val="single" w:sz="4" w:space="0" w:color="auto"/>
              <w:left w:val="single" w:sz="4" w:space="0" w:color="auto"/>
              <w:bottom w:val="single" w:sz="4" w:space="0" w:color="auto"/>
              <w:right w:val="single" w:sz="4" w:space="0" w:color="auto"/>
            </w:tcBorders>
            <w:vAlign w:val="center"/>
            <w:hideMark/>
          </w:tcPr>
          <w:p w14:paraId="4681BFCC"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27</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AA7BF23"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Установка блоков (800х2000)-3 шт.</w:t>
            </w:r>
          </w:p>
        </w:tc>
        <w:tc>
          <w:tcPr>
            <w:tcW w:w="963" w:type="dxa"/>
            <w:tcBorders>
              <w:top w:val="single" w:sz="4" w:space="0" w:color="auto"/>
              <w:left w:val="single" w:sz="4" w:space="0" w:color="auto"/>
              <w:bottom w:val="single" w:sz="4" w:space="0" w:color="auto"/>
              <w:right w:val="single" w:sz="4" w:space="0" w:color="auto"/>
            </w:tcBorders>
            <w:vAlign w:val="center"/>
            <w:hideMark/>
          </w:tcPr>
          <w:p w14:paraId="105C8D3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49A329D0"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4.8</w:t>
            </w:r>
          </w:p>
        </w:tc>
        <w:tc>
          <w:tcPr>
            <w:tcW w:w="2042" w:type="dxa"/>
            <w:tcBorders>
              <w:top w:val="single" w:sz="4" w:space="0" w:color="auto"/>
              <w:left w:val="single" w:sz="4" w:space="0" w:color="auto"/>
              <w:bottom w:val="single" w:sz="4" w:space="0" w:color="auto"/>
              <w:right w:val="single" w:sz="4" w:space="0" w:color="auto"/>
            </w:tcBorders>
            <w:vAlign w:val="center"/>
            <w:hideMark/>
          </w:tcPr>
          <w:p w14:paraId="1387E370"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0.8*2*3</w:t>
            </w:r>
          </w:p>
        </w:tc>
      </w:tr>
      <w:tr w:rsidR="00A24A83" w:rsidRPr="00A24A83" w14:paraId="03164817"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59DE2AE9"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21.1</w:t>
            </w:r>
          </w:p>
        </w:tc>
        <w:tc>
          <w:tcPr>
            <w:tcW w:w="680" w:type="dxa"/>
            <w:tcBorders>
              <w:top w:val="single" w:sz="4" w:space="0" w:color="auto"/>
              <w:left w:val="single" w:sz="4" w:space="0" w:color="auto"/>
              <w:bottom w:val="single" w:sz="4" w:space="0" w:color="auto"/>
              <w:right w:val="single" w:sz="4" w:space="0" w:color="auto"/>
            </w:tcBorders>
            <w:vAlign w:val="center"/>
            <w:hideMark/>
          </w:tcPr>
          <w:p w14:paraId="3B2124C1"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28</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18BE07A"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Блок дверной деревянный внутренний распашной глухой, массив ели/сосны с лакокрасочным покрытием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6E2F4C0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м</w:t>
            </w:r>
            <w:r w:rsidRPr="00A24A83">
              <w:rPr>
                <w:sz w:val="22"/>
                <w:szCs w:val="22"/>
                <w:vertAlign w:val="superscript"/>
                <w:lang w:eastAsia="en-US"/>
              </w:rPr>
              <w:t>2</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785CDF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4.8</w:t>
            </w:r>
          </w:p>
        </w:tc>
        <w:tc>
          <w:tcPr>
            <w:tcW w:w="2042" w:type="dxa"/>
            <w:tcBorders>
              <w:top w:val="single" w:sz="4" w:space="0" w:color="auto"/>
              <w:left w:val="single" w:sz="4" w:space="0" w:color="auto"/>
              <w:bottom w:val="single" w:sz="4" w:space="0" w:color="auto"/>
              <w:right w:val="single" w:sz="4" w:space="0" w:color="auto"/>
            </w:tcBorders>
            <w:vAlign w:val="center"/>
            <w:hideMark/>
          </w:tcPr>
          <w:p w14:paraId="533A6A8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(0.048)*100.0</w:t>
            </w:r>
          </w:p>
        </w:tc>
      </w:tr>
      <w:tr w:rsidR="00A24A83" w:rsidRPr="00A24A83" w14:paraId="7E7FFCC5"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8D85BEC"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22</w:t>
            </w:r>
          </w:p>
        </w:tc>
        <w:tc>
          <w:tcPr>
            <w:tcW w:w="680" w:type="dxa"/>
            <w:tcBorders>
              <w:top w:val="single" w:sz="4" w:space="0" w:color="auto"/>
              <w:left w:val="single" w:sz="4" w:space="0" w:color="auto"/>
              <w:bottom w:val="single" w:sz="4" w:space="0" w:color="auto"/>
              <w:right w:val="single" w:sz="4" w:space="0" w:color="auto"/>
            </w:tcBorders>
            <w:vAlign w:val="center"/>
            <w:hideMark/>
          </w:tcPr>
          <w:p w14:paraId="6F4B1DBD"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29</w:t>
            </w:r>
          </w:p>
        </w:tc>
        <w:tc>
          <w:tcPr>
            <w:tcW w:w="3970" w:type="dxa"/>
            <w:tcBorders>
              <w:top w:val="single" w:sz="4" w:space="0" w:color="auto"/>
              <w:left w:val="single" w:sz="4" w:space="0" w:color="auto"/>
              <w:bottom w:val="single" w:sz="4" w:space="0" w:color="auto"/>
              <w:right w:val="single" w:sz="4" w:space="0" w:color="auto"/>
            </w:tcBorders>
            <w:vAlign w:val="center"/>
            <w:hideMark/>
          </w:tcPr>
          <w:p w14:paraId="2FC0C48D"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Петля накладная высота 130 мм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11412B52"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шт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2790F4"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4F0A1E7"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2*3</w:t>
            </w:r>
          </w:p>
        </w:tc>
      </w:tr>
      <w:tr w:rsidR="00A24A83" w:rsidRPr="00A24A83" w14:paraId="403112E4"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F111A50"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23</w:t>
            </w:r>
          </w:p>
        </w:tc>
        <w:tc>
          <w:tcPr>
            <w:tcW w:w="680" w:type="dxa"/>
            <w:tcBorders>
              <w:top w:val="single" w:sz="4" w:space="0" w:color="auto"/>
              <w:left w:val="single" w:sz="4" w:space="0" w:color="auto"/>
              <w:bottom w:val="single" w:sz="4" w:space="0" w:color="auto"/>
              <w:right w:val="single" w:sz="4" w:space="0" w:color="auto"/>
            </w:tcBorders>
            <w:vAlign w:val="center"/>
            <w:hideMark/>
          </w:tcPr>
          <w:p w14:paraId="1E2B3593"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30</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AB2F8F4"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Замок врезной с цилиндровым механизмом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3F059D74"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компл</w:t>
            </w:r>
          </w:p>
        </w:tc>
        <w:tc>
          <w:tcPr>
            <w:tcW w:w="1248" w:type="dxa"/>
            <w:tcBorders>
              <w:top w:val="single" w:sz="4" w:space="0" w:color="auto"/>
              <w:left w:val="single" w:sz="4" w:space="0" w:color="auto"/>
              <w:bottom w:val="single" w:sz="4" w:space="0" w:color="auto"/>
              <w:right w:val="single" w:sz="4" w:space="0" w:color="auto"/>
            </w:tcBorders>
            <w:vAlign w:val="center"/>
            <w:hideMark/>
          </w:tcPr>
          <w:p w14:paraId="55764BD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64996F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3</w:t>
            </w:r>
          </w:p>
        </w:tc>
      </w:tr>
      <w:tr w:rsidR="00A24A83" w:rsidRPr="00A24A83" w14:paraId="594A8368"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35AE7F28"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24</w:t>
            </w:r>
          </w:p>
        </w:tc>
        <w:tc>
          <w:tcPr>
            <w:tcW w:w="680" w:type="dxa"/>
            <w:tcBorders>
              <w:top w:val="single" w:sz="4" w:space="0" w:color="auto"/>
              <w:left w:val="single" w:sz="4" w:space="0" w:color="auto"/>
              <w:bottom w:val="single" w:sz="4" w:space="0" w:color="auto"/>
              <w:right w:val="single" w:sz="4" w:space="0" w:color="auto"/>
            </w:tcBorders>
            <w:vAlign w:val="center"/>
            <w:hideMark/>
          </w:tcPr>
          <w:p w14:paraId="02510291"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31</w:t>
            </w:r>
          </w:p>
        </w:tc>
        <w:tc>
          <w:tcPr>
            <w:tcW w:w="3970" w:type="dxa"/>
            <w:tcBorders>
              <w:top w:val="single" w:sz="4" w:space="0" w:color="auto"/>
              <w:left w:val="single" w:sz="4" w:space="0" w:color="auto"/>
              <w:bottom w:val="single" w:sz="4" w:space="0" w:color="auto"/>
              <w:right w:val="single" w:sz="4" w:space="0" w:color="auto"/>
            </w:tcBorders>
            <w:vAlign w:val="center"/>
            <w:hideMark/>
          </w:tcPr>
          <w:p w14:paraId="78DC30C4"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Ручка-скоба длина 160 мм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3247C2F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шт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60F86EE"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6</w:t>
            </w:r>
          </w:p>
        </w:tc>
        <w:tc>
          <w:tcPr>
            <w:tcW w:w="2042" w:type="dxa"/>
            <w:tcBorders>
              <w:top w:val="single" w:sz="4" w:space="0" w:color="auto"/>
              <w:left w:val="single" w:sz="4" w:space="0" w:color="auto"/>
              <w:bottom w:val="single" w:sz="4" w:space="0" w:color="auto"/>
              <w:right w:val="single" w:sz="4" w:space="0" w:color="auto"/>
            </w:tcBorders>
            <w:vAlign w:val="center"/>
            <w:hideMark/>
          </w:tcPr>
          <w:p w14:paraId="1CB7FBFB"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2*3</w:t>
            </w:r>
          </w:p>
        </w:tc>
      </w:tr>
      <w:tr w:rsidR="00A24A83" w:rsidRPr="00A24A83" w14:paraId="076A3C1A" w14:textId="77777777" w:rsidTr="00A24A83">
        <w:trPr>
          <w:cantSplit/>
        </w:trPr>
        <w:tc>
          <w:tcPr>
            <w:tcW w:w="9640" w:type="dxa"/>
            <w:gridSpan w:val="6"/>
            <w:tcBorders>
              <w:top w:val="single" w:sz="4" w:space="0" w:color="auto"/>
              <w:left w:val="single" w:sz="4" w:space="0" w:color="auto"/>
              <w:bottom w:val="single" w:sz="4" w:space="0" w:color="auto"/>
              <w:right w:val="single" w:sz="4" w:space="0" w:color="auto"/>
            </w:tcBorders>
            <w:vAlign w:val="center"/>
            <w:hideMark/>
          </w:tcPr>
          <w:p w14:paraId="1AA0019A"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b/>
                <w:bCs/>
                <w:sz w:val="22"/>
                <w:szCs w:val="22"/>
                <w:lang w:eastAsia="en-US"/>
              </w:rPr>
            </w:pPr>
            <w:r w:rsidRPr="00A24A83">
              <w:rPr>
                <w:b/>
                <w:bCs/>
                <w:sz w:val="22"/>
                <w:szCs w:val="22"/>
                <w:lang w:eastAsia="en-US"/>
              </w:rPr>
              <w:t>Вывоз мусора</w:t>
            </w:r>
          </w:p>
        </w:tc>
      </w:tr>
      <w:tr w:rsidR="00A24A83" w:rsidRPr="00A24A83" w14:paraId="534B483E"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11906C0B"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25</w:t>
            </w:r>
          </w:p>
        </w:tc>
        <w:tc>
          <w:tcPr>
            <w:tcW w:w="680" w:type="dxa"/>
            <w:tcBorders>
              <w:top w:val="single" w:sz="4" w:space="0" w:color="auto"/>
              <w:left w:val="single" w:sz="4" w:space="0" w:color="auto"/>
              <w:bottom w:val="single" w:sz="4" w:space="0" w:color="auto"/>
              <w:right w:val="single" w:sz="4" w:space="0" w:color="auto"/>
            </w:tcBorders>
            <w:vAlign w:val="center"/>
            <w:hideMark/>
          </w:tcPr>
          <w:p w14:paraId="6C8D971E"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0EEB51C9"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Погрузка мусора</w:t>
            </w:r>
          </w:p>
          <w:p w14:paraId="74AD5778"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вручную</w:t>
            </w:r>
          </w:p>
        </w:tc>
        <w:tc>
          <w:tcPr>
            <w:tcW w:w="963" w:type="dxa"/>
            <w:tcBorders>
              <w:top w:val="single" w:sz="4" w:space="0" w:color="auto"/>
              <w:left w:val="single" w:sz="4" w:space="0" w:color="auto"/>
              <w:bottom w:val="single" w:sz="4" w:space="0" w:color="auto"/>
              <w:right w:val="single" w:sz="4" w:space="0" w:color="auto"/>
            </w:tcBorders>
            <w:vAlign w:val="center"/>
            <w:hideMark/>
          </w:tcPr>
          <w:p w14:paraId="3901936D"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C8187C1"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9</w:t>
            </w:r>
          </w:p>
        </w:tc>
        <w:tc>
          <w:tcPr>
            <w:tcW w:w="2042" w:type="dxa"/>
            <w:tcBorders>
              <w:top w:val="single" w:sz="4" w:space="0" w:color="auto"/>
              <w:left w:val="single" w:sz="4" w:space="0" w:color="auto"/>
              <w:bottom w:val="single" w:sz="4" w:space="0" w:color="auto"/>
              <w:right w:val="single" w:sz="4" w:space="0" w:color="auto"/>
            </w:tcBorders>
            <w:vAlign w:val="center"/>
            <w:hideMark/>
          </w:tcPr>
          <w:p w14:paraId="6041B1B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9</w:t>
            </w:r>
          </w:p>
        </w:tc>
      </w:tr>
      <w:tr w:rsidR="00A24A83" w:rsidRPr="00A24A83" w14:paraId="07D75C98" w14:textId="77777777" w:rsidTr="00A24A83">
        <w:trPr>
          <w:cantSplit/>
        </w:trPr>
        <w:tc>
          <w:tcPr>
            <w:tcW w:w="737" w:type="dxa"/>
            <w:tcBorders>
              <w:top w:val="single" w:sz="4" w:space="0" w:color="auto"/>
              <w:left w:val="single" w:sz="4" w:space="0" w:color="auto"/>
              <w:bottom w:val="single" w:sz="4" w:space="0" w:color="auto"/>
              <w:right w:val="single" w:sz="4" w:space="0" w:color="auto"/>
            </w:tcBorders>
            <w:vAlign w:val="center"/>
            <w:hideMark/>
          </w:tcPr>
          <w:p w14:paraId="0A1F440D"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26</w:t>
            </w:r>
          </w:p>
        </w:tc>
        <w:tc>
          <w:tcPr>
            <w:tcW w:w="680" w:type="dxa"/>
            <w:tcBorders>
              <w:top w:val="single" w:sz="4" w:space="0" w:color="auto"/>
              <w:left w:val="single" w:sz="4" w:space="0" w:color="auto"/>
              <w:bottom w:val="single" w:sz="4" w:space="0" w:color="auto"/>
              <w:right w:val="single" w:sz="4" w:space="0" w:color="auto"/>
            </w:tcBorders>
            <w:vAlign w:val="center"/>
            <w:hideMark/>
          </w:tcPr>
          <w:p w14:paraId="6C824BCF" w14:textId="77777777" w:rsidR="00A24A83" w:rsidRPr="00A24A83" w:rsidRDefault="00A24A83" w:rsidP="00A24A83">
            <w:pPr>
              <w:widowControl w:val="0"/>
              <w:autoSpaceDE w:val="0"/>
              <w:autoSpaceDN w:val="0"/>
              <w:adjustRightInd w:val="0"/>
              <w:spacing w:line="240" w:lineRule="auto"/>
              <w:ind w:left="56" w:right="56" w:firstLine="90"/>
              <w:contextualSpacing/>
              <w:jc w:val="center"/>
              <w:rPr>
                <w:sz w:val="22"/>
                <w:szCs w:val="22"/>
                <w:lang w:eastAsia="en-US"/>
              </w:rPr>
            </w:pPr>
            <w:r w:rsidRPr="00A24A83">
              <w:rPr>
                <w:sz w:val="22"/>
                <w:szCs w:val="22"/>
                <w:lang w:eastAsia="en-US"/>
              </w:rPr>
              <w:t>32</w:t>
            </w:r>
          </w:p>
        </w:tc>
        <w:tc>
          <w:tcPr>
            <w:tcW w:w="3970" w:type="dxa"/>
            <w:tcBorders>
              <w:top w:val="single" w:sz="4" w:space="0" w:color="auto"/>
              <w:left w:val="single" w:sz="4" w:space="0" w:color="auto"/>
              <w:bottom w:val="single" w:sz="4" w:space="0" w:color="auto"/>
              <w:right w:val="single" w:sz="4" w:space="0" w:color="auto"/>
            </w:tcBorders>
            <w:vAlign w:val="center"/>
            <w:hideMark/>
          </w:tcPr>
          <w:p w14:paraId="5DA34107" w14:textId="77777777" w:rsidR="00A24A83" w:rsidRPr="00A24A83" w:rsidRDefault="00A24A83" w:rsidP="001F7D14">
            <w:pPr>
              <w:widowControl w:val="0"/>
              <w:autoSpaceDE w:val="0"/>
              <w:autoSpaceDN w:val="0"/>
              <w:adjustRightInd w:val="0"/>
              <w:spacing w:line="240" w:lineRule="auto"/>
              <w:ind w:left="56" w:right="56"/>
              <w:contextualSpacing/>
              <w:rPr>
                <w:sz w:val="22"/>
                <w:szCs w:val="22"/>
                <w:lang w:eastAsia="en-US"/>
              </w:rPr>
            </w:pPr>
            <w:r w:rsidRPr="00A24A83">
              <w:rPr>
                <w:sz w:val="22"/>
                <w:szCs w:val="22"/>
                <w:lang w:eastAsia="en-US"/>
              </w:rPr>
              <w:t>Перевозка на расстояние: 11 км</w:t>
            </w:r>
          </w:p>
        </w:tc>
        <w:tc>
          <w:tcPr>
            <w:tcW w:w="963" w:type="dxa"/>
            <w:tcBorders>
              <w:top w:val="single" w:sz="4" w:space="0" w:color="auto"/>
              <w:left w:val="single" w:sz="4" w:space="0" w:color="auto"/>
              <w:bottom w:val="single" w:sz="4" w:space="0" w:color="auto"/>
              <w:right w:val="single" w:sz="4" w:space="0" w:color="auto"/>
            </w:tcBorders>
            <w:vAlign w:val="center"/>
            <w:hideMark/>
          </w:tcPr>
          <w:p w14:paraId="5B029B0F"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т груза</w:t>
            </w:r>
          </w:p>
        </w:tc>
        <w:tc>
          <w:tcPr>
            <w:tcW w:w="1248" w:type="dxa"/>
            <w:tcBorders>
              <w:top w:val="single" w:sz="4" w:space="0" w:color="auto"/>
              <w:left w:val="single" w:sz="4" w:space="0" w:color="auto"/>
              <w:bottom w:val="single" w:sz="4" w:space="0" w:color="auto"/>
              <w:right w:val="single" w:sz="4" w:space="0" w:color="auto"/>
            </w:tcBorders>
            <w:vAlign w:val="center"/>
            <w:hideMark/>
          </w:tcPr>
          <w:p w14:paraId="0E036F69"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9</w:t>
            </w:r>
          </w:p>
        </w:tc>
        <w:tc>
          <w:tcPr>
            <w:tcW w:w="2042" w:type="dxa"/>
            <w:tcBorders>
              <w:top w:val="single" w:sz="4" w:space="0" w:color="auto"/>
              <w:left w:val="single" w:sz="4" w:space="0" w:color="auto"/>
              <w:bottom w:val="single" w:sz="4" w:space="0" w:color="auto"/>
              <w:right w:val="single" w:sz="4" w:space="0" w:color="auto"/>
            </w:tcBorders>
            <w:vAlign w:val="center"/>
            <w:hideMark/>
          </w:tcPr>
          <w:p w14:paraId="34D5C445" w14:textId="77777777" w:rsidR="00A24A83" w:rsidRPr="00A24A83" w:rsidRDefault="00A24A83" w:rsidP="00A24A83">
            <w:pPr>
              <w:widowControl w:val="0"/>
              <w:autoSpaceDE w:val="0"/>
              <w:autoSpaceDN w:val="0"/>
              <w:adjustRightInd w:val="0"/>
              <w:spacing w:line="240" w:lineRule="auto"/>
              <w:ind w:left="56" w:right="56" w:firstLine="223"/>
              <w:contextualSpacing/>
              <w:jc w:val="center"/>
              <w:rPr>
                <w:sz w:val="22"/>
                <w:szCs w:val="22"/>
                <w:lang w:eastAsia="en-US"/>
              </w:rPr>
            </w:pPr>
            <w:r w:rsidRPr="00A24A83">
              <w:rPr>
                <w:sz w:val="22"/>
                <w:szCs w:val="22"/>
                <w:lang w:eastAsia="en-US"/>
              </w:rPr>
              <w:t>9</w:t>
            </w:r>
          </w:p>
        </w:tc>
      </w:tr>
      <w:bookmarkEnd w:id="1"/>
    </w:tbl>
    <w:p w14:paraId="6C07D84E" w14:textId="77777777" w:rsidR="00A24A83" w:rsidRPr="00A24A83" w:rsidRDefault="00A24A83" w:rsidP="00A24A83">
      <w:pPr>
        <w:spacing w:line="240" w:lineRule="auto"/>
        <w:ind w:left="960" w:hanging="251"/>
        <w:contextualSpacing/>
        <w:rPr>
          <w:b/>
          <w:sz w:val="22"/>
          <w:szCs w:val="22"/>
        </w:rPr>
      </w:pPr>
    </w:p>
    <w:p w14:paraId="0402252C" w14:textId="77777777" w:rsidR="00A24A83" w:rsidRPr="00A24A83" w:rsidRDefault="00A24A83" w:rsidP="00A24A83">
      <w:pPr>
        <w:spacing w:line="240" w:lineRule="auto"/>
        <w:ind w:left="960" w:hanging="251"/>
        <w:contextualSpacing/>
        <w:rPr>
          <w:b/>
          <w:sz w:val="22"/>
          <w:szCs w:val="22"/>
        </w:rPr>
      </w:pPr>
      <w:r w:rsidRPr="00A24A83">
        <w:rPr>
          <w:b/>
          <w:sz w:val="22"/>
          <w:szCs w:val="22"/>
        </w:rPr>
        <w:t>2. Общие требования к выполняемым работам.</w:t>
      </w:r>
    </w:p>
    <w:p w14:paraId="6158ADC6" w14:textId="77777777" w:rsidR="00A24A83" w:rsidRPr="00A24A83" w:rsidRDefault="00A24A83" w:rsidP="00A24A83">
      <w:pPr>
        <w:spacing w:line="240" w:lineRule="auto"/>
        <w:ind w:left="11" w:firstLine="709"/>
        <w:contextualSpacing/>
        <w:rPr>
          <w:sz w:val="22"/>
          <w:szCs w:val="22"/>
        </w:rPr>
      </w:pPr>
      <w:r w:rsidRPr="00A24A83">
        <w:rPr>
          <w:sz w:val="22"/>
          <w:szCs w:val="22"/>
        </w:rPr>
        <w:lastRenderedPageBreak/>
        <w:t>2.1. Выполняемые работы должны соответствовать данному описанию объекта закупки (техническому заданию Приложение №1), локальному сметному расчету (Приложение № 2), а так 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220F65E4" w14:textId="77777777" w:rsidR="00A24A83" w:rsidRPr="00A24A83" w:rsidRDefault="00A24A83" w:rsidP="00A24A83">
      <w:pPr>
        <w:spacing w:line="240" w:lineRule="auto"/>
        <w:ind w:left="11" w:firstLine="709"/>
        <w:contextualSpacing/>
        <w:rPr>
          <w:sz w:val="22"/>
          <w:szCs w:val="22"/>
        </w:rPr>
      </w:pPr>
      <w:r w:rsidRPr="00A24A83">
        <w:rPr>
          <w:sz w:val="22"/>
          <w:szCs w:val="22"/>
        </w:rPr>
        <w:t>2.2.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43C490F4" w14:textId="77777777" w:rsidR="00A24A83" w:rsidRPr="00A24A83" w:rsidRDefault="00A24A83" w:rsidP="00A24A83">
      <w:pPr>
        <w:spacing w:line="240" w:lineRule="auto"/>
        <w:ind w:left="11" w:firstLine="709"/>
        <w:contextualSpacing/>
        <w:rPr>
          <w:sz w:val="22"/>
          <w:szCs w:val="22"/>
        </w:rPr>
      </w:pPr>
      <w:r w:rsidRPr="00A24A83">
        <w:rPr>
          <w:sz w:val="22"/>
          <w:szCs w:val="22"/>
        </w:rPr>
        <w:t>2.3.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66F9B229" w14:textId="77777777" w:rsidR="00A24A83" w:rsidRPr="00A24A83" w:rsidRDefault="00A24A83" w:rsidP="00A24A83">
      <w:pPr>
        <w:spacing w:line="240" w:lineRule="auto"/>
        <w:ind w:left="11" w:firstLine="709"/>
        <w:contextualSpacing/>
        <w:rPr>
          <w:sz w:val="22"/>
          <w:szCs w:val="22"/>
        </w:rPr>
      </w:pPr>
      <w:r w:rsidRPr="00A24A83">
        <w:rPr>
          <w:bCs/>
          <w:sz w:val="22"/>
          <w:szCs w:val="22"/>
        </w:rPr>
        <w:t>2.4. Подрядчик должен соблюдать</w:t>
      </w:r>
      <w:r w:rsidRPr="00A24A83">
        <w:rPr>
          <w:sz w:val="22"/>
          <w:szCs w:val="22"/>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1434C0B7" w14:textId="77777777" w:rsidR="00A24A83" w:rsidRPr="00A24A83" w:rsidRDefault="00A24A83" w:rsidP="00A24A83">
      <w:pPr>
        <w:spacing w:line="240" w:lineRule="auto"/>
        <w:ind w:left="11" w:firstLine="709"/>
        <w:contextualSpacing/>
        <w:rPr>
          <w:sz w:val="22"/>
          <w:szCs w:val="22"/>
        </w:rPr>
      </w:pPr>
      <w:r w:rsidRPr="00A24A83">
        <w:rPr>
          <w:sz w:val="22"/>
          <w:szCs w:val="22"/>
        </w:rPr>
        <w:t>2.5. Осуществление экологических мероприятий в соответствии с законодательными и нормативными правовыми актами РФ и Алтайского края.</w:t>
      </w:r>
    </w:p>
    <w:p w14:paraId="46D1DC96" w14:textId="77777777" w:rsidR="00A24A83" w:rsidRPr="00A24A83" w:rsidRDefault="00A24A83" w:rsidP="00A24A83">
      <w:pPr>
        <w:spacing w:line="240" w:lineRule="auto"/>
        <w:ind w:left="11" w:firstLine="709"/>
        <w:contextualSpacing/>
        <w:rPr>
          <w:sz w:val="22"/>
          <w:szCs w:val="22"/>
        </w:rPr>
      </w:pPr>
    </w:p>
    <w:p w14:paraId="7C08317E" w14:textId="77777777" w:rsidR="00A24A83" w:rsidRPr="00A24A83" w:rsidRDefault="00A24A83" w:rsidP="00A24A83">
      <w:pPr>
        <w:spacing w:line="240" w:lineRule="auto"/>
        <w:ind w:firstLine="709"/>
        <w:contextualSpacing/>
        <w:rPr>
          <w:b/>
          <w:sz w:val="22"/>
          <w:szCs w:val="22"/>
        </w:rPr>
      </w:pPr>
      <w:r w:rsidRPr="00A24A83">
        <w:rPr>
          <w:b/>
          <w:sz w:val="22"/>
          <w:szCs w:val="22"/>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615FA828" w14:textId="77777777" w:rsidR="00A24A83" w:rsidRPr="00A24A83" w:rsidRDefault="00A24A83" w:rsidP="00A24A83">
      <w:pPr>
        <w:spacing w:line="240" w:lineRule="auto"/>
        <w:ind w:firstLine="709"/>
        <w:contextualSpacing/>
        <w:rPr>
          <w:sz w:val="22"/>
          <w:szCs w:val="22"/>
        </w:rPr>
      </w:pPr>
      <w:r w:rsidRPr="00A24A83">
        <w:rPr>
          <w:sz w:val="22"/>
          <w:szCs w:val="22"/>
        </w:rPr>
        <w:t>3.1. Работы должны производиться в соответствии с требованиями:</w:t>
      </w:r>
    </w:p>
    <w:p w14:paraId="2DC2EA43" w14:textId="77777777" w:rsidR="00A24A83" w:rsidRPr="00A24A83" w:rsidRDefault="00A24A83" w:rsidP="00A24A83">
      <w:pPr>
        <w:spacing w:line="240" w:lineRule="auto"/>
        <w:ind w:firstLine="709"/>
        <w:contextualSpacing/>
        <w:rPr>
          <w:sz w:val="22"/>
          <w:szCs w:val="22"/>
        </w:rPr>
      </w:pPr>
      <w:r w:rsidRPr="00A24A83">
        <w:rPr>
          <w:sz w:val="22"/>
          <w:szCs w:val="22"/>
        </w:rPr>
        <w:t>СНиП  12-03-2001 «Безопасность труда в строительстве. Часть 1. Общие требования»;</w:t>
      </w:r>
    </w:p>
    <w:p w14:paraId="29A1DD1D" w14:textId="77777777" w:rsidR="00A24A83" w:rsidRPr="00A24A83" w:rsidRDefault="00A24A83" w:rsidP="00A24A83">
      <w:pPr>
        <w:spacing w:line="240" w:lineRule="auto"/>
        <w:ind w:firstLine="709"/>
        <w:contextualSpacing/>
        <w:rPr>
          <w:sz w:val="22"/>
          <w:szCs w:val="22"/>
        </w:rPr>
      </w:pPr>
      <w:r w:rsidRPr="00A24A83">
        <w:rPr>
          <w:sz w:val="22"/>
          <w:szCs w:val="22"/>
        </w:rPr>
        <w:t>СНиП  12-04-2002  «Безопасность труда в строительстве. Часть 2. Строительное производство».</w:t>
      </w:r>
    </w:p>
    <w:p w14:paraId="41AC7408" w14:textId="77777777" w:rsidR="00A24A83" w:rsidRPr="00A24A83" w:rsidRDefault="00A24A83" w:rsidP="00A24A83">
      <w:pPr>
        <w:spacing w:line="240" w:lineRule="auto"/>
        <w:ind w:firstLine="709"/>
        <w:contextualSpacing/>
        <w:rPr>
          <w:sz w:val="22"/>
          <w:szCs w:val="22"/>
        </w:rPr>
      </w:pPr>
      <w:r w:rsidRPr="00A24A83">
        <w:rPr>
          <w:bCs/>
          <w:sz w:val="22"/>
          <w:szCs w:val="22"/>
        </w:rPr>
        <w:t xml:space="preserve">3.2. В организации должна существовать </w:t>
      </w:r>
      <w:r w:rsidRPr="00A24A83">
        <w:rPr>
          <w:sz w:val="22"/>
          <w:szCs w:val="22"/>
        </w:rPr>
        <w:t xml:space="preserve">система контроля качества  выполненных работ. </w:t>
      </w:r>
    </w:p>
    <w:p w14:paraId="0FEC3039" w14:textId="77777777" w:rsidR="00A24A83" w:rsidRPr="00A24A83" w:rsidRDefault="00A24A83" w:rsidP="00A24A83">
      <w:pPr>
        <w:spacing w:line="240" w:lineRule="auto"/>
        <w:ind w:firstLine="709"/>
        <w:contextualSpacing/>
        <w:rPr>
          <w:sz w:val="22"/>
          <w:szCs w:val="22"/>
        </w:rPr>
      </w:pPr>
      <w:r w:rsidRPr="00A24A83">
        <w:rPr>
          <w:bCs/>
          <w:sz w:val="22"/>
          <w:szCs w:val="22"/>
        </w:rPr>
        <w:t>3.3. Подрядчик обязан безвозмездно исправить по требованию заказчика все выявленные недостатки</w:t>
      </w:r>
      <w:r w:rsidRPr="00A24A83">
        <w:rPr>
          <w:sz w:val="22"/>
          <w:szCs w:val="22"/>
        </w:rPr>
        <w:t>, если в процессе выполнения работ подрядчик допустил отступление от условий контракта, ухудшившее качество работ, в согласованные сроки.</w:t>
      </w:r>
    </w:p>
    <w:p w14:paraId="7302C1F6" w14:textId="77777777" w:rsidR="00A24A83" w:rsidRPr="00A24A83" w:rsidRDefault="00A24A83" w:rsidP="00A24A83">
      <w:pPr>
        <w:spacing w:line="240" w:lineRule="auto"/>
        <w:ind w:firstLine="709"/>
        <w:contextualSpacing/>
        <w:rPr>
          <w:sz w:val="22"/>
          <w:szCs w:val="22"/>
        </w:rPr>
      </w:pPr>
      <w:r w:rsidRPr="00A24A83">
        <w:rPr>
          <w:sz w:val="22"/>
          <w:szCs w:val="22"/>
        </w:rPr>
        <w:t>3.4.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4BD7F09B" w14:textId="77777777" w:rsidR="00A24A83" w:rsidRPr="00A24A83" w:rsidRDefault="00A24A83" w:rsidP="00A24A83">
      <w:pPr>
        <w:spacing w:line="240" w:lineRule="auto"/>
        <w:ind w:firstLine="709"/>
        <w:contextualSpacing/>
        <w:rPr>
          <w:bCs/>
          <w:sz w:val="22"/>
          <w:szCs w:val="22"/>
        </w:rPr>
      </w:pPr>
      <w:r w:rsidRPr="00A24A83">
        <w:rPr>
          <w:bCs/>
          <w:sz w:val="22"/>
          <w:szCs w:val="22"/>
        </w:rPr>
        <w:t>3.5. Безопасность выполняемых работ должна соответствовать требованиям Трудового кодекса Российской Федерации.</w:t>
      </w:r>
    </w:p>
    <w:p w14:paraId="36363610" w14:textId="77777777" w:rsidR="00A24A83" w:rsidRPr="00A24A83" w:rsidRDefault="00A24A83" w:rsidP="00A24A83">
      <w:pPr>
        <w:spacing w:line="240" w:lineRule="auto"/>
        <w:ind w:firstLine="709"/>
        <w:contextualSpacing/>
        <w:rPr>
          <w:bCs/>
          <w:sz w:val="22"/>
          <w:szCs w:val="22"/>
        </w:rPr>
      </w:pPr>
      <w:r w:rsidRPr="00A24A83">
        <w:rPr>
          <w:bCs/>
          <w:sz w:val="22"/>
          <w:szCs w:val="22"/>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58C4CFCA" w14:textId="77777777" w:rsidR="00A24A83" w:rsidRPr="00A24A83" w:rsidRDefault="00A24A83" w:rsidP="00A24A83">
      <w:pPr>
        <w:spacing w:line="240" w:lineRule="auto"/>
        <w:ind w:firstLine="709"/>
        <w:contextualSpacing/>
        <w:rPr>
          <w:bCs/>
          <w:sz w:val="22"/>
          <w:szCs w:val="22"/>
        </w:rPr>
      </w:pPr>
      <w:r w:rsidRPr="00A24A83">
        <w:rPr>
          <w:bCs/>
          <w:sz w:val="22"/>
          <w:szCs w:val="22"/>
        </w:rPr>
        <w:t xml:space="preserve">3.7. При выполнении </w:t>
      </w:r>
      <w:r w:rsidRPr="00A24A83">
        <w:rPr>
          <w:sz w:val="22"/>
          <w:szCs w:val="22"/>
        </w:rPr>
        <w:t>ремонтных</w:t>
      </w:r>
      <w:r w:rsidRPr="00A24A83">
        <w:rPr>
          <w:bCs/>
          <w:sz w:val="22"/>
          <w:szCs w:val="22"/>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A24A83">
        <w:rPr>
          <w:sz w:val="22"/>
          <w:szCs w:val="22"/>
        </w:rPr>
        <w:t xml:space="preserve">ремонтных </w:t>
      </w:r>
      <w:r w:rsidRPr="00A24A83">
        <w:rPr>
          <w:bCs/>
          <w:sz w:val="22"/>
          <w:szCs w:val="22"/>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11645945" w14:textId="77777777" w:rsidR="00A24A83" w:rsidRPr="00A24A83" w:rsidRDefault="00A24A83" w:rsidP="00A24A83">
      <w:pPr>
        <w:spacing w:line="240" w:lineRule="auto"/>
        <w:ind w:left="11" w:firstLine="698"/>
        <w:contextualSpacing/>
        <w:rPr>
          <w:sz w:val="22"/>
          <w:szCs w:val="22"/>
        </w:rPr>
      </w:pPr>
      <w:r w:rsidRPr="00A24A83">
        <w:rPr>
          <w:sz w:val="22"/>
          <w:szCs w:val="22"/>
        </w:rPr>
        <w:t>Все указания на товарные знаки читать со словами «или эквивалент».</w:t>
      </w:r>
    </w:p>
    <w:p w14:paraId="51C15A39" w14:textId="77777777" w:rsidR="00A24A83" w:rsidRPr="00A24A83" w:rsidRDefault="00A24A83" w:rsidP="00A24A83">
      <w:pPr>
        <w:overflowPunct w:val="0"/>
        <w:autoSpaceDE w:val="0"/>
        <w:autoSpaceDN w:val="0"/>
        <w:adjustRightInd w:val="0"/>
        <w:spacing w:line="240" w:lineRule="auto"/>
        <w:ind w:firstLine="709"/>
        <w:contextualSpacing/>
        <w:rPr>
          <w:color w:val="000000"/>
          <w:sz w:val="22"/>
          <w:szCs w:val="22"/>
        </w:rPr>
      </w:pPr>
      <w:r w:rsidRPr="00A24A83">
        <w:rPr>
          <w:color w:val="000000"/>
          <w:sz w:val="22"/>
          <w:szCs w:val="22"/>
        </w:rPr>
        <w:t>Документы, применяемые в национальной системе стандартизации, в случае истечения срока их действия, подлежат применению в рамках настоящего технического задания до принятия заменяющих их документов.</w:t>
      </w:r>
    </w:p>
    <w:p w14:paraId="01AF125B" w14:textId="77777777" w:rsidR="00A24A83" w:rsidRPr="00E71712" w:rsidRDefault="00A24A83" w:rsidP="00A24A83">
      <w:pPr>
        <w:spacing w:line="240" w:lineRule="auto"/>
        <w:contextualSpacing/>
        <w:rPr>
          <w:bCs/>
        </w:rPr>
      </w:pPr>
    </w:p>
    <w:tbl>
      <w:tblPr>
        <w:tblW w:w="9462" w:type="dxa"/>
        <w:tblInd w:w="108" w:type="dxa"/>
        <w:tblLayout w:type="fixed"/>
        <w:tblLook w:val="00A0" w:firstRow="1" w:lastRow="0" w:firstColumn="1" w:lastColumn="0" w:noHBand="0" w:noVBand="0"/>
      </w:tblPr>
      <w:tblGrid>
        <w:gridCol w:w="4729"/>
        <w:gridCol w:w="4733"/>
      </w:tblGrid>
      <w:tr w:rsidR="00AB5433" w:rsidRPr="00AB5433" w14:paraId="026C7A70" w14:textId="77777777" w:rsidTr="00D8216D">
        <w:trPr>
          <w:trHeight w:val="1148"/>
        </w:trPr>
        <w:tc>
          <w:tcPr>
            <w:tcW w:w="4729" w:type="dxa"/>
          </w:tcPr>
          <w:p w14:paraId="4B4C0DD3" w14:textId="77777777" w:rsidR="00B24F44" w:rsidRDefault="00B24F44" w:rsidP="00AB5433">
            <w:pPr>
              <w:autoSpaceDE w:val="0"/>
              <w:autoSpaceDN w:val="0"/>
              <w:adjustRightInd w:val="0"/>
              <w:spacing w:line="240" w:lineRule="auto"/>
              <w:ind w:firstLine="0"/>
              <w:rPr>
                <w:b/>
                <w:sz w:val="24"/>
                <w:szCs w:val="24"/>
              </w:rPr>
            </w:pPr>
          </w:p>
          <w:p w14:paraId="3FBB2EDF" w14:textId="77777777"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0B01E4FA" w14:textId="77777777"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62B9F4A1"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12EAABF8" w14:textId="77777777"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4FD3F6A6"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47F0F825" w14:textId="20A891C1"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14:paraId="57C55A90" w14:textId="259A046D" w:rsidR="00BE549C" w:rsidRDefault="00AB5433" w:rsidP="00AB5433">
      <w:pPr>
        <w:spacing w:line="240" w:lineRule="auto"/>
        <w:ind w:firstLine="0"/>
        <w:jc w:val="right"/>
        <w:rPr>
          <w:b/>
          <w:i/>
          <w:sz w:val="24"/>
          <w:szCs w:val="24"/>
        </w:rPr>
      </w:pPr>
      <w:r w:rsidRPr="00AB5433">
        <w:rPr>
          <w:b/>
          <w:i/>
          <w:sz w:val="24"/>
          <w:szCs w:val="24"/>
        </w:rPr>
        <w:t xml:space="preserve">                                    </w:t>
      </w:r>
    </w:p>
    <w:p w14:paraId="49301D4E" w14:textId="77777777" w:rsidR="00BE549C" w:rsidRDefault="00BE549C" w:rsidP="00AB5433">
      <w:pPr>
        <w:spacing w:line="240" w:lineRule="auto"/>
        <w:ind w:firstLine="0"/>
        <w:jc w:val="right"/>
        <w:rPr>
          <w:b/>
          <w:i/>
          <w:sz w:val="24"/>
          <w:szCs w:val="24"/>
        </w:rPr>
      </w:pPr>
    </w:p>
    <w:p w14:paraId="55E10EC1"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Приложение № 2</w:t>
      </w:r>
    </w:p>
    <w:p w14:paraId="35FFDEA7"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w:t>
      </w:r>
    </w:p>
    <w:p w14:paraId="340D6CA8" w14:textId="495A97BA"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14:paraId="020E4785" w14:textId="77777777" w:rsidR="00AB5433" w:rsidRPr="00AB5433" w:rsidRDefault="00AB5433" w:rsidP="00AB5433">
      <w:pPr>
        <w:spacing w:line="240" w:lineRule="auto"/>
        <w:ind w:left="5103" w:firstLine="0"/>
        <w:jc w:val="left"/>
        <w:rPr>
          <w:sz w:val="24"/>
          <w:szCs w:val="24"/>
        </w:rPr>
      </w:pPr>
    </w:p>
    <w:p w14:paraId="78DA6EAA" w14:textId="71FB1C3C"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14:paraId="4977273A" w14:textId="24814510" w:rsidR="00594BCB" w:rsidRDefault="00594BC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r w:rsidRPr="00594BCB">
        <w:rPr>
          <w:sz w:val="24"/>
          <w:szCs w:val="24"/>
        </w:rPr>
        <w:t>Текущий ремонт спортивного зала МБОУ «Гимназия №3»</w:t>
      </w:r>
    </w:p>
    <w:p w14:paraId="0E433F46" w14:textId="77777777" w:rsidR="00594BCB" w:rsidRPr="00594BCB" w:rsidRDefault="00594BCB"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p>
    <w:p w14:paraId="62FB4587" w14:textId="77777777" w:rsidR="00AB5433" w:rsidRP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4"/>
          <w:szCs w:val="24"/>
        </w:rPr>
      </w:pPr>
    </w:p>
    <w:tbl>
      <w:tblPr>
        <w:tblW w:w="9764" w:type="dxa"/>
        <w:tblInd w:w="108" w:type="dxa"/>
        <w:tblLook w:val="04A0" w:firstRow="1" w:lastRow="0" w:firstColumn="1" w:lastColumn="0" w:noHBand="0" w:noVBand="1"/>
      </w:tblPr>
      <w:tblGrid>
        <w:gridCol w:w="5262"/>
        <w:gridCol w:w="4502"/>
      </w:tblGrid>
      <w:tr w:rsidR="0092603C" w:rsidRPr="00AB5433" w14:paraId="58AF133A" w14:textId="77777777" w:rsidTr="0092603C">
        <w:tc>
          <w:tcPr>
            <w:tcW w:w="5262" w:type="dxa"/>
            <w:hideMark/>
          </w:tcPr>
          <w:p w14:paraId="5CA74101"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1938E1BE" w14:textId="241DFD03"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14:paraId="3638F26B"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66229B5C" w14:textId="7DEC6FE0"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r>
    </w:tbl>
    <w:p w14:paraId="140A08F0" w14:textId="77777777" w:rsidR="001873E0" w:rsidRDefault="001873E0" w:rsidP="007F337B">
      <w:pPr>
        <w:spacing w:line="240" w:lineRule="auto"/>
        <w:ind w:firstLine="709"/>
        <w:rPr>
          <w:i/>
          <w:color w:val="22272F"/>
        </w:rPr>
      </w:pPr>
    </w:p>
    <w:sectPr w:rsidR="001873E0" w:rsidSect="00F06E09">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29A1E" w14:textId="77777777" w:rsidR="00137C72" w:rsidRDefault="00137C72">
      <w:r>
        <w:separator/>
      </w:r>
    </w:p>
  </w:endnote>
  <w:endnote w:type="continuationSeparator" w:id="0">
    <w:p w14:paraId="42C5BAB1" w14:textId="77777777" w:rsidR="00137C72" w:rsidRDefault="0013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59296" w14:textId="77777777" w:rsidR="00137C72" w:rsidRDefault="00137C72" w:rsidP="00463901">
      <w:pPr>
        <w:ind w:firstLine="0"/>
      </w:pPr>
      <w:r>
        <w:separator/>
      </w:r>
    </w:p>
  </w:footnote>
  <w:footnote w:type="continuationSeparator" w:id="0">
    <w:p w14:paraId="280BCC76" w14:textId="77777777" w:rsidR="00137C72" w:rsidRDefault="00137C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sdtPr>
    <w:sdtEndPr>
      <w:rPr>
        <w:sz w:val="20"/>
        <w:szCs w:val="20"/>
      </w:rPr>
    </w:sdtEndPr>
    <w:sdtContent>
      <w:p w14:paraId="00088B8B" w14:textId="77777777" w:rsidR="00137C72" w:rsidRPr="00A1700C" w:rsidRDefault="003B5C52">
        <w:pPr>
          <w:pStyle w:val="af5"/>
          <w:jc w:val="right"/>
          <w:rPr>
            <w:sz w:val="20"/>
            <w:szCs w:val="20"/>
          </w:rPr>
        </w:pPr>
        <w:r w:rsidRPr="00A1700C">
          <w:rPr>
            <w:sz w:val="20"/>
            <w:szCs w:val="20"/>
          </w:rPr>
          <w:fldChar w:fldCharType="begin"/>
        </w:r>
        <w:r w:rsidR="00137C72" w:rsidRPr="00A1700C">
          <w:rPr>
            <w:sz w:val="20"/>
            <w:szCs w:val="20"/>
          </w:rPr>
          <w:instrText>PAGE   \* MERGEFORMAT</w:instrText>
        </w:r>
        <w:r w:rsidRPr="00A1700C">
          <w:rPr>
            <w:sz w:val="20"/>
            <w:szCs w:val="20"/>
          </w:rPr>
          <w:fldChar w:fldCharType="separate"/>
        </w:r>
        <w:r w:rsidR="00ED22F9">
          <w:rPr>
            <w:noProof/>
            <w:sz w:val="20"/>
            <w:szCs w:val="20"/>
          </w:rPr>
          <w:t>17</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A68CFC58"/>
    <w:lvl w:ilvl="0">
      <w:start w:val="1"/>
      <w:numFmt w:val="decimal"/>
      <w:lvlText w:val="%1."/>
      <w:lvlJc w:val="left"/>
      <w:pPr>
        <w:ind w:left="3479" w:hanging="360"/>
      </w:pPr>
      <w:rPr>
        <w:rFonts w:ascii="Times New Roman" w:hAnsi="Times New Roman" w:cs="Times New Roman" w:hint="default"/>
        <w:b w:val="0"/>
        <w:bCs w:val="0"/>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4"/>
  </w:num>
  <w:num w:numId="2">
    <w:abstractNumId w:val="18"/>
  </w:num>
  <w:num w:numId="3">
    <w:abstractNumId w:val="0"/>
  </w:num>
  <w:num w:numId="4">
    <w:abstractNumId w:val="15"/>
  </w:num>
  <w:num w:numId="5">
    <w:abstractNumId w:val="2"/>
  </w:num>
  <w:num w:numId="6">
    <w:abstractNumId w:val="20"/>
  </w:num>
  <w:num w:numId="7">
    <w:abstractNumId w:val="1"/>
  </w:num>
  <w:num w:numId="8">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1"/>
  </w:num>
  <w:num w:numId="12">
    <w:abstractNumId w:val="6"/>
  </w:num>
  <w:num w:numId="13">
    <w:abstractNumId w:val="12"/>
  </w:num>
  <w:num w:numId="14">
    <w:abstractNumId w:val="8"/>
  </w:num>
  <w:num w:numId="15">
    <w:abstractNumId w:val="3"/>
  </w:num>
  <w:num w:numId="16">
    <w:abstractNumId w:val="4"/>
  </w:num>
  <w:num w:numId="17">
    <w:abstractNumId w:val="19"/>
  </w:num>
  <w:num w:numId="18">
    <w:abstractNumId w:val="13"/>
  </w:num>
  <w:num w:numId="19">
    <w:abstractNumId w:val="17"/>
  </w:num>
  <w:num w:numId="20">
    <w:abstractNumId w:val="9"/>
  </w:num>
  <w:num w:numId="21">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47105"/>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4F7"/>
    <w:rsid w:val="00014B86"/>
    <w:rsid w:val="000152B4"/>
    <w:rsid w:val="00015E25"/>
    <w:rsid w:val="000165B0"/>
    <w:rsid w:val="00016D85"/>
    <w:rsid w:val="000170C1"/>
    <w:rsid w:val="000209D0"/>
    <w:rsid w:val="00020C7E"/>
    <w:rsid w:val="00021069"/>
    <w:rsid w:val="00021243"/>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BBC"/>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2BA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08D"/>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AB0"/>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0F9B"/>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4BCB"/>
    <w:rsid w:val="0059693D"/>
    <w:rsid w:val="005A05B2"/>
    <w:rsid w:val="005A09B1"/>
    <w:rsid w:val="005A127A"/>
    <w:rsid w:val="005A197F"/>
    <w:rsid w:val="005A1C1D"/>
    <w:rsid w:val="005A1D56"/>
    <w:rsid w:val="005A29B3"/>
    <w:rsid w:val="005A2F64"/>
    <w:rsid w:val="005A3E7B"/>
    <w:rsid w:val="005A42D1"/>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163"/>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C3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4A83"/>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3E42"/>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269E"/>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2A56"/>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4E72"/>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oNotEmbedSmartTags/>
  <w:decimalSymbol w:val=","/>
  <w:listSeparator w:val=";"/>
  <w14:docId w14:val="19DF9588"/>
  <w15:docId w15:val="{8B1D3721-EE50-4942-8154-F372C15F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9B10A-3747-4479-B2DF-326BDDA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18</Pages>
  <Words>7738</Words>
  <Characters>44113</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51748</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Ирина Владимировна Кутепова</cp:lastModifiedBy>
  <cp:revision>77</cp:revision>
  <cp:lastPrinted>2022-07-06T08:15:00Z</cp:lastPrinted>
  <dcterms:created xsi:type="dcterms:W3CDTF">2022-07-04T09:51:00Z</dcterms:created>
  <dcterms:modified xsi:type="dcterms:W3CDTF">2025-07-16T07:36:00Z</dcterms:modified>
</cp:coreProperties>
</file>