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686"/>
        <w:gridCol w:w="1203"/>
        <w:gridCol w:w="1065"/>
      </w:tblGrid>
      <w:tr w:rsidR="00F55086" w:rsidRPr="00F55086" w:rsidTr="000B706C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C6B7E" w:rsidRPr="00F55086" w:rsidTr="000B706C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7E" w:rsidRPr="00F55086" w:rsidRDefault="004C6B7E" w:rsidP="004C6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4C6B7E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B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Услуга по оценке рыночной стоимости права аренды муниципального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7E" w:rsidRPr="004C6B7E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B7E">
              <w:rPr>
                <w:rFonts w:ascii="Times New Roman" w:hAnsi="Times New Roman"/>
                <w:bCs/>
                <w:sz w:val="24"/>
                <w:szCs w:val="24"/>
              </w:rPr>
              <w:t>74.90.12.123</w:t>
            </w:r>
          </w:p>
          <w:p w:rsidR="004C6B7E" w:rsidRPr="004C6B7E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B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0363A5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63A5">
              <w:rPr>
                <w:rFonts w:ascii="Times New Roman" w:hAnsi="Times New Roman"/>
              </w:rPr>
              <w:t>Усл</w:t>
            </w:r>
            <w:proofErr w:type="spellEnd"/>
            <w:r w:rsidRPr="000363A5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0363A5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:rsidR="00F55086" w:rsidRPr="00F55086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1.</w:t>
      </w:r>
      <w:r w:rsidRPr="004C6B7E">
        <w:rPr>
          <w:rFonts w:ascii="Times New Roman" w:hAnsi="Times New Roman"/>
          <w:bCs/>
          <w:sz w:val="24"/>
          <w:szCs w:val="24"/>
        </w:rPr>
        <w:tab/>
        <w:t xml:space="preserve">Объект оценки: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 Транспортное средство: легковой автомобиль марки ГАЗ-31105, 2004 года выпуска (гос. рег. № Н 171 МТ 22), идентификационный номер (VIN) XTN31105041250660.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3. Цель оценки: определить стоимость права на заключение договора </w:t>
      </w:r>
      <w:bookmarkStart w:id="0" w:name="_GoBack"/>
      <w:bookmarkEnd w:id="0"/>
      <w:r w:rsidRPr="004C6B7E">
        <w:rPr>
          <w:rFonts w:ascii="Times New Roman" w:hAnsi="Times New Roman"/>
          <w:bCs/>
          <w:sz w:val="24"/>
          <w:szCs w:val="24"/>
        </w:rPr>
        <w:t xml:space="preserve">аренды муниципального имущества.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4. Предполагаемое использование результатов оценки: для заключения договора аренды муниципального имущества.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5. Оценка должна быть выполнена в соответствии с требованиями Федеральных стандартов оценки: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Федеральный закон от 29.07.1998 № 135-ФЗ «Об Оценочной деятельности в Российской Федерации»;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«Виды стоимости (ФСО II)», утвержденных приказом Минэкономразвития России от 14.04.2022 № 200;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«Процесс оценки (ФСО III)», утвержденных приказом Минэкономразвития России от 14.04.2022 № 200; 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«Задание на оценку (ФСО IV)», утвержденных приказом Минэкономразвития России от 14.04.2022 № 200;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«Подходы и методы оценки (ФСО V)», утвержденных приказом Минэкономразвития России от 14.04.2022 № 200;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«Отчет об оценке (ФСО VI)», утвержденных приказом Минэкономразвития России от 14.04.2022 № 200;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Федеральный стандарт оценки «Оценка машин и оборудования (ФСО № Х)», утвержденных приказом Минэкономразвития России от 01.06.2015 № 328.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6. При оказании услуг осмотр движимого имущества </w:t>
      </w:r>
      <w:r w:rsidRPr="004C6B7E">
        <w:rPr>
          <w:rFonts w:ascii="Times New Roman" w:hAnsi="Times New Roman"/>
          <w:b/>
          <w:bCs/>
          <w:sz w:val="24"/>
          <w:szCs w:val="24"/>
          <w:u w:val="single"/>
        </w:rPr>
        <w:t>лично</w:t>
      </w:r>
      <w:r w:rsidRPr="004C6B7E">
        <w:rPr>
          <w:rFonts w:ascii="Times New Roman" w:hAnsi="Times New Roman"/>
          <w:bCs/>
          <w:sz w:val="24"/>
          <w:szCs w:val="24"/>
        </w:rPr>
        <w:t xml:space="preserve"> Исполнителем обязателен.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4C6B7E" w:rsidRPr="004C6B7E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 xml:space="preserve">отчет об оценке объекта оценки (с приложением цветных фотоматериалов) в бумажном варианте в одном экземпляре по адресу: 658200, Алтайский край, г. Рубцовск, пер. Бульварный, 25, </w:t>
      </w:r>
      <w:proofErr w:type="spellStart"/>
      <w:r w:rsidRPr="004C6B7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4C6B7E">
        <w:rPr>
          <w:rFonts w:ascii="Times New Roman" w:hAnsi="Times New Roman"/>
          <w:bCs/>
          <w:sz w:val="24"/>
          <w:szCs w:val="24"/>
        </w:rPr>
        <w:t xml:space="preserve">. 62 или </w:t>
      </w:r>
      <w:proofErr w:type="spellStart"/>
      <w:r w:rsidRPr="004C6B7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4C6B7E">
        <w:rPr>
          <w:rFonts w:ascii="Times New Roman" w:hAnsi="Times New Roman"/>
          <w:bCs/>
          <w:sz w:val="24"/>
          <w:szCs w:val="24"/>
        </w:rPr>
        <w:t>. 64;</w:t>
      </w:r>
    </w:p>
    <w:p w:rsidR="00F55086" w:rsidRPr="00F55086" w:rsidRDefault="004C6B7E" w:rsidP="004C6B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B7E">
        <w:rPr>
          <w:rFonts w:ascii="Times New Roman" w:hAnsi="Times New Roman"/>
          <w:bCs/>
          <w:sz w:val="24"/>
          <w:szCs w:val="24"/>
        </w:rPr>
        <w:t>отчет об оценке объект</w:t>
      </w:r>
      <w:r>
        <w:rPr>
          <w:rFonts w:ascii="Times New Roman" w:hAnsi="Times New Roman"/>
          <w:bCs/>
          <w:sz w:val="24"/>
          <w:szCs w:val="24"/>
        </w:rPr>
        <w:t>а</w:t>
      </w:r>
      <w:r w:rsidRPr="004C6B7E">
        <w:rPr>
          <w:rFonts w:ascii="Times New Roman" w:hAnsi="Times New Roman"/>
          <w:bCs/>
          <w:sz w:val="24"/>
          <w:szCs w:val="24"/>
        </w:rPr>
        <w:t xml:space="preserve"> оценки в электронном варианте с приложением цветных фотоматериалов (допустимые типы файлов: </w:t>
      </w:r>
      <w:proofErr w:type="spellStart"/>
      <w:r w:rsidRPr="004C6B7E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4C6B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C6B7E">
        <w:rPr>
          <w:rFonts w:ascii="Times New Roman" w:hAnsi="Times New Roman"/>
          <w:bCs/>
          <w:sz w:val="24"/>
          <w:szCs w:val="24"/>
        </w:rPr>
        <w:t>zip</w:t>
      </w:r>
      <w:proofErr w:type="spellEnd"/>
      <w:r w:rsidRPr="004C6B7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C6B7E">
        <w:rPr>
          <w:rFonts w:ascii="Times New Roman" w:hAnsi="Times New Roman"/>
          <w:bCs/>
          <w:sz w:val="24"/>
          <w:szCs w:val="24"/>
        </w:rPr>
        <w:t>rar</w:t>
      </w:r>
      <w:proofErr w:type="spellEnd"/>
      <w:r w:rsidRPr="004C6B7E">
        <w:rPr>
          <w:rFonts w:ascii="Times New Roman" w:hAnsi="Times New Roman"/>
          <w:bCs/>
          <w:sz w:val="24"/>
          <w:szCs w:val="24"/>
        </w:rPr>
        <w:t>) на электронную почту: basova@rubtsovsk.org, sigida@rubtsovsk.org.</w:t>
      </w:r>
    </w:p>
    <w:sectPr w:rsidR="00F55086" w:rsidRPr="00F55086" w:rsidSect="00806F4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B706C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4C6B7E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06F4D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6680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88</cp:revision>
  <cp:lastPrinted>2025-10-03T03:53:00Z</cp:lastPrinted>
  <dcterms:created xsi:type="dcterms:W3CDTF">2022-01-21T03:28:00Z</dcterms:created>
  <dcterms:modified xsi:type="dcterms:W3CDTF">2025-10-09T06:50:00Z</dcterms:modified>
</cp:coreProperties>
</file>