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E4C3991" w14:textId="50D7C3F7" w:rsidR="00D913CF" w:rsidRDefault="00D913CF" w:rsidP="00D913CF">
      <w:pPr>
        <w:tabs>
          <w:tab w:val="num" w:pos="180"/>
        </w:tabs>
        <w:ind w:firstLine="709"/>
        <w:jc w:val="both"/>
        <w:rPr>
          <w:b/>
          <w:spacing w:val="2"/>
        </w:rPr>
      </w:pPr>
      <w:r>
        <w:rPr>
          <w:b/>
          <w:spacing w:val="2"/>
        </w:rPr>
        <w:t>1. Перечень и объем услуг:</w:t>
      </w:r>
    </w:p>
    <w:p w14:paraId="0085C43C" w14:textId="77777777" w:rsidR="004A784F" w:rsidRDefault="004A784F" w:rsidP="00D913CF">
      <w:pPr>
        <w:tabs>
          <w:tab w:val="num" w:pos="180"/>
        </w:tabs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417"/>
        <w:gridCol w:w="1276"/>
      </w:tblGrid>
      <w:tr w:rsidR="00330B0E" w:rsidRPr="00846E05" w14:paraId="110F21A7" w14:textId="77777777" w:rsidTr="00156360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Количество</w:t>
            </w:r>
          </w:p>
        </w:tc>
      </w:tr>
      <w:tr w:rsidR="00330B0E" w:rsidRPr="00846E05" w14:paraId="621BFAA6" w14:textId="77777777" w:rsidTr="00156360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CD7C" w14:textId="77777777" w:rsidR="009F734D" w:rsidRPr="009F734D" w:rsidRDefault="009F734D" w:rsidP="009F734D">
            <w:pPr>
              <w:jc w:val="center"/>
              <w:rPr>
                <w:bCs/>
              </w:rPr>
            </w:pPr>
            <w:r w:rsidRPr="009F734D">
              <w:rPr>
                <w:bCs/>
              </w:rPr>
              <w:t>Оказание услуг по содержанию территорий общественных кладбищ города Рубцовска Алтайского края.</w:t>
            </w:r>
          </w:p>
          <w:p w14:paraId="7A4C13BE" w14:textId="51CBC221" w:rsidR="00330B0E" w:rsidRPr="00846E05" w:rsidRDefault="00330B0E" w:rsidP="009F734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ADD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81.29.19.000</w:t>
            </w:r>
            <w:r w:rsidRPr="00846E05">
              <w:rPr>
                <w:bCs/>
                <w:lang w:eastAsia="en-US"/>
              </w:rPr>
              <w:tab/>
            </w:r>
          </w:p>
          <w:p w14:paraId="7F76907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proofErr w:type="spellStart"/>
            <w:r w:rsidRPr="00846E05">
              <w:rPr>
                <w:lang w:eastAsia="en-US"/>
              </w:rPr>
              <w:t>усл</w:t>
            </w:r>
            <w:proofErr w:type="spellEnd"/>
            <w:r w:rsidRPr="00846E05">
              <w:rPr>
                <w:lang w:eastAsia="en-US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1</w:t>
            </w:r>
          </w:p>
        </w:tc>
      </w:tr>
    </w:tbl>
    <w:p w14:paraId="666BADDC" w14:textId="77777777" w:rsidR="00330B0E" w:rsidRPr="00846E05" w:rsidRDefault="00330B0E" w:rsidP="00330B0E">
      <w:pPr>
        <w:rPr>
          <w:b/>
          <w:i/>
        </w:rPr>
      </w:pPr>
    </w:p>
    <w:p w14:paraId="562069AC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  <w:b/>
        </w:rPr>
      </w:pPr>
      <w:r w:rsidRPr="00156360">
        <w:rPr>
          <w:rFonts w:eastAsia="Times New Roman"/>
          <w:b/>
          <w:bCs/>
        </w:rPr>
        <w:t>1.1. Характеристики объектов:</w:t>
      </w:r>
    </w:p>
    <w:p w14:paraId="3482C5A0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1.1.1. Городское кладбище, расположенное в районе п. Песчаный Борок (общая площадь 594 000 </w:t>
      </w:r>
      <w:proofErr w:type="spellStart"/>
      <w:r w:rsidRPr="00156360">
        <w:rPr>
          <w:rFonts w:eastAsia="Times New Roman"/>
        </w:rPr>
        <w:t>кв.м</w:t>
      </w:r>
      <w:proofErr w:type="spellEnd"/>
      <w:r w:rsidRPr="00156360">
        <w:rPr>
          <w:rFonts w:eastAsia="Times New Roman"/>
        </w:rPr>
        <w:t>.).</w:t>
      </w:r>
    </w:p>
    <w:p w14:paraId="17E4524F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Площадь уборки пешеходных дорожек и проездов – 15918 кв. м.</w:t>
      </w:r>
    </w:p>
    <w:p w14:paraId="2D36699B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Характеристики проезжей части: </w:t>
      </w:r>
    </w:p>
    <w:p w14:paraId="1B7E2F09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покрытие асфальтобетонное: длина – 1100 м/п, ширина 3,0 м; </w:t>
      </w:r>
    </w:p>
    <w:p w14:paraId="52DF29EF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покрытие песчаное: длина – 4206 м/п, ширина 3,0 м.</w:t>
      </w:r>
    </w:p>
    <w:p w14:paraId="5658A278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1.1.2. Городское новое кладбище, участок находится примерно в 265 м по направлению юго-запад от ориентира городское кладбище (общая площадь 19400 </w:t>
      </w:r>
      <w:proofErr w:type="spellStart"/>
      <w:proofErr w:type="gramStart"/>
      <w:r w:rsidRPr="00156360">
        <w:rPr>
          <w:rFonts w:eastAsia="Times New Roman"/>
        </w:rPr>
        <w:t>кв.м</w:t>
      </w:r>
      <w:proofErr w:type="spellEnd"/>
      <w:proofErr w:type="gramEnd"/>
      <w:r w:rsidRPr="00156360">
        <w:rPr>
          <w:rFonts w:eastAsia="Times New Roman"/>
        </w:rPr>
        <w:t>).</w:t>
      </w:r>
    </w:p>
    <w:p w14:paraId="215DBDF9" w14:textId="01F1F378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Площад</w:t>
      </w:r>
      <w:r w:rsidR="00B44BF6">
        <w:rPr>
          <w:rFonts w:eastAsia="Times New Roman"/>
        </w:rPr>
        <w:t>ь</w:t>
      </w:r>
      <w:bookmarkStart w:id="0" w:name="_GoBack"/>
      <w:bookmarkEnd w:id="0"/>
      <w:r w:rsidRPr="00156360">
        <w:rPr>
          <w:rFonts w:eastAsia="Times New Roman"/>
        </w:rPr>
        <w:t xml:space="preserve"> уборки проездов - 375 </w:t>
      </w:r>
      <w:proofErr w:type="spellStart"/>
      <w:r w:rsidRPr="00156360">
        <w:rPr>
          <w:rFonts w:eastAsia="Times New Roman"/>
        </w:rPr>
        <w:t>кв.м</w:t>
      </w:r>
      <w:proofErr w:type="spellEnd"/>
      <w:r w:rsidRPr="00156360">
        <w:rPr>
          <w:rFonts w:eastAsia="Times New Roman"/>
        </w:rPr>
        <w:t>.</w:t>
      </w:r>
    </w:p>
    <w:p w14:paraId="244DADE9" w14:textId="77777777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На территории установлена ёмкость для воды объёмом 8 куб.м.-1 шт.</w:t>
      </w:r>
    </w:p>
    <w:p w14:paraId="0F8990A9" w14:textId="77777777" w:rsidR="004A784F" w:rsidRDefault="004A784F" w:rsidP="00156360">
      <w:pPr>
        <w:tabs>
          <w:tab w:val="num" w:pos="180"/>
        </w:tabs>
        <w:ind w:firstLine="709"/>
        <w:jc w:val="both"/>
        <w:rPr>
          <w:rFonts w:eastAsia="Times New Roman"/>
          <w:b/>
        </w:rPr>
      </w:pPr>
    </w:p>
    <w:p w14:paraId="53157CD0" w14:textId="26C5DBAF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  <w:b/>
        </w:rPr>
      </w:pPr>
      <w:r w:rsidRPr="00156360">
        <w:rPr>
          <w:rFonts w:eastAsia="Times New Roman"/>
          <w:b/>
        </w:rPr>
        <w:t>1.2. Описание оказания услуг в зимний и летний период:</w:t>
      </w:r>
    </w:p>
    <w:p w14:paraId="7A62281A" w14:textId="497D9AE9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1.2.1. </w:t>
      </w:r>
      <w:r w:rsidR="00D913CF">
        <w:rPr>
          <w:rFonts w:eastAsia="Times New Roman"/>
        </w:rPr>
        <w:t>Услуг</w:t>
      </w:r>
      <w:r w:rsidR="004A784F">
        <w:rPr>
          <w:rFonts w:eastAsia="Times New Roman"/>
        </w:rPr>
        <w:t>и</w:t>
      </w:r>
      <w:r w:rsidR="00D913CF">
        <w:rPr>
          <w:rFonts w:eastAsia="Times New Roman"/>
        </w:rPr>
        <w:t xml:space="preserve"> </w:t>
      </w:r>
      <w:r w:rsidRPr="00156360">
        <w:rPr>
          <w:rFonts w:eastAsia="Times New Roman"/>
        </w:rPr>
        <w:t>в зимний период включают в себя:</w:t>
      </w:r>
    </w:p>
    <w:p w14:paraId="22A966E8" w14:textId="77777777" w:rsidR="00156360" w:rsidRPr="00156360" w:rsidRDefault="00156360" w:rsidP="00156360">
      <w:pPr>
        <w:numPr>
          <w:ilvl w:val="0"/>
          <w:numId w:val="7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сгребание снега с дорог механизированным способом;</w:t>
      </w:r>
    </w:p>
    <w:p w14:paraId="57DD96B1" w14:textId="77777777" w:rsidR="00156360" w:rsidRPr="00156360" w:rsidRDefault="00156360" w:rsidP="00156360">
      <w:pPr>
        <w:numPr>
          <w:ilvl w:val="0"/>
          <w:numId w:val="7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закупка, доставка и занос дров;</w:t>
      </w:r>
    </w:p>
    <w:p w14:paraId="6AEAD7EB" w14:textId="77777777" w:rsidR="00156360" w:rsidRPr="00156360" w:rsidRDefault="00156360" w:rsidP="00156360">
      <w:pPr>
        <w:numPr>
          <w:ilvl w:val="0"/>
          <w:numId w:val="7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закупка, доставка и занос угля;</w:t>
      </w:r>
    </w:p>
    <w:p w14:paraId="5E45364A" w14:textId="4CEFB915" w:rsidR="00156360" w:rsidRPr="00156360" w:rsidRDefault="00156360" w:rsidP="00156360">
      <w:pPr>
        <w:tabs>
          <w:tab w:val="num" w:pos="180"/>
        </w:tabs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1.2.2. </w:t>
      </w:r>
      <w:r w:rsidR="004A784F">
        <w:rPr>
          <w:rFonts w:eastAsia="Times New Roman"/>
        </w:rPr>
        <w:t>У</w:t>
      </w:r>
      <w:r w:rsidR="00D913CF">
        <w:rPr>
          <w:rFonts w:eastAsia="Times New Roman"/>
        </w:rPr>
        <w:t>слуг</w:t>
      </w:r>
      <w:r w:rsidR="004A784F">
        <w:rPr>
          <w:rFonts w:eastAsia="Times New Roman"/>
        </w:rPr>
        <w:t>и</w:t>
      </w:r>
      <w:r w:rsidR="00D913CF">
        <w:rPr>
          <w:rFonts w:eastAsia="Times New Roman"/>
        </w:rPr>
        <w:t xml:space="preserve"> </w:t>
      </w:r>
      <w:r w:rsidRPr="00156360">
        <w:rPr>
          <w:rFonts w:eastAsia="Times New Roman"/>
        </w:rPr>
        <w:t>в летний период включа</w:t>
      </w:r>
      <w:r w:rsidR="004A784F">
        <w:rPr>
          <w:rFonts w:eastAsia="Times New Roman"/>
        </w:rPr>
        <w:t>ю</w:t>
      </w:r>
      <w:r w:rsidRPr="00156360">
        <w:rPr>
          <w:rFonts w:eastAsia="Times New Roman"/>
        </w:rPr>
        <w:t>т в себя:</w:t>
      </w:r>
    </w:p>
    <w:p w14:paraId="20409159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сбор и транспортировка мусора с территории кладбища;</w:t>
      </w:r>
    </w:p>
    <w:p w14:paraId="6814BC5A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ручная уборка между кварталами и контейнерными площадками;</w:t>
      </w:r>
    </w:p>
    <w:p w14:paraId="7E8AAB4C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заправка ёмкости водой;</w:t>
      </w:r>
    </w:p>
    <w:p w14:paraId="28DA8450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планировка проезжей части дорог тракторами;</w:t>
      </w:r>
    </w:p>
    <w:p w14:paraId="6212B4B9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уборка, дезинфекция помещений общественных туалетов: подметание и мытьё полов, стен;</w:t>
      </w:r>
    </w:p>
    <w:p w14:paraId="02ABF7E0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содержание МАФ (указатели, вывески и др.) на территории кладбища;</w:t>
      </w:r>
    </w:p>
    <w:p w14:paraId="1A50F79C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покос травы механизированным способом;</w:t>
      </w:r>
    </w:p>
    <w:p w14:paraId="2F37EE19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противопожарная опашка территории вокруг территории городских кладбищ;</w:t>
      </w:r>
    </w:p>
    <w:p w14:paraId="0FB5F812" w14:textId="77777777" w:rsidR="00156360" w:rsidRP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спил аварийных (упавших) деревьев;</w:t>
      </w:r>
    </w:p>
    <w:p w14:paraId="52FA8CDA" w14:textId="7AD44A20" w:rsidR="00156360" w:rsidRDefault="00156360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обрезка деревьев и кустарников вдоль дорог</w:t>
      </w:r>
      <w:r w:rsidR="00864D3E">
        <w:rPr>
          <w:rFonts w:eastAsia="Times New Roman"/>
        </w:rPr>
        <w:t>;</w:t>
      </w:r>
    </w:p>
    <w:p w14:paraId="3D2CAA75" w14:textId="0E1A9091" w:rsidR="00864D3E" w:rsidRDefault="00864D3E" w:rsidP="00156360">
      <w:pPr>
        <w:numPr>
          <w:ilvl w:val="0"/>
          <w:numId w:val="8"/>
        </w:numPr>
        <w:tabs>
          <w:tab w:val="num" w:pos="180"/>
        </w:tabs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закупка, доставка и установка информационных табличек.</w:t>
      </w:r>
    </w:p>
    <w:p w14:paraId="4F6C8829" w14:textId="11B075D6" w:rsidR="004A784F" w:rsidRDefault="004A784F" w:rsidP="004A784F">
      <w:pPr>
        <w:jc w:val="both"/>
        <w:rPr>
          <w:rFonts w:eastAsia="Times New Roman"/>
        </w:rPr>
      </w:pPr>
    </w:p>
    <w:p w14:paraId="39A541F3" w14:textId="13DFCB64" w:rsidR="004A784F" w:rsidRDefault="004A784F" w:rsidP="004A784F">
      <w:pPr>
        <w:jc w:val="both"/>
        <w:rPr>
          <w:rFonts w:eastAsia="Times New Roman"/>
        </w:rPr>
      </w:pPr>
    </w:p>
    <w:p w14:paraId="0B8A7314" w14:textId="596D7F23" w:rsidR="004A784F" w:rsidRDefault="004A784F" w:rsidP="004A784F">
      <w:pPr>
        <w:jc w:val="both"/>
        <w:rPr>
          <w:rFonts w:eastAsia="Times New Roman"/>
        </w:rPr>
      </w:pPr>
    </w:p>
    <w:p w14:paraId="58B33662" w14:textId="77777777" w:rsidR="004A784F" w:rsidRPr="00156360" w:rsidRDefault="004A784F" w:rsidP="004A784F">
      <w:pPr>
        <w:jc w:val="both"/>
        <w:rPr>
          <w:rFonts w:eastAsia="Times New Roman"/>
        </w:rPr>
      </w:pPr>
    </w:p>
    <w:p w14:paraId="7ED89CA2" w14:textId="77777777" w:rsidR="00D913CF" w:rsidRPr="004A784F" w:rsidRDefault="00D913CF" w:rsidP="004A784F">
      <w:pPr>
        <w:ind w:left="1069"/>
        <w:jc w:val="right"/>
        <w:rPr>
          <w:bCs/>
          <w:spacing w:val="2"/>
        </w:rPr>
      </w:pPr>
      <w:r w:rsidRPr="004A784F">
        <w:rPr>
          <w:bCs/>
          <w:spacing w:val="2"/>
        </w:rPr>
        <w:lastRenderedPageBreak/>
        <w:t>Таблица №1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3"/>
        <w:gridCol w:w="1384"/>
        <w:gridCol w:w="850"/>
        <w:gridCol w:w="851"/>
        <w:gridCol w:w="992"/>
        <w:gridCol w:w="1511"/>
        <w:gridCol w:w="1075"/>
      </w:tblGrid>
      <w:tr w:rsidR="00D913CF" w:rsidRPr="00D913CF" w14:paraId="5B41FD3E" w14:textId="77777777" w:rsidTr="004A784F">
        <w:trPr>
          <w:trHeight w:val="2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DEA5C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4C0D5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Кратность/количество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69D6B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Объём услуг</w:t>
            </w:r>
          </w:p>
        </w:tc>
      </w:tr>
      <w:tr w:rsidR="00D913CF" w:rsidRPr="00D913CF" w14:paraId="08D058D5" w14:textId="77777777" w:rsidTr="004A784F">
        <w:trPr>
          <w:cantSplit/>
          <w:trHeight w:val="233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D1888" w14:textId="77777777" w:rsidR="00D913CF" w:rsidRPr="00D913CF" w:rsidRDefault="00D913CF" w:rsidP="00AF7A3A">
            <w:pPr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C2C730" w14:textId="77777777" w:rsidR="00D913CF" w:rsidRPr="00D913CF" w:rsidRDefault="00D913CF" w:rsidP="00AF7A3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На городском кладбище, расположенном в районе п. Песчаный Борок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605599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0D4A2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BA9FCAD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4F7109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На городском кладбище, расположен-</w:t>
            </w:r>
          </w:p>
          <w:p w14:paraId="39B0273C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ном в районе п. Песчаный Борок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DDEEC8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Новое кладбище, расположенное примерно в 265 м по направлению на юго-запад от ориентира городского кладбища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E3B29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Итого</w:t>
            </w:r>
          </w:p>
        </w:tc>
      </w:tr>
      <w:tr w:rsidR="00D913CF" w:rsidRPr="00D913CF" w14:paraId="7F0519FC" w14:textId="77777777" w:rsidTr="004A784F">
        <w:trPr>
          <w:trHeight w:val="243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EC9B0D" w14:textId="77777777" w:rsidR="00D913CF" w:rsidRPr="00D913CF" w:rsidRDefault="00D913CF" w:rsidP="00AF7A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Летний период </w:t>
            </w:r>
          </w:p>
        </w:tc>
      </w:tr>
      <w:tr w:rsidR="00D913CF" w:rsidRPr="00D913CF" w14:paraId="530EBC60" w14:textId="77777777" w:rsidTr="004A784F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D7B4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Сбор и транспортировка мусора с территории кладбища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D14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910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B956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8F84C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D57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ADF1" w14:textId="351BCCEC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864D3E">
              <w:rPr>
                <w:rFonts w:eastAsia="Times New Roman"/>
                <w:sz w:val="22"/>
                <w:szCs w:val="22"/>
                <w:lang w:eastAsia="en-US"/>
              </w:rPr>
              <w:t>5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8CE3DF" w14:textId="1029011D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6</w:t>
            </w:r>
            <w:r w:rsidR="00864D3E">
              <w:rPr>
                <w:rFonts w:eastAsia="Times New Roman"/>
                <w:sz w:val="22"/>
                <w:szCs w:val="22"/>
                <w:lang w:eastAsia="en-US"/>
              </w:rPr>
              <w:t>5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</w:tr>
      <w:tr w:rsidR="00864D3E" w:rsidRPr="00D913CF" w14:paraId="76BCF551" w14:textId="77777777" w:rsidTr="004A784F">
        <w:trPr>
          <w:trHeight w:val="2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8AF5" w14:textId="77777777" w:rsidR="00864D3E" w:rsidRPr="00D913CF" w:rsidRDefault="00864D3E" w:rsidP="00864D3E">
            <w:pPr>
              <w:tabs>
                <w:tab w:val="left" w:pos="1095"/>
              </w:tabs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Ручная уборка внутри кварталов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E245" w14:textId="1B9DFF7C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6848" w14:textId="34272FAF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64541" w14:textId="3330895E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EBCA2C" w14:textId="2E0CDE3C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C19D" w14:textId="51A479CC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96C1" w14:textId="6596CCF6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23212F" w14:textId="652B6989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17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</w:tr>
      <w:tr w:rsidR="00D913CF" w:rsidRPr="00D913CF" w14:paraId="5032EBA8" w14:textId="77777777" w:rsidTr="004A784F">
        <w:trPr>
          <w:trHeight w:val="2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1E55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Заправка ёмкостей водой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911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4D5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6D39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0A25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FD4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A1E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FCE03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24</w:t>
            </w:r>
          </w:p>
        </w:tc>
      </w:tr>
      <w:tr w:rsidR="00D913CF" w:rsidRPr="00D913CF" w14:paraId="5F3F59A2" w14:textId="77777777" w:rsidTr="004A784F">
        <w:trPr>
          <w:trHeight w:val="2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D06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Ручная уборка контейнерных площадок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25B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FC2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23F9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F27C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CA8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831C0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598B3C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1400</w:t>
            </w:r>
          </w:p>
        </w:tc>
      </w:tr>
      <w:tr w:rsidR="00D913CF" w:rsidRPr="00D913CF" w14:paraId="64155D48" w14:textId="77777777" w:rsidTr="004A784F">
        <w:trPr>
          <w:trHeight w:val="5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77B7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 xml:space="preserve">Уборка, дезинфекция помещений </w:t>
            </w:r>
            <w:proofErr w:type="spellStart"/>
            <w:proofErr w:type="gram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общ.туалетов</w:t>
            </w:r>
            <w:proofErr w:type="spellEnd"/>
            <w:proofErr w:type="gramEnd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: подметание и мытьё полов, стен.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757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CCE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7458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63522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F45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9AB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28B0D9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26</w:t>
            </w:r>
          </w:p>
        </w:tc>
      </w:tr>
      <w:tr w:rsidR="00D913CF" w:rsidRPr="00D913CF" w14:paraId="6638B540" w14:textId="77777777" w:rsidTr="004A784F">
        <w:trPr>
          <w:trHeight w:val="55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7517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 xml:space="preserve">Содержание МАФ (указатели, вывески и др.) на территории кладбищ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65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104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FD6A7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EABFB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5AF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EDD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80DA0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26</w:t>
            </w:r>
          </w:p>
        </w:tc>
      </w:tr>
      <w:tr w:rsidR="00D913CF" w:rsidRPr="00D913CF" w14:paraId="576F1261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4460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Противопожарная опашка вокруг территории городских кладбищ (ширина минерализованной полосы 10м)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E7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BAC94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79F9A" w14:textId="07B8ECBD" w:rsidR="00D913CF" w:rsidRPr="00D913CF" w:rsidRDefault="00864D3E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9A62" w14:textId="7B2EA8ED" w:rsidR="00D913CF" w:rsidRPr="00D913CF" w:rsidRDefault="00864D3E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</w:t>
            </w:r>
            <w:r w:rsidR="00D913CF"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29675D" w14:textId="0B59B651" w:rsidR="00D913CF" w:rsidRPr="00D913CF" w:rsidRDefault="00864D3E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</w:t>
            </w:r>
            <w:r w:rsidR="00D913CF"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</w:tr>
      <w:tr w:rsidR="00D913CF" w:rsidRPr="00D913CF" w14:paraId="3E2A018A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0AE6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</w:rPr>
            </w:pPr>
            <w:r w:rsidRPr="00D913CF">
              <w:rPr>
                <w:rFonts w:eastAsia="Times New Roman"/>
                <w:sz w:val="22"/>
                <w:szCs w:val="22"/>
              </w:rPr>
              <w:t>Выкашивание трактором на пневмоколесном ходу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F67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160F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A2DB1" w14:textId="1184F691" w:rsidR="00D913CF" w:rsidRPr="00D913CF" w:rsidRDefault="00864D3E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7BCE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маш</w:t>
            </w:r>
            <w:proofErr w:type="spellEnd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2549" w14:textId="35B4D6CD" w:rsidR="00D913CF" w:rsidRPr="00D913CF" w:rsidRDefault="00864D3E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2CAC" w14:textId="0C5E0447" w:rsidR="00D913CF" w:rsidRPr="00D913CF" w:rsidRDefault="00864D3E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D2BA370" w14:textId="54538E2D" w:rsidR="00D913CF" w:rsidRPr="00D913CF" w:rsidRDefault="00864D3E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24</w:t>
            </w:r>
          </w:p>
        </w:tc>
      </w:tr>
      <w:tr w:rsidR="00D913CF" w:rsidRPr="00D913CF" w14:paraId="1C02622B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CBA" w14:textId="24824617" w:rsidR="00D913CF" w:rsidRPr="00D913CF" w:rsidRDefault="00D913CF" w:rsidP="00AF7A3A">
            <w:pPr>
              <w:rPr>
                <w:rFonts w:eastAsia="Times New Roman"/>
                <w:sz w:val="22"/>
                <w:szCs w:val="22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Спил аварийных (упавших) деревьев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C45A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96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1C63C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EC243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75B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73C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4D56A8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</w:tr>
      <w:tr w:rsidR="00D913CF" w:rsidRPr="00D913CF" w14:paraId="05B7749B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E45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</w:rPr>
              <w:t>Расчистка площадей от кустарника и мелколесья вручную (при густой поросли)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BDF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1F0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5D372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D5A9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F43B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4D7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5D69FA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250</w:t>
            </w:r>
          </w:p>
        </w:tc>
      </w:tr>
      <w:tr w:rsidR="00D913CF" w:rsidRPr="00D913CF" w14:paraId="6C7A650A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4DB" w14:textId="77777777" w:rsidR="00D913CF" w:rsidRPr="00D913CF" w:rsidRDefault="00D913CF" w:rsidP="00AF7A3A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</w:rPr>
              <w:lastRenderedPageBreak/>
              <w:t>Вырезка порослей тополя, ивы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F864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DE35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B74D7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E30E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BF41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DB36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B865BBD" w14:textId="77777777" w:rsidR="00D913CF" w:rsidRPr="00D913CF" w:rsidRDefault="00D913CF" w:rsidP="00AF7A3A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</w:tr>
      <w:tr w:rsidR="00864D3E" w:rsidRPr="00D913CF" w14:paraId="16A9E78F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115" w14:textId="538A8C93" w:rsidR="00864D3E" w:rsidRPr="00D913CF" w:rsidRDefault="00864D3E" w:rsidP="00864D3E">
            <w:pPr>
              <w:rPr>
                <w:rFonts w:eastAsia="Times New Roman"/>
                <w:sz w:val="22"/>
                <w:szCs w:val="22"/>
              </w:rPr>
            </w:pPr>
            <w:r w:rsidRPr="00D913CF">
              <w:rPr>
                <w:rFonts w:eastAsia="Times New Roman"/>
                <w:sz w:val="22"/>
                <w:szCs w:val="22"/>
              </w:rPr>
              <w:t>Вырезка порослей</w:t>
            </w:r>
            <w:r>
              <w:rPr>
                <w:rFonts w:eastAsia="Times New Roman"/>
                <w:sz w:val="22"/>
                <w:szCs w:val="22"/>
              </w:rPr>
              <w:t xml:space="preserve"> деревьев (кроме</w:t>
            </w:r>
            <w:r w:rsidRPr="00D913CF">
              <w:rPr>
                <w:rFonts w:eastAsia="Times New Roman"/>
                <w:sz w:val="22"/>
                <w:szCs w:val="22"/>
              </w:rPr>
              <w:t xml:space="preserve"> тополя, ивы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2461" w14:textId="2A83564F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73C" w14:textId="0B92EE18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162E6" w14:textId="1EC4B695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C040D" w14:textId="7B9D3DE1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08D1" w14:textId="0E2CF7AB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17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0634" w14:textId="46D6C090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BF1CF48" w14:textId="54D04629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</w:tr>
      <w:tr w:rsidR="00864D3E" w:rsidRPr="00D913CF" w14:paraId="4A009D7F" w14:textId="77777777" w:rsidTr="004A784F">
        <w:trPr>
          <w:trHeight w:val="5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545" w14:textId="3A776783" w:rsidR="00864D3E" w:rsidRPr="00D913CF" w:rsidRDefault="00864D3E" w:rsidP="00864D3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864D3E">
              <w:rPr>
                <w:rFonts w:eastAsia="Times New Roman"/>
                <w:sz w:val="22"/>
                <w:szCs w:val="22"/>
              </w:rPr>
              <w:t>акупка, доставка и установка</w:t>
            </w:r>
            <w:r>
              <w:rPr>
                <w:rFonts w:eastAsia="Times New Roman"/>
                <w:sz w:val="22"/>
                <w:szCs w:val="22"/>
              </w:rPr>
              <w:t xml:space="preserve"> табличек с номерами кварталов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A70C" w14:textId="1D751D25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CEE" w14:textId="30EBE71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00A93" w14:textId="650D1E3E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26127" w14:textId="434E15E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CE0A" w14:textId="2E800C0F" w:rsidR="00864D3E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2A4D" w14:textId="015B56A6" w:rsidR="00864D3E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E9AF8E" w14:textId="31F218B2" w:rsidR="00864D3E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25</w:t>
            </w:r>
          </w:p>
        </w:tc>
      </w:tr>
      <w:tr w:rsidR="00864D3E" w:rsidRPr="00D913CF" w14:paraId="78DBA029" w14:textId="77777777" w:rsidTr="004A784F">
        <w:trPr>
          <w:trHeight w:val="322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83297E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shd w:val="clear" w:color="auto" w:fill="D9D9D9"/>
                <w:lang w:eastAsia="en-US"/>
              </w:rPr>
              <w:t>З</w:t>
            </w:r>
            <w:r w:rsidRPr="00D913CF">
              <w:rPr>
                <w:rFonts w:eastAsia="Times New Roman"/>
                <w:sz w:val="22"/>
                <w:szCs w:val="22"/>
                <w:lang w:eastAsia="en-US"/>
              </w:rPr>
              <w:t xml:space="preserve">имний период </w:t>
            </w:r>
          </w:p>
        </w:tc>
      </w:tr>
      <w:tr w:rsidR="00864D3E" w:rsidRPr="00D913CF" w14:paraId="19B205DB" w14:textId="77777777" w:rsidTr="004A784F">
        <w:trPr>
          <w:trHeight w:val="27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397C" w14:textId="77777777" w:rsidR="00864D3E" w:rsidRPr="00D913CF" w:rsidRDefault="00864D3E" w:rsidP="00864D3E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Очистка дорог от снега плужными снегоочистителями на базе трактора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15CD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2572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по заявке заказчика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C8DAA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F360FD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маш</w:t>
            </w:r>
            <w:proofErr w:type="spellEnd"/>
            <w:r w:rsidRPr="00D913CF">
              <w:rPr>
                <w:rFonts w:eastAsia="Times New Roman"/>
                <w:sz w:val="22"/>
                <w:szCs w:val="22"/>
                <w:lang w:eastAsia="en-US"/>
              </w:rPr>
              <w:t>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A686" w14:textId="749253AE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0</w:t>
            </w:r>
            <w:r w:rsidR="00372057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29A3" w14:textId="6CBCDE21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632C95" w14:textId="41EC7012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00</w:t>
            </w:r>
          </w:p>
        </w:tc>
      </w:tr>
      <w:tr w:rsidR="00864D3E" w:rsidRPr="00D913CF" w14:paraId="7ED9159E" w14:textId="77777777" w:rsidTr="004A784F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F19" w14:textId="77777777" w:rsidR="00864D3E" w:rsidRPr="00D913CF" w:rsidRDefault="00864D3E" w:rsidP="00864D3E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Приобретение, доставка и занос дров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394C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BB7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5DA4F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4F6B2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м</w:t>
            </w:r>
            <w:r w:rsidRPr="00D913CF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D705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91D0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CFBED7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</w:tr>
      <w:tr w:rsidR="00864D3E" w:rsidRPr="00D913CF" w14:paraId="677B25D6" w14:textId="77777777" w:rsidTr="004A784F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5498" w14:textId="77777777" w:rsidR="00864D3E" w:rsidRPr="00D913CF" w:rsidRDefault="00864D3E" w:rsidP="00864D3E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Приобретение, доставка и занос угля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158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ECEA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F8EDE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8CDE4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653E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C4F4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FF9EC8" w14:textId="77777777" w:rsidR="00864D3E" w:rsidRPr="00D913CF" w:rsidRDefault="00864D3E" w:rsidP="00864D3E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D913CF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</w:tr>
    </w:tbl>
    <w:p w14:paraId="42604BD4" w14:textId="77777777" w:rsidR="00D913CF" w:rsidRDefault="00D913CF" w:rsidP="00D913CF">
      <w:pPr>
        <w:pStyle w:val="ConsPlusNormal"/>
        <w:widowControl/>
        <w:numPr>
          <w:ilvl w:val="0"/>
          <w:numId w:val="8"/>
        </w:numPr>
        <w:shd w:val="clear" w:color="auto" w:fill="FFFFFF"/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C585D" w14:textId="77777777" w:rsidR="00156360" w:rsidRPr="00156360" w:rsidRDefault="00156360" w:rsidP="00D913CF">
      <w:pPr>
        <w:ind w:firstLine="709"/>
        <w:jc w:val="both"/>
        <w:rPr>
          <w:rFonts w:eastAsia="Times New Roman"/>
          <w:b/>
        </w:rPr>
      </w:pPr>
      <w:r w:rsidRPr="00156360">
        <w:rPr>
          <w:rFonts w:eastAsia="Times New Roman"/>
          <w:b/>
        </w:rPr>
        <w:t>2. Требования к качеству оказания услуг.</w:t>
      </w:r>
    </w:p>
    <w:p w14:paraId="41D6D9E7" w14:textId="11F05A50" w:rsidR="00156360" w:rsidRPr="00156360" w:rsidRDefault="001C2330" w:rsidP="00156360">
      <w:pPr>
        <w:ind w:firstLine="709"/>
        <w:jc w:val="both"/>
        <w:rPr>
          <w:rFonts w:eastAsia="Times New Roman"/>
        </w:rPr>
      </w:pPr>
      <w:r w:rsidRPr="001C2330">
        <w:rPr>
          <w:rFonts w:eastAsia="Times New Roman"/>
        </w:rPr>
        <w:t>Исполнитель</w:t>
      </w:r>
      <w:r w:rsidR="00156360" w:rsidRPr="00156360">
        <w:rPr>
          <w:rFonts w:eastAsia="Times New Roman"/>
        </w:rPr>
        <w:t xml:space="preserve"> обязан предоставлять фото-видео материалы (до и после уборки), фото кузова грузового автомобиля (до и после уборки), а также информацию о количестве объема.</w:t>
      </w:r>
    </w:p>
    <w:p w14:paraId="6A723EE5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Услуги оказываются в соответствии с требованиями нормативных документов:</w:t>
      </w:r>
    </w:p>
    <w:p w14:paraId="3BE3B813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Федеральный закон от 24.06.1998 № 89-ФЗ «Об отходах производства и потребления»;</w:t>
      </w:r>
    </w:p>
    <w:p w14:paraId="2A19856C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Постановление Администрации города Рубцовска от 19.03.2018 № 562 «Об утверждении Положения об организации ритуальных услуг и содержании мест захоронения на территории городских кладбищ города Рубцовска».</w:t>
      </w:r>
    </w:p>
    <w:p w14:paraId="302055E1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При оказании услуг исполнитель должен соблюдать требования ГОСТов, СНиПов, иных нормативных правовых актов в отношении оказанный услуг. </w:t>
      </w:r>
    </w:p>
    <w:p w14:paraId="638B63D1" w14:textId="28CC5A94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 xml:space="preserve">Услуги должны быть оказаны в полном объеме в соответствии с Постановлением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 Санитарные правила и нормы...») и не противоречить Федеральному закону от 12.01.1996 </w:t>
      </w:r>
      <w:r w:rsidR="004A784F">
        <w:rPr>
          <w:rFonts w:eastAsia="Times New Roman"/>
        </w:rPr>
        <w:t xml:space="preserve">                         </w:t>
      </w:r>
      <w:r w:rsidRPr="00156360">
        <w:rPr>
          <w:rFonts w:eastAsia="Times New Roman"/>
        </w:rPr>
        <w:t>№ 8-ФЗ «О погребении и похоронном деле».</w:t>
      </w:r>
    </w:p>
    <w:p w14:paraId="758122E9" w14:textId="77777777" w:rsidR="00156360" w:rsidRPr="00156360" w:rsidRDefault="00156360" w:rsidP="00156360">
      <w:pPr>
        <w:ind w:firstLine="709"/>
        <w:jc w:val="both"/>
        <w:rPr>
          <w:rFonts w:eastAsia="Times New Roman"/>
          <w:b/>
          <w:i/>
        </w:rPr>
      </w:pPr>
      <w:r w:rsidRPr="00156360">
        <w:rPr>
          <w:rFonts w:eastAsia="Times New Roman"/>
        </w:rPr>
        <w:t xml:space="preserve">Оказание услуг осуществляется без нанесения вреда муниципальному и личному имуществу граждан. </w:t>
      </w:r>
    </w:p>
    <w:p w14:paraId="76254A9D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Качество оказания услуг должно соответствовать условиям муниципального контракта и требованиям нормативно-правых актов, регламентирующих содержание городских кладбищ, в частности требования законов и иных правовых актов об охране окружающей среды, требования по технике безопасности, охране труда, пожарной безопасности.</w:t>
      </w:r>
    </w:p>
    <w:p w14:paraId="0FAC608D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</w:p>
    <w:p w14:paraId="6300A9E8" w14:textId="77777777" w:rsidR="00156360" w:rsidRPr="00156360" w:rsidRDefault="00156360" w:rsidP="00D913CF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  <w:b/>
        </w:rPr>
        <w:t>3. Требования к результатам оказания услуг</w:t>
      </w:r>
      <w:r w:rsidRPr="00156360">
        <w:rPr>
          <w:rFonts w:eastAsia="Times New Roman"/>
        </w:rPr>
        <w:t>.</w:t>
      </w:r>
    </w:p>
    <w:p w14:paraId="2B831B53" w14:textId="77777777" w:rsidR="00156360" w:rsidRPr="00156360" w:rsidRDefault="00156360" w:rsidP="00156360">
      <w:pPr>
        <w:ind w:firstLine="709"/>
        <w:jc w:val="both"/>
        <w:rPr>
          <w:rFonts w:eastAsia="Times New Roman"/>
        </w:rPr>
      </w:pPr>
      <w:r w:rsidRPr="00156360">
        <w:rPr>
          <w:rFonts w:eastAsia="Times New Roman"/>
        </w:rPr>
        <w:t>Услуги должны быть оказаны качественно, в полном объеме, в установленный срок в соответствии с Техническим заданием и условиями муниципального контракта.</w:t>
      </w:r>
    </w:p>
    <w:p w14:paraId="5FBC0429" w14:textId="77777777" w:rsidR="00156360" w:rsidRPr="00156360" w:rsidRDefault="00156360" w:rsidP="00156360">
      <w:pPr>
        <w:ind w:firstLine="709"/>
        <w:jc w:val="center"/>
        <w:rPr>
          <w:rFonts w:eastAsia="Times New Roman"/>
          <w:sz w:val="20"/>
          <w:szCs w:val="20"/>
        </w:rPr>
      </w:pPr>
    </w:p>
    <w:sectPr w:rsidR="00156360" w:rsidRPr="00156360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56360"/>
    <w:rsid w:val="00172629"/>
    <w:rsid w:val="001A1B68"/>
    <w:rsid w:val="001C2330"/>
    <w:rsid w:val="00243378"/>
    <w:rsid w:val="00253914"/>
    <w:rsid w:val="00273231"/>
    <w:rsid w:val="002A6D12"/>
    <w:rsid w:val="002C04F2"/>
    <w:rsid w:val="002C6BE6"/>
    <w:rsid w:val="002D1667"/>
    <w:rsid w:val="0032180D"/>
    <w:rsid w:val="00330B0E"/>
    <w:rsid w:val="003404EE"/>
    <w:rsid w:val="00372057"/>
    <w:rsid w:val="003E098C"/>
    <w:rsid w:val="00431E05"/>
    <w:rsid w:val="00466571"/>
    <w:rsid w:val="004A784F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7753AD"/>
    <w:rsid w:val="0085417B"/>
    <w:rsid w:val="00864D3E"/>
    <w:rsid w:val="00926414"/>
    <w:rsid w:val="00967ADA"/>
    <w:rsid w:val="009E16A6"/>
    <w:rsid w:val="009F6649"/>
    <w:rsid w:val="009F734D"/>
    <w:rsid w:val="00A33D23"/>
    <w:rsid w:val="00A83101"/>
    <w:rsid w:val="00AE0CBC"/>
    <w:rsid w:val="00B06233"/>
    <w:rsid w:val="00B17C92"/>
    <w:rsid w:val="00B44BF6"/>
    <w:rsid w:val="00B71107"/>
    <w:rsid w:val="00B71638"/>
    <w:rsid w:val="00BA1497"/>
    <w:rsid w:val="00BB3677"/>
    <w:rsid w:val="00BC0F33"/>
    <w:rsid w:val="00CA0110"/>
    <w:rsid w:val="00CA420C"/>
    <w:rsid w:val="00CD22D1"/>
    <w:rsid w:val="00D1008A"/>
    <w:rsid w:val="00D44CDC"/>
    <w:rsid w:val="00D807ED"/>
    <w:rsid w:val="00D913CF"/>
    <w:rsid w:val="00DE5BC9"/>
    <w:rsid w:val="00E11195"/>
    <w:rsid w:val="00E5033E"/>
    <w:rsid w:val="00E551AC"/>
    <w:rsid w:val="00E60C26"/>
    <w:rsid w:val="00E94840"/>
    <w:rsid w:val="00ED3B15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62</cp:revision>
  <cp:lastPrinted>2022-11-22T04:43:00Z</cp:lastPrinted>
  <dcterms:created xsi:type="dcterms:W3CDTF">2022-01-24T04:33:00Z</dcterms:created>
  <dcterms:modified xsi:type="dcterms:W3CDTF">2026-01-16T02:09:00Z</dcterms:modified>
</cp:coreProperties>
</file>