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</w:t>
            </w:r>
            <w:proofErr w:type="gramStart"/>
            <w:r w:rsidRPr="00473EB5">
              <w:rPr>
                <w:rFonts w:ascii="Times New Roman" w:hAnsi="Times New Roman"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56183" w:rsidRPr="00556183" w:rsidRDefault="00556183" w:rsidP="00556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56183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текущему ремонту муниципального помещения № 7 по </w:t>
            </w:r>
            <w:proofErr w:type="spellStart"/>
            <w:r w:rsidRPr="00556183">
              <w:rPr>
                <w:rFonts w:ascii="Times New Roman" w:hAnsi="Times New Roman"/>
                <w:color w:val="000000"/>
                <w:lang w:eastAsia="en-US"/>
              </w:rPr>
              <w:t>пр-кту</w:t>
            </w:r>
            <w:proofErr w:type="spellEnd"/>
            <w:r w:rsidRPr="00556183">
              <w:rPr>
                <w:rFonts w:ascii="Times New Roman" w:hAnsi="Times New Roman"/>
                <w:color w:val="000000"/>
                <w:lang w:eastAsia="en-US"/>
              </w:rPr>
              <w:t xml:space="preserve"> Ленина, 68 в городе Рубцовске</w:t>
            </w:r>
          </w:p>
          <w:p w:rsidR="00D435E6" w:rsidRPr="003E27ED" w:rsidRDefault="00D435E6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1899" w:rsidRDefault="00FB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B1899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FB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B1899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27ED" w:rsidRDefault="003E27ED" w:rsidP="003E27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 объем выполняемых работ:</w:t>
      </w:r>
    </w:p>
    <w:p w:rsidR="003E27ED" w:rsidRPr="003E27ED" w:rsidRDefault="003E27ED" w:rsidP="003E27ED">
      <w:pPr>
        <w:pStyle w:val="a3"/>
        <w:spacing w:after="0"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6666"/>
        <w:gridCol w:w="992"/>
        <w:gridCol w:w="1276"/>
      </w:tblGrid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№</w:t>
            </w:r>
          </w:p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5618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56183">
              <w:rPr>
                <w:rFonts w:ascii="Times New Roman" w:hAnsi="Times New Roman"/>
              </w:rPr>
              <w:t>/</w:t>
            </w:r>
            <w:proofErr w:type="spellStart"/>
            <w:r w:rsidRPr="0055618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56183">
              <w:rPr>
                <w:rFonts w:ascii="Times New Roman" w:hAnsi="Times New Roman"/>
              </w:rPr>
              <w:t>Ед</w:t>
            </w:r>
            <w:proofErr w:type="gramStart"/>
            <w:r w:rsidRPr="00556183">
              <w:rPr>
                <w:rFonts w:ascii="Times New Roman" w:hAnsi="Times New Roman"/>
              </w:rPr>
              <w:t>.и</w:t>
            </w:r>
            <w:proofErr w:type="gramEnd"/>
            <w:r w:rsidRPr="00556183">
              <w:rPr>
                <w:rFonts w:ascii="Times New Roman" w:hAnsi="Times New Roman"/>
              </w:rPr>
              <w:t>зм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Кол-во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 xml:space="preserve">Снятие обоев (комнаты, кухня, коридор) 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155,41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  <w:bCs/>
                <w:color w:val="000000"/>
              </w:rPr>
              <w:t>Демонтаж покрытий полов: из керамических плит в один слой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9,58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56183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56183">
              <w:rPr>
                <w:rFonts w:ascii="Times New Roman" w:hAnsi="Times New Roman"/>
                <w:bCs/>
                <w:color w:val="000000"/>
              </w:rPr>
              <w:t>Демонтаж</w:t>
            </w:r>
            <w:r w:rsidRPr="00556183">
              <w:rPr>
                <w:rFonts w:ascii="Times New Roman" w:hAnsi="Times New Roman"/>
              </w:rPr>
              <w:t xml:space="preserve"> </w:t>
            </w:r>
            <w:r w:rsidRPr="00556183">
              <w:rPr>
                <w:rFonts w:ascii="Times New Roman" w:hAnsi="Times New Roman"/>
                <w:bCs/>
                <w:color w:val="000000"/>
              </w:rPr>
              <w:t>трубы подводки горячего, холодного  водоснабжения (кухня, ванная, туалет)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20,0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56183">
              <w:rPr>
                <w:rFonts w:ascii="Times New Roman" w:hAnsi="Times New Roman"/>
                <w:bCs/>
                <w:color w:val="000000"/>
              </w:rPr>
              <w:t>Демонтаж трубы канализации (туалет, ванная)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6,0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Внутренняя отделка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Стены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155,41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Проемы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Окраска деревянных дверных блоков: (1,2х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  <w:r w:rsidRPr="00556183">
              <w:rPr>
                <w:rFonts w:ascii="Times New Roman" w:hAnsi="Times New Roman"/>
              </w:rPr>
              <w:t>,1-6шт; с двух сторон)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30,24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Потолки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5618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Окраска водными составами потолков и стен (с подготовкой поверхности) (комнаты, кухня коридор, туалет, ванная) на 2 раза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56183">
              <w:rPr>
                <w:rFonts w:ascii="Times New Roman" w:hAnsi="Times New Roman"/>
                <w:lang w:val="en-US"/>
              </w:rPr>
              <w:t>71,81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Полы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Окраска пола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64,03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Устройство керамической плитки (ванна)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9,58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56183">
              <w:rPr>
                <w:rFonts w:ascii="Times New Roman" w:hAnsi="Times New Roman"/>
              </w:rPr>
              <w:t>Сантехнический</w:t>
            </w:r>
            <w:proofErr w:type="gramEnd"/>
            <w:r w:rsidRPr="00556183">
              <w:rPr>
                <w:rFonts w:ascii="Times New Roman" w:hAnsi="Times New Roman"/>
              </w:rPr>
              <w:t xml:space="preserve"> работы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Замена канализационной разводки (</w:t>
            </w:r>
            <w:r w:rsidRPr="00556183">
              <w:rPr>
                <w:rFonts w:ascii="Times New Roman" w:hAnsi="Times New Roman"/>
                <w:lang w:val="en-US"/>
              </w:rPr>
              <w:t>d</w:t>
            </w:r>
            <w:r w:rsidRPr="00556183">
              <w:rPr>
                <w:rFonts w:ascii="Times New Roman" w:hAnsi="Times New Roman"/>
              </w:rPr>
              <w:t>=63)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3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Замена трубы подводки холодного водоснабжения (</w:t>
            </w:r>
            <w:r w:rsidRPr="00556183">
              <w:rPr>
                <w:rFonts w:ascii="Times New Roman" w:hAnsi="Times New Roman"/>
                <w:lang w:val="en-US"/>
              </w:rPr>
              <w:t>d</w:t>
            </w:r>
            <w:r w:rsidRPr="00556183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15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556183">
              <w:rPr>
                <w:rFonts w:ascii="Times New Roman" w:hAnsi="Times New Roman"/>
                <w:lang w:val="en-US"/>
              </w:rPr>
              <w:t>d</w:t>
            </w:r>
            <w:r w:rsidRPr="00556183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15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 xml:space="preserve">Поверка </w:t>
            </w:r>
            <w:proofErr w:type="spellStart"/>
            <w:r w:rsidRPr="00556183">
              <w:rPr>
                <w:rFonts w:ascii="Times New Roman" w:hAnsi="Times New Roman"/>
              </w:rPr>
              <w:t>водосчетчика</w:t>
            </w:r>
            <w:proofErr w:type="spellEnd"/>
            <w:r w:rsidRPr="00556183">
              <w:rPr>
                <w:rFonts w:ascii="Times New Roman" w:hAnsi="Times New Roman"/>
              </w:rPr>
              <w:t xml:space="preserve"> ХВС в соответствии с требованиями 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56183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</w:tr>
      <w:tr w:rsidR="00556183" w:rsidRPr="002A188D" w:rsidTr="00556183">
        <w:tc>
          <w:tcPr>
            <w:tcW w:w="9464" w:type="dxa"/>
            <w:gridSpan w:val="4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Прочие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56183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2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8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м</w:t>
            </w:r>
            <w:proofErr w:type="gramStart"/>
            <w:r w:rsidRPr="00556183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71,87</w:t>
            </w:r>
          </w:p>
        </w:tc>
      </w:tr>
      <w:tr w:rsidR="00556183" w:rsidRPr="002A188D" w:rsidTr="00556183">
        <w:tc>
          <w:tcPr>
            <w:tcW w:w="530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183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56183" w:rsidRPr="00556183" w:rsidRDefault="00556183" w:rsidP="00556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</w:t>
      </w:r>
      <w:r w:rsidRPr="00FB1899">
        <w:rPr>
          <w:rFonts w:ascii="Times New Roman" w:hAnsi="Times New Roman"/>
        </w:rPr>
        <w:lastRenderedPageBreak/>
        <w:t>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B1899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56183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556183" w:rsidRPr="00556183" w:rsidRDefault="00556183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 «</w:t>
      </w:r>
      <w:proofErr w:type="spellStart"/>
      <w:r w:rsidRPr="00556183">
        <w:rPr>
          <w:rFonts w:ascii="Times New Roman" w:hAnsi="Times New Roman"/>
        </w:rPr>
        <w:t>СНиП</w:t>
      </w:r>
      <w:proofErr w:type="spellEnd"/>
      <w:r w:rsidRPr="00556183">
        <w:rPr>
          <w:rFonts w:ascii="Times New Roman" w:hAnsi="Times New Roman"/>
        </w:rPr>
        <w:t xml:space="preserve"> 3.04.01.-87. Изоляционные и отделочные покрытия.</w:t>
      </w:r>
    </w:p>
    <w:p w:rsidR="00556183" w:rsidRPr="00556183" w:rsidRDefault="00556183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«</w:t>
      </w:r>
      <w:proofErr w:type="spellStart"/>
      <w:r w:rsidRPr="00556183">
        <w:rPr>
          <w:rFonts w:ascii="Times New Roman" w:hAnsi="Times New Roman"/>
        </w:rPr>
        <w:t>СНиП</w:t>
      </w:r>
      <w:proofErr w:type="spellEnd"/>
      <w:r w:rsidRPr="00556183">
        <w:rPr>
          <w:rFonts w:ascii="Times New Roman" w:hAnsi="Times New Roman"/>
        </w:rPr>
        <w:t xml:space="preserve"> 2.03.13-88. Полы».</w:t>
      </w:r>
    </w:p>
    <w:p w:rsidR="00556183" w:rsidRPr="00556183" w:rsidRDefault="002522F5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«СП 73.</w:t>
      </w:r>
      <w:r w:rsidR="00556183" w:rsidRPr="00556183">
        <w:rPr>
          <w:rFonts w:ascii="Times New Roman" w:hAnsi="Times New Roman"/>
        </w:rPr>
        <w:t>13330.2016 Внутренние санитарно-технические системы»;</w:t>
      </w:r>
    </w:p>
    <w:p w:rsidR="00556183" w:rsidRPr="00556183" w:rsidRDefault="00556183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ГОСТ </w:t>
      </w:r>
      <w:r w:rsidR="00242324">
        <w:rPr>
          <w:rFonts w:ascii="Times New Roman" w:hAnsi="Times New Roman"/>
        </w:rPr>
        <w:t>475-2016</w:t>
      </w:r>
      <w:r w:rsidRPr="00556183">
        <w:rPr>
          <w:rFonts w:ascii="Times New Roman" w:hAnsi="Times New Roman"/>
        </w:rPr>
        <w:t xml:space="preserve"> .«</w:t>
      </w:r>
      <w:r w:rsidR="00242324" w:rsidRPr="00242324">
        <w:rPr>
          <w:rFonts w:ascii="__Roboto_Fallback_2d03f4" w:hAnsi="__Roboto_Fallback_2d03f4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242324" w:rsidRPr="00242324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="00242324" w:rsidRPr="00242324">
        <w:rPr>
          <w:rFonts w:ascii="Times New Roman" w:hAnsi="Times New Roman" w:hint="eastAsia"/>
        </w:rPr>
        <w:t>»</w:t>
      </w:r>
      <w:r w:rsidRPr="00556183">
        <w:rPr>
          <w:rFonts w:ascii="Times New Roman" w:hAnsi="Times New Roman"/>
        </w:rPr>
        <w:t>;</w:t>
      </w:r>
    </w:p>
    <w:p w:rsidR="00242324" w:rsidRPr="00FB1899" w:rsidRDefault="00242324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12-03-2001. Безопасность труда в строительстве. Часть 1. Общие требования»;</w:t>
      </w:r>
    </w:p>
    <w:p w:rsidR="00242324" w:rsidRPr="00FB1899" w:rsidRDefault="00242324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«</w:t>
      </w: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12-04-2002. Безопасность труда в строительстве. Часть 2. </w:t>
      </w:r>
      <w:proofErr w:type="gramStart"/>
      <w:r w:rsidRPr="00FB1899">
        <w:rPr>
          <w:rFonts w:ascii="Times New Roman" w:hAnsi="Times New Roman"/>
        </w:rPr>
        <w:t>Строительное производство»;</w:t>
      </w:r>
      <w:proofErr w:type="gramEnd"/>
    </w:p>
    <w:p w:rsidR="00242324" w:rsidRPr="00FB1899" w:rsidRDefault="00242324" w:rsidP="0024232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FB1899">
        <w:rPr>
          <w:rFonts w:ascii="Times New Roman" w:hAnsi="Times New Roman"/>
        </w:rPr>
        <w:t>СанПиН</w:t>
      </w:r>
      <w:proofErr w:type="spellEnd"/>
      <w:r w:rsidRPr="00FB1899">
        <w:rPr>
          <w:rFonts w:ascii="Times New Roman" w:hAnsi="Times New Roman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</w:r>
      <w:proofErr w:type="spellStart"/>
      <w:r w:rsidRPr="00FB1899">
        <w:rPr>
          <w:rFonts w:ascii="Times New Roman" w:hAnsi="Times New Roman"/>
        </w:rPr>
        <w:t>СанПиН</w:t>
      </w:r>
      <w:proofErr w:type="spellEnd"/>
      <w:r w:rsidRPr="00FB1899">
        <w:rPr>
          <w:rFonts w:ascii="Times New Roman" w:hAnsi="Times New Roman"/>
        </w:rPr>
        <w:t xml:space="preserve"> 2.1.3684-21.</w:t>
      </w:r>
      <w:proofErr w:type="gramEnd"/>
      <w:r w:rsidRPr="00FB1899">
        <w:rPr>
          <w:rFonts w:ascii="Times New Roman" w:hAnsi="Times New Roman"/>
        </w:rPr>
        <w:t xml:space="preserve"> </w:t>
      </w:r>
      <w:proofErr w:type="gramStart"/>
      <w:r w:rsidRPr="00FB1899">
        <w:rPr>
          <w:rFonts w:ascii="Times New Roman" w:hAnsi="Times New Roman"/>
        </w:rPr>
        <w:t xml:space="preserve">Санитарные правила и нормы...") </w:t>
      </w:r>
      <w:proofErr w:type="gramEnd"/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3.4. Безопасность выполнения работ и безопасность результатов работ долж</w:t>
      </w:r>
      <w:r w:rsidR="002522F5">
        <w:rPr>
          <w:rFonts w:ascii="Times New Roman" w:hAnsi="Times New Roman"/>
        </w:rPr>
        <w:t>на соответствовать требованиям</w:t>
      </w:r>
      <w:r w:rsidRPr="00556183">
        <w:rPr>
          <w:rFonts w:ascii="Times New Roman" w:hAnsi="Times New Roman"/>
        </w:rPr>
        <w:t>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556183" w:rsidRPr="00556183" w:rsidRDefault="00556183" w:rsidP="005561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3.8. На период проведения ремонтных работ подрядчик должен возместить расходы </w:t>
      </w:r>
      <w:proofErr w:type="spellStart"/>
      <w:r w:rsidRPr="00556183">
        <w:rPr>
          <w:rFonts w:ascii="Times New Roman" w:hAnsi="Times New Roman"/>
        </w:rPr>
        <w:t>ресурсоснабжающей</w:t>
      </w:r>
      <w:proofErr w:type="spellEnd"/>
      <w:r w:rsidRPr="00556183">
        <w:rPr>
          <w:rFonts w:ascii="Times New Roman" w:hAnsi="Times New Roman"/>
        </w:rPr>
        <w:t xml:space="preserve"> (управляющей) организации за потребленные коммунальные ресурсы путем заключения договора на получение услуг.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Roboto_Fallback_2d03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97765"/>
    <w:rsid w:val="001B59CA"/>
    <w:rsid w:val="001C34DF"/>
    <w:rsid w:val="001C797D"/>
    <w:rsid w:val="001F5782"/>
    <w:rsid w:val="002064F2"/>
    <w:rsid w:val="002251C0"/>
    <w:rsid w:val="00242324"/>
    <w:rsid w:val="00244B34"/>
    <w:rsid w:val="002522F5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56183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1B45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40301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2C3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103</cp:revision>
  <cp:lastPrinted>2025-02-25T04:36:00Z</cp:lastPrinted>
  <dcterms:created xsi:type="dcterms:W3CDTF">2022-01-21T03:28:00Z</dcterms:created>
  <dcterms:modified xsi:type="dcterms:W3CDTF">2026-03-17T08:34:00Z</dcterms:modified>
</cp:coreProperties>
</file>