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173B" w:rsidRPr="002C0520" w:rsidRDefault="00E1173B" w:rsidP="0078426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1173B" w:rsidRPr="002C0520" w:rsidRDefault="00E1173B" w:rsidP="0078426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ar345"/>
      <w:bookmarkEnd w:id="0"/>
      <w:r w:rsidRPr="002C0520">
        <w:rPr>
          <w:rFonts w:ascii="Times New Roman" w:hAnsi="Times New Roman" w:cs="Times New Roman"/>
          <w:sz w:val="28"/>
          <w:szCs w:val="28"/>
        </w:rPr>
        <w:t>ЗАКЛЮЧЕНИЕ</w:t>
      </w:r>
    </w:p>
    <w:p w:rsidR="00E1173B" w:rsidRDefault="00E1173B" w:rsidP="0078426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C0520">
        <w:rPr>
          <w:rFonts w:ascii="Times New Roman" w:hAnsi="Times New Roman" w:cs="Times New Roman"/>
          <w:sz w:val="28"/>
          <w:szCs w:val="28"/>
        </w:rPr>
        <w:t>об оценке регулирующего воздействия</w:t>
      </w:r>
    </w:p>
    <w:p w:rsidR="00E1173B" w:rsidRPr="002C0520" w:rsidRDefault="00E1173B" w:rsidP="0078426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E1173B" w:rsidRPr="00C407AE" w:rsidRDefault="00E1173B" w:rsidP="0078426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Отделом экономического развития и ценообразования</w:t>
      </w:r>
      <w:r w:rsidRPr="007C0424">
        <w:rPr>
          <w:rFonts w:ascii="Times New Roman" w:hAnsi="Times New Roman" w:cs="Times New Roman"/>
          <w:sz w:val="28"/>
          <w:szCs w:val="28"/>
        </w:rPr>
        <w:t xml:space="preserve"> Администрации города Рубцовска Алтайского края</w:t>
      </w:r>
      <w:r w:rsidRPr="002C05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 xml:space="preserve">в  соответствии  с  Федеральным  </w:t>
      </w:r>
      <w:r w:rsidRPr="00CD3DBC">
        <w:rPr>
          <w:rFonts w:ascii="Times New Roman" w:hAnsi="Times New Roman" w:cs="Times New Roman"/>
          <w:sz w:val="28"/>
          <w:szCs w:val="28"/>
        </w:rPr>
        <w:t xml:space="preserve">законом </w:t>
      </w:r>
      <w:r>
        <w:rPr>
          <w:rFonts w:ascii="Times New Roman" w:hAnsi="Times New Roman" w:cs="Times New Roman"/>
          <w:sz w:val="28"/>
          <w:szCs w:val="28"/>
        </w:rPr>
        <w:t>от   06.10.2003   N   131-ФЗ   «</w:t>
      </w:r>
      <w:r w:rsidRPr="002C0520">
        <w:rPr>
          <w:rFonts w:ascii="Times New Roman" w:hAnsi="Times New Roman" w:cs="Times New Roman"/>
          <w:sz w:val="28"/>
          <w:szCs w:val="28"/>
        </w:rPr>
        <w:t>Об   общих   принципах организации местного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>самоуправлен</w:t>
      </w:r>
      <w:r>
        <w:rPr>
          <w:rFonts w:ascii="Times New Roman" w:hAnsi="Times New Roman" w:cs="Times New Roman"/>
          <w:sz w:val="28"/>
          <w:szCs w:val="28"/>
        </w:rPr>
        <w:t>ия   в   Российской   Федерации»</w:t>
      </w:r>
      <w:r w:rsidRPr="002C0520">
        <w:rPr>
          <w:rFonts w:ascii="Times New Roman" w:hAnsi="Times New Roman" w:cs="Times New Roman"/>
          <w:sz w:val="28"/>
          <w:szCs w:val="28"/>
        </w:rPr>
        <w:t xml:space="preserve">,   </w:t>
      </w:r>
      <w:r w:rsidRPr="00CD3DBC">
        <w:rPr>
          <w:rFonts w:ascii="Times New Roman" w:hAnsi="Times New Roman" w:cs="Times New Roman"/>
          <w:sz w:val="28"/>
          <w:szCs w:val="28"/>
        </w:rPr>
        <w:t xml:space="preserve">законом </w:t>
      </w:r>
      <w:r w:rsidRPr="002C0520">
        <w:rPr>
          <w:rFonts w:ascii="Times New Roman" w:hAnsi="Times New Roman" w:cs="Times New Roman"/>
          <w:sz w:val="28"/>
          <w:szCs w:val="28"/>
        </w:rPr>
        <w:t xml:space="preserve">  Алтайского   края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 xml:space="preserve">от   10.11.2014   N   90-ЗС  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407AE">
        <w:rPr>
          <w:rFonts w:ascii="Times New Roman" w:hAnsi="Times New Roman" w:cs="Times New Roman"/>
          <w:sz w:val="28"/>
          <w:szCs w:val="28"/>
        </w:rPr>
        <w:t>О порядке проведения оценки регулирующего воздействия проектов муниципальных нормативных правовых актов и экспертизы муниципал</w:t>
      </w:r>
      <w:r>
        <w:rPr>
          <w:rFonts w:ascii="Times New Roman" w:hAnsi="Times New Roman" w:cs="Times New Roman"/>
          <w:sz w:val="28"/>
          <w:szCs w:val="28"/>
        </w:rPr>
        <w:t>ьных нормативных правовых актов»,</w:t>
      </w:r>
      <w:r w:rsidRPr="00C407AE">
        <w:rPr>
          <w:rFonts w:ascii="Times New Roman" w:hAnsi="Times New Roman" w:cs="Times New Roman"/>
          <w:sz w:val="28"/>
          <w:szCs w:val="28"/>
        </w:rPr>
        <w:t xml:space="preserve"> рассмотре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C407AE">
        <w:rPr>
          <w:rFonts w:ascii="Times New Roman" w:hAnsi="Times New Roman" w:cs="Times New Roman"/>
          <w:sz w:val="28"/>
          <w:szCs w:val="28"/>
        </w:rPr>
        <w:t xml:space="preserve"> проект муниципального нормативного правового акта</w:t>
      </w:r>
      <w:r>
        <w:rPr>
          <w:rFonts w:ascii="Times New Roman" w:hAnsi="Times New Roman" w:cs="Times New Roman"/>
          <w:sz w:val="28"/>
          <w:szCs w:val="28"/>
        </w:rPr>
        <w:t xml:space="preserve"> (далее МНПА)</w:t>
      </w:r>
      <w:r w:rsidRPr="00C407AE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E1173B" w:rsidRPr="00A34455" w:rsidRDefault="00DC796C" w:rsidP="00A3445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34455">
        <w:rPr>
          <w:rFonts w:ascii="Times New Roman" w:hAnsi="Times New Roman" w:cs="Times New Roman"/>
          <w:sz w:val="28"/>
          <w:szCs w:val="28"/>
        </w:rPr>
        <w:t>Проект постановления Администрации города Рубцовска Алтайского края «</w:t>
      </w:r>
      <w:r w:rsidR="00716BC5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</w:t>
      </w:r>
      <w:r w:rsidR="00716BC5" w:rsidRPr="00A34455">
        <w:rPr>
          <w:rFonts w:ascii="Times New Roman" w:hAnsi="Times New Roman" w:cs="Times New Roman"/>
          <w:sz w:val="28"/>
          <w:szCs w:val="28"/>
        </w:rPr>
        <w:t xml:space="preserve">Администрации города Рубцовска Алтайского края </w:t>
      </w:r>
      <w:r w:rsidR="00716BC5">
        <w:rPr>
          <w:rFonts w:ascii="Times New Roman" w:hAnsi="Times New Roman" w:cs="Times New Roman"/>
          <w:sz w:val="28"/>
          <w:szCs w:val="28"/>
        </w:rPr>
        <w:t xml:space="preserve"> от 19.07.2018 № 1911 «Об утверждении Положения об организации регулярных </w:t>
      </w:r>
      <w:r w:rsidR="002369AD">
        <w:rPr>
          <w:rFonts w:ascii="Times New Roman" w:hAnsi="Times New Roman" w:cs="Times New Roman"/>
          <w:sz w:val="28"/>
          <w:szCs w:val="28"/>
        </w:rPr>
        <w:t xml:space="preserve">перевозок </w:t>
      </w:r>
      <w:r w:rsidR="00716BC5">
        <w:rPr>
          <w:rFonts w:ascii="Times New Roman" w:hAnsi="Times New Roman" w:cs="Times New Roman"/>
          <w:sz w:val="28"/>
          <w:szCs w:val="28"/>
        </w:rPr>
        <w:t>пассажиров и багажа по муниципальным маршрутам на территории  муниципального образования</w:t>
      </w:r>
      <w:r w:rsidR="00A34455" w:rsidRPr="00A34455">
        <w:rPr>
          <w:rFonts w:ascii="Times New Roman" w:hAnsi="Times New Roman" w:cs="Times New Roman"/>
          <w:sz w:val="28"/>
          <w:szCs w:val="28"/>
        </w:rPr>
        <w:t xml:space="preserve"> город Рубцовск Алтайского края</w:t>
      </w:r>
      <w:r w:rsidRPr="00A34455">
        <w:rPr>
          <w:rFonts w:ascii="Times New Roman" w:hAnsi="Times New Roman" w:cs="Times New Roman"/>
          <w:sz w:val="28"/>
          <w:szCs w:val="28"/>
        </w:rPr>
        <w:t>»</w:t>
      </w:r>
      <w:r w:rsidR="00EC6959" w:rsidRPr="00A34455">
        <w:rPr>
          <w:rFonts w:ascii="Times New Roman" w:hAnsi="Times New Roman" w:cs="Times New Roman"/>
          <w:sz w:val="28"/>
          <w:szCs w:val="28"/>
        </w:rPr>
        <w:t>,</w:t>
      </w:r>
      <w:r w:rsidR="006A4D93" w:rsidRPr="00A34455">
        <w:rPr>
          <w:rFonts w:ascii="Times New Roman" w:hAnsi="Times New Roman" w:cs="Times New Roman"/>
          <w:sz w:val="28"/>
          <w:szCs w:val="28"/>
        </w:rPr>
        <w:t xml:space="preserve"> </w:t>
      </w:r>
      <w:r w:rsidR="00E1173B" w:rsidRPr="00A34455">
        <w:rPr>
          <w:rFonts w:ascii="Times New Roman" w:hAnsi="Times New Roman" w:cs="Times New Roman"/>
          <w:sz w:val="28"/>
          <w:szCs w:val="28"/>
        </w:rPr>
        <w:t xml:space="preserve">разработанный  и  направленный  для  подготовки настоящего заключения </w:t>
      </w:r>
      <w:r w:rsidR="00D164E0" w:rsidRPr="00A34455">
        <w:rPr>
          <w:rFonts w:ascii="Times New Roman" w:hAnsi="Times New Roman" w:cs="Times New Roman"/>
          <w:sz w:val="28"/>
          <w:szCs w:val="28"/>
        </w:rPr>
        <w:t>комитет</w:t>
      </w:r>
      <w:r w:rsidR="00E1173B" w:rsidRPr="00A34455">
        <w:rPr>
          <w:rFonts w:ascii="Times New Roman" w:hAnsi="Times New Roman" w:cs="Times New Roman"/>
          <w:sz w:val="28"/>
          <w:szCs w:val="28"/>
        </w:rPr>
        <w:t>ом</w:t>
      </w:r>
      <w:r w:rsidR="00D164E0" w:rsidRPr="00A34455">
        <w:rPr>
          <w:rFonts w:ascii="Times New Roman" w:hAnsi="Times New Roman" w:cs="Times New Roman"/>
          <w:sz w:val="28"/>
          <w:szCs w:val="28"/>
        </w:rPr>
        <w:t xml:space="preserve"> Администрации города Рубцовска  по</w:t>
      </w:r>
      <w:r w:rsidR="00A34455">
        <w:rPr>
          <w:rFonts w:ascii="Times New Roman" w:hAnsi="Times New Roman" w:cs="Times New Roman"/>
          <w:sz w:val="28"/>
          <w:szCs w:val="28"/>
        </w:rPr>
        <w:t xml:space="preserve"> промышленности, энергетике, транспорту и дорожному хозяйству</w:t>
      </w:r>
      <w:r w:rsidR="00E1173B" w:rsidRPr="00A34455"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</w:p>
    <w:p w:rsidR="000E3D07" w:rsidRPr="000E7498" w:rsidRDefault="000E3D07" w:rsidP="000E3D0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0520">
        <w:rPr>
          <w:rFonts w:ascii="Times New Roman" w:hAnsi="Times New Roman" w:cs="Times New Roman"/>
          <w:sz w:val="28"/>
          <w:szCs w:val="28"/>
        </w:rPr>
        <w:t>Проект   МНПА</w:t>
      </w:r>
      <w:r>
        <w:rPr>
          <w:rFonts w:ascii="Times New Roman" w:hAnsi="Times New Roman" w:cs="Times New Roman"/>
          <w:sz w:val="28"/>
          <w:szCs w:val="28"/>
        </w:rPr>
        <w:t>, сводный отчет о проведении оценки регулирующего воздействия</w:t>
      </w:r>
      <w:r w:rsidRPr="002C0520">
        <w:rPr>
          <w:rFonts w:ascii="Times New Roman" w:hAnsi="Times New Roman" w:cs="Times New Roman"/>
          <w:sz w:val="28"/>
          <w:szCs w:val="28"/>
        </w:rPr>
        <w:t xml:space="preserve">   направлен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2C0520">
        <w:rPr>
          <w:rFonts w:ascii="Times New Roman" w:hAnsi="Times New Roman" w:cs="Times New Roman"/>
          <w:sz w:val="28"/>
          <w:szCs w:val="28"/>
        </w:rPr>
        <w:t xml:space="preserve">   разработчиком   для  подготовки  настоящего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 xml:space="preserve">заключения  </w:t>
      </w:r>
      <w:r w:rsidRPr="00DE1A63">
        <w:rPr>
          <w:rFonts w:ascii="Times New Roman" w:hAnsi="Times New Roman" w:cs="Times New Roman"/>
          <w:sz w:val="28"/>
          <w:szCs w:val="28"/>
        </w:rPr>
        <w:t>впервые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E3D07" w:rsidRDefault="000E3D07" w:rsidP="000E3D0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A63"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 xml:space="preserve"> </w:t>
      </w:r>
      <w:r w:rsidRPr="000E7498">
        <w:rPr>
          <w:rFonts w:ascii="Times New Roman" w:hAnsi="Times New Roman" w:cs="Times New Roman"/>
          <w:sz w:val="28"/>
          <w:szCs w:val="28"/>
        </w:rPr>
        <w:t>Представленный сводный отчет соответствует требованиям части 2 статьи 4 закона Алтайского края от 10.11.2014 №</w:t>
      </w:r>
      <w:r w:rsidR="00F53082">
        <w:rPr>
          <w:rFonts w:ascii="Times New Roman" w:hAnsi="Times New Roman" w:cs="Times New Roman"/>
          <w:sz w:val="28"/>
          <w:szCs w:val="28"/>
        </w:rPr>
        <w:t xml:space="preserve"> </w:t>
      </w:r>
      <w:r w:rsidRPr="000E7498">
        <w:rPr>
          <w:rFonts w:ascii="Times New Roman" w:hAnsi="Times New Roman" w:cs="Times New Roman"/>
          <w:sz w:val="28"/>
          <w:szCs w:val="28"/>
        </w:rPr>
        <w:t>90-ЗС.</w:t>
      </w:r>
    </w:p>
    <w:p w:rsidR="000E3D07" w:rsidRDefault="000E3D07" w:rsidP="000E3D0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7498">
        <w:rPr>
          <w:rFonts w:ascii="Times New Roman" w:hAnsi="Times New Roman" w:cs="Times New Roman"/>
          <w:sz w:val="28"/>
          <w:szCs w:val="28"/>
        </w:rPr>
        <w:t xml:space="preserve">В целях организации публичного обсуждения разработчик осуществил размещение проекта МНПА и сводного отчета на официальном сайте 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города Рубцовска Алтайского края в информационн</w:t>
      </w:r>
      <w:proofErr w:type="gramStart"/>
      <w:r>
        <w:rPr>
          <w:rFonts w:ascii="Times New Roman" w:hAnsi="Times New Roman" w:cs="Times New Roman"/>
          <w:sz w:val="28"/>
          <w:szCs w:val="28"/>
        </w:rPr>
        <w:t>о-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телекоммуникационной сети «Интернет».</w:t>
      </w:r>
    </w:p>
    <w:p w:rsidR="00E1173B" w:rsidRPr="005D14D9" w:rsidRDefault="00E1173B" w:rsidP="00AF5FD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A63">
        <w:rPr>
          <w:rFonts w:ascii="Times New Roman" w:hAnsi="Times New Roman" w:cs="Times New Roman"/>
          <w:sz w:val="28"/>
          <w:szCs w:val="28"/>
        </w:rPr>
        <w:t>В  течение  срока,  предусмотренного для публичного обсуждения</w:t>
      </w:r>
      <w:r>
        <w:rPr>
          <w:rFonts w:ascii="Times New Roman" w:hAnsi="Times New Roman" w:cs="Times New Roman"/>
          <w:sz w:val="28"/>
          <w:szCs w:val="28"/>
        </w:rPr>
        <w:t xml:space="preserve"> с </w:t>
      </w:r>
      <w:r w:rsidR="001B6F64">
        <w:rPr>
          <w:rFonts w:ascii="Times New Roman" w:hAnsi="Times New Roman" w:cs="Times New Roman"/>
          <w:sz w:val="28"/>
          <w:szCs w:val="28"/>
        </w:rPr>
        <w:t>1</w:t>
      </w:r>
      <w:r w:rsidR="002369AD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</w:t>
      </w:r>
      <w:r w:rsidR="00C35C2A">
        <w:rPr>
          <w:rFonts w:ascii="Times New Roman" w:hAnsi="Times New Roman" w:cs="Times New Roman"/>
          <w:sz w:val="28"/>
          <w:szCs w:val="28"/>
        </w:rPr>
        <w:t>0</w:t>
      </w:r>
      <w:r w:rsidR="001B6F64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.201</w:t>
      </w:r>
      <w:r w:rsidR="00C35C2A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 по </w:t>
      </w:r>
      <w:r w:rsidR="001B6F64">
        <w:rPr>
          <w:rFonts w:ascii="Times New Roman" w:hAnsi="Times New Roman" w:cs="Times New Roman"/>
          <w:sz w:val="28"/>
          <w:szCs w:val="28"/>
        </w:rPr>
        <w:t>0</w:t>
      </w:r>
      <w:r w:rsidR="00C35C2A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.0</w:t>
      </w:r>
      <w:r w:rsidR="001B6F64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.201</w:t>
      </w:r>
      <w:r w:rsidR="00D164E0">
        <w:rPr>
          <w:rFonts w:ascii="Times New Roman" w:hAnsi="Times New Roman" w:cs="Times New Roman"/>
          <w:sz w:val="28"/>
          <w:szCs w:val="28"/>
        </w:rPr>
        <w:t>8</w:t>
      </w:r>
      <w:r w:rsidRPr="00DE1A63">
        <w:rPr>
          <w:rFonts w:ascii="Times New Roman" w:hAnsi="Times New Roman" w:cs="Times New Roman"/>
          <w:sz w:val="28"/>
          <w:szCs w:val="28"/>
        </w:rPr>
        <w:t xml:space="preserve">, в адрес разработчика  предложения  </w:t>
      </w:r>
      <w:r w:rsidRPr="005D14D9">
        <w:rPr>
          <w:rFonts w:ascii="Times New Roman" w:hAnsi="Times New Roman" w:cs="Times New Roman"/>
          <w:sz w:val="28"/>
          <w:szCs w:val="28"/>
        </w:rPr>
        <w:t xml:space="preserve">не  поступали.  </w:t>
      </w:r>
    </w:p>
    <w:p w:rsidR="0071153E" w:rsidRDefault="00E1173B" w:rsidP="0071153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результате</w:t>
      </w:r>
      <w:r w:rsidRPr="002C0520">
        <w:rPr>
          <w:rFonts w:ascii="Times New Roman" w:hAnsi="Times New Roman" w:cs="Times New Roman"/>
          <w:sz w:val="28"/>
          <w:szCs w:val="28"/>
        </w:rPr>
        <w:t xml:space="preserve">  проведения  оценки регулирующего воздействия проекта МНПА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>учетом информации, представленной разработчиком в сводном отчете, отделом экономического развития и ценообразования Администрации города Рубцовска Алтайского края сделаны следующие выводы</w:t>
      </w:r>
      <w:r w:rsidR="0071153E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39344C" w:rsidRDefault="00896FB5" w:rsidP="00896FB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Предлагаемый п</w:t>
      </w:r>
      <w:r w:rsidR="00676894" w:rsidRPr="00A34455">
        <w:rPr>
          <w:rFonts w:ascii="Times New Roman" w:hAnsi="Times New Roman" w:cs="Times New Roman"/>
          <w:sz w:val="28"/>
          <w:szCs w:val="28"/>
        </w:rPr>
        <w:t>роект постановления Администрации города Рубцовска Алтайского края «</w:t>
      </w:r>
      <w:r w:rsidR="00676894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</w:t>
      </w:r>
      <w:r w:rsidR="00676894" w:rsidRPr="00A34455">
        <w:rPr>
          <w:rFonts w:ascii="Times New Roman" w:hAnsi="Times New Roman" w:cs="Times New Roman"/>
          <w:sz w:val="28"/>
          <w:szCs w:val="28"/>
        </w:rPr>
        <w:t xml:space="preserve">Администрации города Рубцовска Алтайского края </w:t>
      </w:r>
      <w:r w:rsidR="00676894">
        <w:rPr>
          <w:rFonts w:ascii="Times New Roman" w:hAnsi="Times New Roman" w:cs="Times New Roman"/>
          <w:sz w:val="28"/>
          <w:szCs w:val="28"/>
        </w:rPr>
        <w:t xml:space="preserve"> от 19.07.2018 № 1911 «Об утверждении Положения об организации регулярных перевозок пассажиров и багажа по муниципальным маршрутам на территории  муниципального образования</w:t>
      </w:r>
      <w:r w:rsidR="00676894" w:rsidRPr="00A34455">
        <w:rPr>
          <w:rFonts w:ascii="Times New Roman" w:hAnsi="Times New Roman" w:cs="Times New Roman"/>
          <w:sz w:val="28"/>
          <w:szCs w:val="28"/>
        </w:rPr>
        <w:t xml:space="preserve"> город Рубцовск Алтайского края»</w:t>
      </w:r>
      <w:r w:rsidR="00676894">
        <w:rPr>
          <w:rFonts w:ascii="Times New Roman" w:hAnsi="Times New Roman" w:cs="Times New Roman"/>
          <w:sz w:val="28"/>
          <w:szCs w:val="28"/>
        </w:rPr>
        <w:t xml:space="preserve"> </w:t>
      </w:r>
      <w:r w:rsidR="00B53862">
        <w:rPr>
          <w:rFonts w:ascii="Times New Roman" w:hAnsi="Times New Roman" w:cs="Times New Roman"/>
          <w:sz w:val="28"/>
          <w:szCs w:val="28"/>
        </w:rPr>
        <w:t xml:space="preserve">разработан  </w:t>
      </w:r>
      <w:r w:rsidR="0038144F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B53862">
        <w:rPr>
          <w:rFonts w:ascii="Times New Roman" w:hAnsi="Times New Roman" w:cs="Times New Roman"/>
          <w:sz w:val="28"/>
          <w:szCs w:val="28"/>
        </w:rPr>
        <w:t>с принятым законом</w:t>
      </w:r>
      <w:r w:rsidR="00676894">
        <w:rPr>
          <w:rFonts w:ascii="Times New Roman" w:hAnsi="Times New Roman" w:cs="Times New Roman"/>
          <w:sz w:val="28"/>
          <w:szCs w:val="28"/>
        </w:rPr>
        <w:t xml:space="preserve"> Алтайского края </w:t>
      </w:r>
      <w:r w:rsidR="00376B8F" w:rsidRPr="00376B8F">
        <w:rPr>
          <w:rFonts w:ascii="Times New Roman" w:hAnsi="Times New Roman" w:cs="Times New Roman"/>
          <w:sz w:val="28"/>
          <w:szCs w:val="28"/>
        </w:rPr>
        <w:t>от 0</w:t>
      </w:r>
      <w:r w:rsidR="00676894">
        <w:rPr>
          <w:rFonts w:ascii="Times New Roman" w:hAnsi="Times New Roman" w:cs="Times New Roman"/>
          <w:sz w:val="28"/>
          <w:szCs w:val="28"/>
        </w:rPr>
        <w:t>6</w:t>
      </w:r>
      <w:r w:rsidR="00376B8F" w:rsidRPr="00376B8F">
        <w:rPr>
          <w:rFonts w:ascii="Times New Roman" w:hAnsi="Times New Roman" w:cs="Times New Roman"/>
          <w:sz w:val="28"/>
          <w:szCs w:val="28"/>
        </w:rPr>
        <w:t>.0</w:t>
      </w:r>
      <w:r w:rsidR="00676894">
        <w:rPr>
          <w:rFonts w:ascii="Times New Roman" w:hAnsi="Times New Roman" w:cs="Times New Roman"/>
          <w:sz w:val="28"/>
          <w:szCs w:val="28"/>
        </w:rPr>
        <w:t>7</w:t>
      </w:r>
      <w:r w:rsidR="00376B8F" w:rsidRPr="00376B8F">
        <w:rPr>
          <w:rFonts w:ascii="Times New Roman" w:hAnsi="Times New Roman" w:cs="Times New Roman"/>
          <w:sz w:val="28"/>
          <w:szCs w:val="28"/>
        </w:rPr>
        <w:t>.201</w:t>
      </w:r>
      <w:r w:rsidR="00676894">
        <w:rPr>
          <w:rFonts w:ascii="Times New Roman" w:hAnsi="Times New Roman" w:cs="Times New Roman"/>
          <w:sz w:val="28"/>
          <w:szCs w:val="28"/>
        </w:rPr>
        <w:t>8</w:t>
      </w:r>
      <w:r w:rsidR="00376B8F" w:rsidRPr="00376B8F">
        <w:rPr>
          <w:rFonts w:ascii="Times New Roman" w:hAnsi="Times New Roman" w:cs="Times New Roman"/>
          <w:sz w:val="28"/>
          <w:szCs w:val="28"/>
        </w:rPr>
        <w:t xml:space="preserve"> № </w:t>
      </w:r>
      <w:r w:rsidR="00676894">
        <w:rPr>
          <w:rFonts w:ascii="Times New Roman" w:hAnsi="Times New Roman" w:cs="Times New Roman"/>
          <w:sz w:val="28"/>
          <w:szCs w:val="28"/>
        </w:rPr>
        <w:t>46</w:t>
      </w:r>
      <w:r w:rsidR="00376B8F" w:rsidRPr="00376B8F">
        <w:rPr>
          <w:rFonts w:ascii="Times New Roman" w:hAnsi="Times New Roman" w:cs="Times New Roman"/>
          <w:sz w:val="28"/>
          <w:szCs w:val="28"/>
        </w:rPr>
        <w:t>-ЗС «О</w:t>
      </w:r>
      <w:r w:rsidR="00676894">
        <w:rPr>
          <w:rFonts w:ascii="Times New Roman" w:hAnsi="Times New Roman" w:cs="Times New Roman"/>
          <w:sz w:val="28"/>
          <w:szCs w:val="28"/>
        </w:rPr>
        <w:t xml:space="preserve"> внесении изменений в закон Алтайского края</w:t>
      </w:r>
      <w:proofErr w:type="gramEnd"/>
      <w:r w:rsidR="00676894">
        <w:rPr>
          <w:rFonts w:ascii="Times New Roman" w:hAnsi="Times New Roman" w:cs="Times New Roman"/>
          <w:sz w:val="28"/>
          <w:szCs w:val="28"/>
        </w:rPr>
        <w:t xml:space="preserve"> «Об</w:t>
      </w:r>
      <w:r w:rsidR="00376B8F" w:rsidRPr="00376B8F">
        <w:rPr>
          <w:rFonts w:ascii="Times New Roman" w:hAnsi="Times New Roman" w:cs="Times New Roman"/>
          <w:sz w:val="28"/>
          <w:szCs w:val="28"/>
        </w:rPr>
        <w:t xml:space="preserve"> организации транспортного обслуживания населения в Алтайском крае»</w:t>
      </w:r>
      <w:r w:rsidR="007C65EB">
        <w:rPr>
          <w:rFonts w:ascii="Times New Roman" w:hAnsi="Times New Roman" w:cs="Times New Roman"/>
          <w:sz w:val="28"/>
          <w:szCs w:val="28"/>
        </w:rPr>
        <w:t>.</w:t>
      </w:r>
      <w:r w:rsidR="00376B8F" w:rsidRPr="00376B8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243C4" w:rsidRDefault="004243C4" w:rsidP="004243C4">
      <w:pPr>
        <w:ind w:firstLine="720"/>
        <w:jc w:val="both"/>
        <w:rPr>
          <w:sz w:val="28"/>
          <w:szCs w:val="28"/>
        </w:rPr>
      </w:pPr>
      <w:proofErr w:type="gramStart"/>
      <w:r>
        <w:rPr>
          <w:sz w:val="26"/>
          <w:szCs w:val="26"/>
        </w:rPr>
        <w:t xml:space="preserve">Предметом правового регулирования МНПА являются правоотношения по организации регулярных перевозок пассажиров и багажа автомобильным и городским наземным электрическим транспортом, в том числе отношения, связанные с установлением, изменением, отменой муниципальных маршрутов регулярных перевозок, допуском юридических лиц и индивидуальных </w:t>
      </w:r>
      <w:r>
        <w:rPr>
          <w:sz w:val="26"/>
          <w:szCs w:val="26"/>
        </w:rPr>
        <w:lastRenderedPageBreak/>
        <w:t>предпринимателей к осуществлению регулярных перевозок объектов транспортной инфраструктуры, а также с организацией контроля за осуществлением регулярных перевозок на территории города Рубцовска.</w:t>
      </w:r>
      <w:proofErr w:type="gramEnd"/>
    </w:p>
    <w:p w:rsidR="0071153E" w:rsidRPr="002C0520" w:rsidRDefault="0071153E" w:rsidP="003D0FC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1BD8">
        <w:rPr>
          <w:rFonts w:ascii="Times New Roman" w:hAnsi="Times New Roman" w:cs="Times New Roman"/>
          <w:sz w:val="28"/>
          <w:szCs w:val="28"/>
        </w:rPr>
        <w:t>Таким образом, по результатам рассмотрения поступившего для подготовки заключения проекта МНПА, сводного отчета о проведении оценки регулирующего воздействия установлено, что разработчиком соблюден порядок проведения оценки регулирующего воздействия.</w:t>
      </w:r>
    </w:p>
    <w:p w:rsidR="00E1173B" w:rsidRPr="00DE1A63" w:rsidRDefault="003D0FC8" w:rsidP="003D0FC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1153E" w:rsidRPr="00CA3CBA">
        <w:rPr>
          <w:rFonts w:ascii="Times New Roman" w:hAnsi="Times New Roman" w:cs="Times New Roman"/>
          <w:sz w:val="28"/>
          <w:szCs w:val="28"/>
        </w:rPr>
        <w:t>Проект МНПА не содержит положений</w:t>
      </w:r>
      <w:r w:rsidR="00E1173B" w:rsidRPr="00DE1A63">
        <w:rPr>
          <w:rFonts w:ascii="Times New Roman" w:hAnsi="Times New Roman" w:cs="Times New Roman"/>
          <w:sz w:val="28"/>
          <w:szCs w:val="28"/>
        </w:rPr>
        <w:t xml:space="preserve">, вводящих избыточные обязанности, запреты  и  ограничения для физических и юридических лиц или способствующих их  введению,  а также положений, приводящих к возникновению необоснованных расходов  физических  и юридических лиц, а также бюджета города Рубцовска, и установлено  наличие достаточного обоснования решения проблемы предложенным способом   регулирования. </w:t>
      </w:r>
      <w:r w:rsidR="00E1173B">
        <w:rPr>
          <w:rFonts w:ascii="Times New Roman" w:hAnsi="Times New Roman" w:cs="Times New Roman"/>
          <w:sz w:val="28"/>
          <w:szCs w:val="28"/>
        </w:rPr>
        <w:t>П</w:t>
      </w:r>
      <w:r w:rsidR="00E1173B" w:rsidRPr="002C0520">
        <w:rPr>
          <w:rFonts w:ascii="Times New Roman" w:hAnsi="Times New Roman" w:cs="Times New Roman"/>
          <w:sz w:val="28"/>
          <w:szCs w:val="28"/>
        </w:rPr>
        <w:t>одготовка   настоящего  заключения  об  оценке</w:t>
      </w:r>
      <w:r w:rsidR="00E1173B">
        <w:rPr>
          <w:rFonts w:ascii="Times New Roman" w:hAnsi="Times New Roman" w:cs="Times New Roman"/>
          <w:sz w:val="28"/>
          <w:szCs w:val="28"/>
        </w:rPr>
        <w:t xml:space="preserve"> </w:t>
      </w:r>
      <w:r w:rsidR="00E1173B" w:rsidRPr="002C0520">
        <w:rPr>
          <w:rFonts w:ascii="Times New Roman" w:hAnsi="Times New Roman" w:cs="Times New Roman"/>
          <w:sz w:val="28"/>
          <w:szCs w:val="28"/>
        </w:rPr>
        <w:t>регулирующего воздействия завершена</w:t>
      </w:r>
      <w:r w:rsidR="00E1173B">
        <w:rPr>
          <w:rFonts w:ascii="Times New Roman" w:hAnsi="Times New Roman" w:cs="Times New Roman"/>
          <w:sz w:val="28"/>
          <w:szCs w:val="28"/>
        </w:rPr>
        <w:t>.</w:t>
      </w:r>
    </w:p>
    <w:p w:rsidR="00E1173B" w:rsidRDefault="00E1173B" w:rsidP="00DE1A63">
      <w:pPr>
        <w:autoSpaceDE w:val="0"/>
        <w:autoSpaceDN w:val="0"/>
        <w:adjustRightInd w:val="0"/>
        <w:rPr>
          <w:sz w:val="28"/>
          <w:szCs w:val="28"/>
        </w:rPr>
      </w:pPr>
    </w:p>
    <w:p w:rsidR="00E1173B" w:rsidRDefault="00E1173B" w:rsidP="00DE1A63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Дата:   </w:t>
      </w:r>
      <w:r w:rsidR="00942354">
        <w:rPr>
          <w:sz w:val="28"/>
          <w:szCs w:val="28"/>
        </w:rPr>
        <w:t>07</w:t>
      </w:r>
      <w:r>
        <w:rPr>
          <w:sz w:val="28"/>
          <w:szCs w:val="28"/>
        </w:rPr>
        <w:t>.0</w:t>
      </w:r>
      <w:r w:rsidR="00942354">
        <w:rPr>
          <w:sz w:val="28"/>
          <w:szCs w:val="28"/>
        </w:rPr>
        <w:t>9</w:t>
      </w:r>
      <w:r>
        <w:rPr>
          <w:sz w:val="28"/>
          <w:szCs w:val="28"/>
        </w:rPr>
        <w:t>.201</w:t>
      </w:r>
      <w:r w:rsidR="00D164E0">
        <w:rPr>
          <w:sz w:val="28"/>
          <w:szCs w:val="28"/>
        </w:rPr>
        <w:t>8</w:t>
      </w:r>
    </w:p>
    <w:p w:rsidR="00E1173B" w:rsidRDefault="00E1173B" w:rsidP="00DE1A63">
      <w:pPr>
        <w:autoSpaceDE w:val="0"/>
        <w:autoSpaceDN w:val="0"/>
        <w:adjustRightInd w:val="0"/>
        <w:rPr>
          <w:sz w:val="28"/>
          <w:szCs w:val="28"/>
        </w:rPr>
      </w:pPr>
    </w:p>
    <w:p w:rsidR="00E1173B" w:rsidRDefault="00C21128" w:rsidP="003228EC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Н</w:t>
      </w:r>
      <w:r w:rsidR="00E1173B">
        <w:rPr>
          <w:sz w:val="28"/>
          <w:szCs w:val="28"/>
        </w:rPr>
        <w:t>ачальник отдела экономического</w:t>
      </w:r>
    </w:p>
    <w:p w:rsidR="00E1173B" w:rsidRDefault="00E1173B" w:rsidP="003228EC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развития и ценообразования</w:t>
      </w:r>
    </w:p>
    <w:p w:rsidR="00E1173B" w:rsidRDefault="00E1173B" w:rsidP="00DE1A63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Администрации города Рубцовска</w:t>
      </w:r>
    </w:p>
    <w:p w:rsidR="00E1173B" w:rsidRPr="002C0520" w:rsidRDefault="00E1173B" w:rsidP="00DE1A63">
      <w:pPr>
        <w:pStyle w:val="ConsPlusNonformat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Алтайского края                                                                               </w:t>
      </w:r>
      <w:r w:rsidR="00C21128">
        <w:rPr>
          <w:rFonts w:ascii="Times New Roman" w:hAnsi="Times New Roman" w:cs="Times New Roman"/>
          <w:sz w:val="28"/>
          <w:szCs w:val="28"/>
        </w:rPr>
        <w:t>И</w:t>
      </w:r>
      <w:r w:rsidR="002574AF">
        <w:rPr>
          <w:rFonts w:ascii="Times New Roman" w:hAnsi="Times New Roman" w:cs="Times New Roman"/>
          <w:sz w:val="28"/>
          <w:szCs w:val="28"/>
        </w:rPr>
        <w:t>.</w:t>
      </w:r>
      <w:r w:rsidR="00C21128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. П</w:t>
      </w:r>
      <w:r w:rsidR="00C21128">
        <w:rPr>
          <w:rFonts w:ascii="Times New Roman" w:hAnsi="Times New Roman" w:cs="Times New Roman"/>
          <w:sz w:val="28"/>
          <w:szCs w:val="28"/>
        </w:rPr>
        <w:t>урыга</w:t>
      </w:r>
    </w:p>
    <w:sectPr w:rsidR="00E1173B" w:rsidRPr="002C0520" w:rsidSect="009B4ABD">
      <w:pgSz w:w="11906" w:h="16838"/>
      <w:pgMar w:top="567" w:right="707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8426C"/>
    <w:rsid w:val="00040274"/>
    <w:rsid w:val="000445CC"/>
    <w:rsid w:val="000A2EFA"/>
    <w:rsid w:val="000A37EB"/>
    <w:rsid w:val="000A4D40"/>
    <w:rsid w:val="000A6BF4"/>
    <w:rsid w:val="000C53C4"/>
    <w:rsid w:val="000E3D07"/>
    <w:rsid w:val="00170E7E"/>
    <w:rsid w:val="0017423C"/>
    <w:rsid w:val="0019175B"/>
    <w:rsid w:val="00191E7D"/>
    <w:rsid w:val="001B4BB6"/>
    <w:rsid w:val="001B6F64"/>
    <w:rsid w:val="001C4E9A"/>
    <w:rsid w:val="002112C7"/>
    <w:rsid w:val="002369AD"/>
    <w:rsid w:val="0025247C"/>
    <w:rsid w:val="002574AF"/>
    <w:rsid w:val="002A3FA7"/>
    <w:rsid w:val="002C0520"/>
    <w:rsid w:val="002F3CF1"/>
    <w:rsid w:val="003228EC"/>
    <w:rsid w:val="00326B40"/>
    <w:rsid w:val="00341282"/>
    <w:rsid w:val="00355C6C"/>
    <w:rsid w:val="00362463"/>
    <w:rsid w:val="00375555"/>
    <w:rsid w:val="00376B8F"/>
    <w:rsid w:val="003776F1"/>
    <w:rsid w:val="0038144F"/>
    <w:rsid w:val="0039344C"/>
    <w:rsid w:val="003A5CF8"/>
    <w:rsid w:val="003D0FC8"/>
    <w:rsid w:val="003D218E"/>
    <w:rsid w:val="003E676E"/>
    <w:rsid w:val="004243C4"/>
    <w:rsid w:val="00425409"/>
    <w:rsid w:val="00434889"/>
    <w:rsid w:val="004B2313"/>
    <w:rsid w:val="004C2136"/>
    <w:rsid w:val="004D303E"/>
    <w:rsid w:val="00524780"/>
    <w:rsid w:val="00544F19"/>
    <w:rsid w:val="0057433F"/>
    <w:rsid w:val="00590515"/>
    <w:rsid w:val="005A0987"/>
    <w:rsid w:val="005A108B"/>
    <w:rsid w:val="005B3181"/>
    <w:rsid w:val="005C6418"/>
    <w:rsid w:val="005D14D9"/>
    <w:rsid w:val="00601EEB"/>
    <w:rsid w:val="006124CB"/>
    <w:rsid w:val="00634290"/>
    <w:rsid w:val="006416C8"/>
    <w:rsid w:val="00676894"/>
    <w:rsid w:val="00686B9C"/>
    <w:rsid w:val="00687533"/>
    <w:rsid w:val="006A4D93"/>
    <w:rsid w:val="006F1847"/>
    <w:rsid w:val="0071153E"/>
    <w:rsid w:val="00716BC5"/>
    <w:rsid w:val="00754B1B"/>
    <w:rsid w:val="0078426C"/>
    <w:rsid w:val="0078652B"/>
    <w:rsid w:val="007A288D"/>
    <w:rsid w:val="007C0424"/>
    <w:rsid w:val="007C65EB"/>
    <w:rsid w:val="007D1E95"/>
    <w:rsid w:val="007D38B0"/>
    <w:rsid w:val="00807726"/>
    <w:rsid w:val="00837E2E"/>
    <w:rsid w:val="008450AF"/>
    <w:rsid w:val="0088540F"/>
    <w:rsid w:val="00896FB5"/>
    <w:rsid w:val="008C72D9"/>
    <w:rsid w:val="008F7DB8"/>
    <w:rsid w:val="0091467D"/>
    <w:rsid w:val="00942354"/>
    <w:rsid w:val="009516F0"/>
    <w:rsid w:val="009530A2"/>
    <w:rsid w:val="00972960"/>
    <w:rsid w:val="009A2BC0"/>
    <w:rsid w:val="009B4ABD"/>
    <w:rsid w:val="009B61D0"/>
    <w:rsid w:val="00A16920"/>
    <w:rsid w:val="00A34455"/>
    <w:rsid w:val="00A87327"/>
    <w:rsid w:val="00AD2D62"/>
    <w:rsid w:val="00AF2163"/>
    <w:rsid w:val="00AF5FD1"/>
    <w:rsid w:val="00B53862"/>
    <w:rsid w:val="00B92A44"/>
    <w:rsid w:val="00BC532B"/>
    <w:rsid w:val="00BE1A14"/>
    <w:rsid w:val="00BF04CE"/>
    <w:rsid w:val="00C21128"/>
    <w:rsid w:val="00C35C2A"/>
    <w:rsid w:val="00C407AE"/>
    <w:rsid w:val="00C964AD"/>
    <w:rsid w:val="00CB35B4"/>
    <w:rsid w:val="00CD3DBC"/>
    <w:rsid w:val="00CE6C62"/>
    <w:rsid w:val="00CF51FA"/>
    <w:rsid w:val="00D164E0"/>
    <w:rsid w:val="00D7276E"/>
    <w:rsid w:val="00DC4FC7"/>
    <w:rsid w:val="00DC796C"/>
    <w:rsid w:val="00DD6AB1"/>
    <w:rsid w:val="00DE1053"/>
    <w:rsid w:val="00DE1A63"/>
    <w:rsid w:val="00DF2C2A"/>
    <w:rsid w:val="00E1173B"/>
    <w:rsid w:val="00E15356"/>
    <w:rsid w:val="00E22293"/>
    <w:rsid w:val="00E30860"/>
    <w:rsid w:val="00E567F8"/>
    <w:rsid w:val="00E826BF"/>
    <w:rsid w:val="00EA2044"/>
    <w:rsid w:val="00EB4FE5"/>
    <w:rsid w:val="00EC6959"/>
    <w:rsid w:val="00F07128"/>
    <w:rsid w:val="00F41D2C"/>
    <w:rsid w:val="00F47CB9"/>
    <w:rsid w:val="00F53082"/>
    <w:rsid w:val="00F6641D"/>
    <w:rsid w:val="00F7246C"/>
    <w:rsid w:val="00F92125"/>
    <w:rsid w:val="00FA22C7"/>
    <w:rsid w:val="00FA2C89"/>
    <w:rsid w:val="00FC2CAB"/>
    <w:rsid w:val="00FD156E"/>
    <w:rsid w:val="00FF0F44"/>
    <w:rsid w:val="00FF3D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26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78426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1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17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93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960C9C-79CD-4EDC-8E03-5EE75F5DC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2</Pages>
  <Words>454</Words>
  <Characters>3676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sushko</dc:creator>
  <cp:keywords/>
  <dc:description/>
  <cp:lastModifiedBy>sushko</cp:lastModifiedBy>
  <cp:revision>69</cp:revision>
  <cp:lastPrinted>2018-08-14T04:00:00Z</cp:lastPrinted>
  <dcterms:created xsi:type="dcterms:W3CDTF">2017-06-02T09:11:00Z</dcterms:created>
  <dcterms:modified xsi:type="dcterms:W3CDTF">2018-08-30T03:44:00Z</dcterms:modified>
</cp:coreProperties>
</file>