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Рубцовска Алтайского края от 09.06.2022 № 1733 «Об утверждении 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</w:t>
      </w:r>
      <w:r w:rsidR="005C4208">
        <w:rPr>
          <w:rFonts w:ascii="Times New Roman" w:hAnsi="Times New Roman" w:cs="Times New Roman"/>
          <w:b/>
          <w:sz w:val="28"/>
          <w:szCs w:val="28"/>
        </w:rPr>
        <w:t>город Рубцовск Алтайск</w:t>
      </w:r>
      <w:r w:rsidR="00E86687">
        <w:rPr>
          <w:rFonts w:ascii="Times New Roman" w:hAnsi="Times New Roman" w:cs="Times New Roman"/>
          <w:b/>
          <w:sz w:val="28"/>
          <w:szCs w:val="28"/>
        </w:rPr>
        <w:t>ий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E86687">
        <w:rPr>
          <w:rFonts w:ascii="Times New Roman" w:hAnsi="Times New Roman" w:cs="Times New Roman"/>
          <w:b/>
          <w:sz w:val="28"/>
          <w:szCs w:val="28"/>
        </w:rPr>
        <w:t>й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«</w:t>
      </w:r>
      <w:r w:rsidR="00C31CE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C31CEC">
        <w:rPr>
          <w:rFonts w:ascii="Times New Roman" w:hAnsi="Times New Roman" w:cs="Times New Roman"/>
          <w:sz w:val="28"/>
          <w:szCs w:val="28"/>
        </w:rPr>
        <w:t>горда</w:t>
      </w:r>
      <w:proofErr w:type="gramEnd"/>
      <w:r w:rsidR="00C31CEC">
        <w:rPr>
          <w:rFonts w:ascii="Times New Roman" w:hAnsi="Times New Roman" w:cs="Times New Roman"/>
          <w:sz w:val="28"/>
          <w:szCs w:val="28"/>
        </w:rPr>
        <w:t xml:space="preserve"> Рубцовска Алтайского края от 09.06.2022 № 1733 «Об утверждении 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Алтайского края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C31CEC">
        <w:rPr>
          <w:rFonts w:ascii="Times New Roman" w:hAnsi="Times New Roman" w:cs="Times New Roman"/>
          <w:sz w:val="28"/>
          <w:szCs w:val="28"/>
        </w:rPr>
        <w:t>19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C31CEC">
        <w:rPr>
          <w:rFonts w:ascii="Times New Roman" w:hAnsi="Times New Roman" w:cs="Times New Roman"/>
          <w:sz w:val="28"/>
          <w:szCs w:val="28"/>
        </w:rPr>
        <w:t>11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</w:t>
      </w:r>
      <w:r w:rsidR="001B1078">
        <w:rPr>
          <w:rFonts w:ascii="Times New Roman" w:hAnsi="Times New Roman" w:cs="Times New Roman"/>
          <w:sz w:val="28"/>
          <w:szCs w:val="28"/>
        </w:rPr>
        <w:t>о</w:t>
      </w:r>
      <w:r w:rsidR="00A37F8F">
        <w:rPr>
          <w:rFonts w:ascii="Times New Roman" w:hAnsi="Times New Roman" w:cs="Times New Roman"/>
          <w:sz w:val="28"/>
          <w:szCs w:val="28"/>
        </w:rPr>
        <w:t>ря</w:t>
      </w:r>
      <w:r w:rsidR="001B1078">
        <w:rPr>
          <w:rFonts w:ascii="Times New Roman" w:hAnsi="Times New Roman" w:cs="Times New Roman"/>
          <w:sz w:val="28"/>
          <w:szCs w:val="28"/>
        </w:rPr>
        <w:t xml:space="preserve">док распределения средств, полученных от реализации единого проездного билета, дающего право на льготный проезд отдельным категориям граждан, </w:t>
      </w:r>
      <w:r w:rsidR="001B1078">
        <w:rPr>
          <w:rFonts w:ascii="Times New Roman" w:hAnsi="Times New Roman" w:cs="Times New Roman"/>
          <w:sz w:val="28"/>
          <w:szCs w:val="28"/>
        </w:rPr>
        <w:lastRenderedPageBreak/>
        <w:t>учтенных в федеральном и региональном регистрах получателей мер социальной поддержки, лиц, сопровождающих детей-инвалидов, между перевозчиками, осуществляющими регулярные перевозки пассажиров и багажа по регулируемым тарифам на территории муниципального образования город Рубцовск Алтайского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</w:t>
      </w:r>
      <w:r w:rsidR="008811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имеющих намерение </w:t>
      </w:r>
      <w:r w:rsidR="008811DB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811DB">
        <w:rPr>
          <w:rFonts w:ascii="Times New Roman" w:hAnsi="Times New Roman" w:cs="Times New Roman"/>
          <w:sz w:val="28"/>
          <w:szCs w:val="28"/>
        </w:rPr>
        <w:t>егулярны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1DB">
        <w:rPr>
          <w:rFonts w:ascii="Times New Roman" w:hAnsi="Times New Roman" w:cs="Times New Roman"/>
          <w:sz w:val="28"/>
          <w:szCs w:val="28"/>
        </w:rPr>
        <w:t xml:space="preserve"> перевозки или осуществляющие перевозки по муниципальным</w:t>
      </w:r>
      <w:r w:rsidR="000134C6">
        <w:rPr>
          <w:rFonts w:ascii="Times New Roman" w:hAnsi="Times New Roman" w:cs="Times New Roman"/>
          <w:sz w:val="28"/>
          <w:szCs w:val="28"/>
        </w:rPr>
        <w:t xml:space="preserve"> маршрутам по регулируемым тарифам, отраслевые (функциональные) органы Администрации города,</w:t>
      </w:r>
      <w:r w:rsidR="00710D2F">
        <w:rPr>
          <w:rFonts w:ascii="Times New Roman" w:hAnsi="Times New Roman" w:cs="Times New Roman"/>
          <w:sz w:val="28"/>
          <w:szCs w:val="28"/>
        </w:rPr>
        <w:t xml:space="preserve"> субъекты правотворческой инициативы в соответствии с Уставом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DF72CB">
        <w:rPr>
          <w:sz w:val="28"/>
          <w:szCs w:val="28"/>
        </w:rPr>
        <w:t>22</w:t>
      </w:r>
      <w:r w:rsidRPr="00611CEB">
        <w:rPr>
          <w:sz w:val="28"/>
          <w:szCs w:val="28"/>
        </w:rPr>
        <w:t>.</w:t>
      </w:r>
      <w:r w:rsidR="00710D2F">
        <w:rPr>
          <w:sz w:val="28"/>
          <w:szCs w:val="28"/>
        </w:rPr>
        <w:t>11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DF72C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DF72CB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DF72CB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DF72CB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C6" w:rsidRDefault="000134C6" w:rsidP="00E13ACC">
      <w:r>
        <w:separator/>
      </w:r>
    </w:p>
  </w:endnote>
  <w:endnote w:type="continuationSeparator" w:id="1">
    <w:p w:rsidR="000134C6" w:rsidRDefault="000134C6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C6" w:rsidRDefault="000134C6" w:rsidP="00E13ACC">
      <w:r>
        <w:separator/>
      </w:r>
    </w:p>
  </w:footnote>
  <w:footnote w:type="continuationSeparator" w:id="1">
    <w:p w:rsidR="000134C6" w:rsidRDefault="000134C6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0D2F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2</Pages>
  <Words>484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193</cp:revision>
  <cp:lastPrinted>2022-08-19T02:22:00Z</cp:lastPrinted>
  <dcterms:created xsi:type="dcterms:W3CDTF">2017-06-02T09:11:00Z</dcterms:created>
  <dcterms:modified xsi:type="dcterms:W3CDTF">2022-11-21T02:16:00Z</dcterms:modified>
</cp:coreProperties>
</file>