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609" w:rsidRDefault="004F4609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5B092D" w:rsidRP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Алтайского края </w:t>
      </w:r>
      <w:r w:rsidR="00340A56">
        <w:rPr>
          <w:rFonts w:ascii="Times New Roman" w:hAnsi="Times New Roman" w:cs="Times New Roman"/>
          <w:b/>
          <w:sz w:val="28"/>
          <w:szCs w:val="28"/>
        </w:rPr>
        <w:t xml:space="preserve">«Об утверждении </w:t>
      </w:r>
      <w:r w:rsidR="00297467">
        <w:rPr>
          <w:rFonts w:ascii="Times New Roman" w:hAnsi="Times New Roman" w:cs="Times New Roman"/>
          <w:b/>
          <w:sz w:val="28"/>
          <w:szCs w:val="28"/>
        </w:rPr>
        <w:t>Административного регламента предоставления Администрацией города Рубцовска Алтайского края</w:t>
      </w:r>
      <w:r w:rsidR="00340A56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297467">
        <w:rPr>
          <w:rFonts w:ascii="Times New Roman" w:hAnsi="Times New Roman" w:cs="Times New Roman"/>
          <w:b/>
          <w:sz w:val="28"/>
          <w:szCs w:val="28"/>
        </w:rPr>
        <w:t>й услуги «Дача письменных разъяснений налоговым органам, налогоплательщикам и налоговым агентам по вопросам применения нормативных правовых актов муниципального образования город Рубцовск Алтайского края о местных налогах и сборах</w:t>
      </w:r>
      <w:r w:rsidRPr="005B092D">
        <w:rPr>
          <w:rFonts w:ascii="Times New Roman" w:hAnsi="Times New Roman" w:cs="Times New Roman"/>
          <w:b/>
          <w:sz w:val="28"/>
          <w:szCs w:val="28"/>
        </w:rPr>
        <w:t>»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443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3355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6B1AC5">
        <w:rPr>
          <w:rFonts w:ascii="Times New Roman" w:hAnsi="Times New Roman" w:cs="Times New Roman"/>
          <w:sz w:val="28"/>
          <w:szCs w:val="28"/>
        </w:rPr>
        <w:t>проект постановления</w:t>
      </w:r>
      <w:proofErr w:type="gramEnd"/>
      <w:r w:rsidR="006B1AC5" w:rsidRPr="006B1AC5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«</w:t>
      </w:r>
      <w:r w:rsidR="00891849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Администрацией города Рубцовска Алтайского края </w:t>
      </w:r>
      <w:r w:rsidR="007006D1">
        <w:rPr>
          <w:rFonts w:ascii="Times New Roman" w:hAnsi="Times New Roman" w:cs="Times New Roman"/>
          <w:sz w:val="28"/>
          <w:szCs w:val="28"/>
        </w:rPr>
        <w:t>муниципальной услуги «Дача письменных разъяснений налоговым органам, налогоплательщикам и налоговым агентам по вопросам применения нормативных правовых актов муниципального образования город Рубцовск Алтайского края о местных налогах и сборах</w:t>
      </w:r>
      <w:r w:rsidR="003306DE">
        <w:rPr>
          <w:rFonts w:ascii="Times New Roman" w:hAnsi="Times New Roman" w:cs="Times New Roman"/>
          <w:sz w:val="28"/>
          <w:szCs w:val="28"/>
        </w:rPr>
        <w:t>»</w:t>
      </w:r>
      <w:r w:rsidR="004974E5" w:rsidRPr="004974E5">
        <w:rPr>
          <w:rFonts w:ascii="Times New Roman" w:hAnsi="Times New Roman" w:cs="Times New Roman"/>
          <w:sz w:val="28"/>
          <w:szCs w:val="28"/>
        </w:rPr>
        <w:t xml:space="preserve"> </w:t>
      </w:r>
      <w:r w:rsidR="004974E5">
        <w:rPr>
          <w:rFonts w:ascii="Times New Roman" w:hAnsi="Times New Roman" w:cs="Times New Roman"/>
          <w:sz w:val="28"/>
          <w:szCs w:val="28"/>
        </w:rPr>
        <w:t xml:space="preserve">(далее - проект МНПА), </w:t>
      </w:r>
      <w:r w:rsidR="003306DE">
        <w:rPr>
          <w:rFonts w:ascii="Times New Roman" w:hAnsi="Times New Roman" w:cs="Times New Roman"/>
          <w:sz w:val="28"/>
          <w:szCs w:val="28"/>
        </w:rPr>
        <w:t xml:space="preserve"> </w:t>
      </w:r>
      <w:r w:rsidR="00472B4B">
        <w:rPr>
          <w:rFonts w:ascii="Times New Roman" w:hAnsi="Times New Roman" w:cs="Times New Roman"/>
          <w:sz w:val="28"/>
          <w:szCs w:val="28"/>
        </w:rPr>
        <w:t>подготовленный</w:t>
      </w:r>
      <w:r w:rsidR="00472B4B" w:rsidRPr="00611CEB">
        <w:rPr>
          <w:rFonts w:ascii="Times New Roman" w:hAnsi="Times New Roman" w:cs="Times New Roman"/>
          <w:sz w:val="28"/>
          <w:szCs w:val="28"/>
        </w:rPr>
        <w:t xml:space="preserve">  и  направленный  для  подготовки настоящего заключения комитетом </w:t>
      </w:r>
      <w:r w:rsidR="007006D1">
        <w:rPr>
          <w:rFonts w:ascii="Times New Roman" w:hAnsi="Times New Roman" w:cs="Times New Roman"/>
          <w:sz w:val="28"/>
          <w:szCs w:val="28"/>
        </w:rPr>
        <w:t xml:space="preserve">по финансам, налоговой  и кредитной политике </w:t>
      </w:r>
      <w:r w:rsidR="00472B4B" w:rsidRPr="00611CEB">
        <w:rPr>
          <w:rFonts w:ascii="Times New Roman" w:hAnsi="Times New Roman" w:cs="Times New Roman"/>
          <w:sz w:val="28"/>
          <w:szCs w:val="28"/>
        </w:rPr>
        <w:t xml:space="preserve">Администрации города Рубцовска  </w:t>
      </w:r>
      <w:r w:rsidR="007006D1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="004974E5">
        <w:rPr>
          <w:rFonts w:ascii="Times New Roman" w:hAnsi="Times New Roman" w:cs="Times New Roman"/>
          <w:sz w:val="28"/>
          <w:szCs w:val="28"/>
        </w:rPr>
        <w:t>(далее - разработчик)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6E44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  МНПА</w:t>
      </w:r>
      <w:r w:rsidR="006E1B9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разработчиком</w:t>
      </w:r>
      <w:r w:rsidR="006E1B97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для  подготовки  настоящего</w:t>
      </w:r>
      <w:r w:rsidR="006E1B9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заключения</w:t>
      </w:r>
      <w:r w:rsidR="00B35787">
        <w:rPr>
          <w:rFonts w:ascii="Times New Roman" w:hAnsi="Times New Roman" w:cs="Times New Roman"/>
          <w:sz w:val="28"/>
          <w:szCs w:val="28"/>
        </w:rPr>
        <w:t xml:space="preserve"> 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B97" w:rsidRPr="005D14D9" w:rsidRDefault="000E3D0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 w:rsidR="006E1B97">
        <w:rPr>
          <w:rFonts w:ascii="Times New Roman" w:hAnsi="Times New Roman" w:cs="Times New Roman"/>
          <w:sz w:val="28"/>
          <w:szCs w:val="28"/>
        </w:rPr>
        <w:t xml:space="preserve"> с </w:t>
      </w:r>
      <w:r w:rsidR="006011BA">
        <w:rPr>
          <w:rFonts w:ascii="Times New Roman" w:hAnsi="Times New Roman" w:cs="Times New Roman"/>
          <w:sz w:val="28"/>
          <w:szCs w:val="28"/>
        </w:rPr>
        <w:t>04</w:t>
      </w:r>
      <w:r w:rsidR="006E1B97" w:rsidRPr="00611CEB">
        <w:rPr>
          <w:rFonts w:ascii="Times New Roman" w:hAnsi="Times New Roman" w:cs="Times New Roman"/>
          <w:sz w:val="28"/>
          <w:szCs w:val="28"/>
        </w:rPr>
        <w:t>.</w:t>
      </w:r>
      <w:r w:rsidR="006011BA">
        <w:rPr>
          <w:rFonts w:ascii="Times New Roman" w:hAnsi="Times New Roman" w:cs="Times New Roman"/>
          <w:sz w:val="28"/>
          <w:szCs w:val="28"/>
        </w:rPr>
        <w:t>1</w:t>
      </w:r>
      <w:r w:rsidR="006E1B97" w:rsidRPr="00611CEB">
        <w:rPr>
          <w:rFonts w:ascii="Times New Roman" w:hAnsi="Times New Roman" w:cs="Times New Roman"/>
          <w:sz w:val="28"/>
          <w:szCs w:val="28"/>
        </w:rPr>
        <w:t>0.202</w:t>
      </w:r>
      <w:r w:rsidR="006E1B97">
        <w:rPr>
          <w:rFonts w:ascii="Times New Roman" w:hAnsi="Times New Roman" w:cs="Times New Roman"/>
          <w:sz w:val="28"/>
          <w:szCs w:val="28"/>
        </w:rPr>
        <w:t>2</w:t>
      </w:r>
      <w:r w:rsidR="006E1B97" w:rsidRPr="00611CEB">
        <w:rPr>
          <w:rFonts w:ascii="Times New Roman" w:hAnsi="Times New Roman" w:cs="Times New Roman"/>
          <w:sz w:val="28"/>
          <w:szCs w:val="28"/>
        </w:rPr>
        <w:t xml:space="preserve">  по </w:t>
      </w:r>
      <w:r w:rsidR="006011BA">
        <w:rPr>
          <w:rFonts w:ascii="Times New Roman" w:hAnsi="Times New Roman" w:cs="Times New Roman"/>
          <w:sz w:val="28"/>
          <w:szCs w:val="28"/>
        </w:rPr>
        <w:t>25</w:t>
      </w:r>
      <w:r w:rsidR="006E1B97" w:rsidRPr="00611CEB">
        <w:rPr>
          <w:rFonts w:ascii="Times New Roman" w:hAnsi="Times New Roman" w:cs="Times New Roman"/>
          <w:sz w:val="28"/>
          <w:szCs w:val="28"/>
        </w:rPr>
        <w:t>.</w:t>
      </w:r>
      <w:r w:rsidR="00472B4B">
        <w:rPr>
          <w:rFonts w:ascii="Times New Roman" w:hAnsi="Times New Roman" w:cs="Times New Roman"/>
          <w:sz w:val="28"/>
          <w:szCs w:val="28"/>
        </w:rPr>
        <w:t>1</w:t>
      </w:r>
      <w:r w:rsidR="006E1B97" w:rsidRPr="00611CEB">
        <w:rPr>
          <w:rFonts w:ascii="Times New Roman" w:hAnsi="Times New Roman" w:cs="Times New Roman"/>
          <w:sz w:val="28"/>
          <w:szCs w:val="28"/>
        </w:rPr>
        <w:t>0.202</w:t>
      </w:r>
      <w:r w:rsidR="006E1B97">
        <w:rPr>
          <w:rFonts w:ascii="Times New Roman" w:hAnsi="Times New Roman" w:cs="Times New Roman"/>
          <w:sz w:val="28"/>
          <w:szCs w:val="28"/>
        </w:rPr>
        <w:t>2</w:t>
      </w:r>
      <w:r w:rsidR="006E1B97" w:rsidRPr="00611CEB">
        <w:rPr>
          <w:rFonts w:ascii="Times New Roman" w:hAnsi="Times New Roman" w:cs="Times New Roman"/>
          <w:sz w:val="28"/>
          <w:szCs w:val="28"/>
        </w:rPr>
        <w:t>, в</w:t>
      </w:r>
      <w:r w:rsidR="006E1B97"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 предложения  </w:t>
      </w:r>
      <w:r w:rsidR="006E1B97"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B9630B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</w:t>
      </w:r>
      <w:r w:rsidR="00A66B85">
        <w:rPr>
          <w:rFonts w:ascii="Times New Roman" w:hAnsi="Times New Roman" w:cs="Times New Roman"/>
          <w:sz w:val="28"/>
          <w:szCs w:val="28"/>
        </w:rPr>
        <w:t>ю</w:t>
      </w:r>
      <w:r w:rsidRPr="00A263E2">
        <w:rPr>
          <w:rFonts w:ascii="Times New Roman" w:hAnsi="Times New Roman" w:cs="Times New Roman"/>
          <w:sz w:val="28"/>
          <w:szCs w:val="28"/>
        </w:rPr>
        <w:t>тся</w:t>
      </w:r>
      <w:r w:rsidR="00E379A5">
        <w:rPr>
          <w:rFonts w:ascii="Times New Roman" w:hAnsi="Times New Roman" w:cs="Times New Roman"/>
          <w:sz w:val="28"/>
          <w:szCs w:val="28"/>
        </w:rPr>
        <w:t xml:space="preserve"> </w:t>
      </w:r>
      <w:r w:rsidR="00A66B85">
        <w:rPr>
          <w:rFonts w:ascii="Times New Roman" w:hAnsi="Times New Roman" w:cs="Times New Roman"/>
          <w:sz w:val="28"/>
          <w:szCs w:val="28"/>
        </w:rPr>
        <w:t xml:space="preserve">правоотношения, возникающие в связи с предоставлением Администрацией города Рубцовска Алтайского края муниципальной услуги «Дача письменных разъяснений налоговым органам, налогоплательщикам и </w:t>
      </w:r>
      <w:r w:rsidR="00A66B85">
        <w:rPr>
          <w:rFonts w:ascii="Times New Roman" w:hAnsi="Times New Roman" w:cs="Times New Roman"/>
          <w:sz w:val="28"/>
          <w:szCs w:val="28"/>
        </w:rPr>
        <w:lastRenderedPageBreak/>
        <w:t xml:space="preserve">налоговым агентам по вопросам применения нормативных правовых актов муниципального образования </w:t>
      </w:r>
      <w:r w:rsidR="00E379A5">
        <w:rPr>
          <w:rFonts w:ascii="Times New Roman" w:hAnsi="Times New Roman" w:cs="Times New Roman"/>
          <w:sz w:val="28"/>
          <w:szCs w:val="28"/>
        </w:rPr>
        <w:t>город Рубцовск Алтайского края</w:t>
      </w:r>
      <w:r w:rsidR="00A66B85">
        <w:rPr>
          <w:rFonts w:ascii="Times New Roman" w:hAnsi="Times New Roman" w:cs="Times New Roman"/>
          <w:sz w:val="28"/>
          <w:szCs w:val="28"/>
        </w:rPr>
        <w:t xml:space="preserve"> о местных налогах и сборах»</w:t>
      </w:r>
      <w:r w:rsidR="0060214E"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муниципального нормативного правового акта будет распространено на </w:t>
      </w:r>
      <w:r w:rsidR="00A66B85">
        <w:rPr>
          <w:rFonts w:ascii="Times New Roman" w:hAnsi="Times New Roman" w:cs="Times New Roman"/>
          <w:sz w:val="28"/>
          <w:szCs w:val="28"/>
        </w:rPr>
        <w:t xml:space="preserve">налоговый орган, налогоплательщиков юридических и физических лиц, индивидуальных предпринимателей, на налоговых агентов в связи с разъяснением по вопросам применения нормативных правовых актов </w:t>
      </w:r>
      <w:r w:rsidR="00E379A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город Рубцовск Алтайск</w:t>
      </w:r>
      <w:r w:rsidR="0042146C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кра</w:t>
      </w:r>
      <w:r w:rsidR="0042146C">
        <w:rPr>
          <w:rFonts w:ascii="Times New Roman" w:hAnsi="Times New Roman" w:cs="Times New Roman"/>
          <w:sz w:val="28"/>
          <w:szCs w:val="28"/>
        </w:rPr>
        <w:t>я</w:t>
      </w:r>
      <w:r w:rsidR="00A66B85">
        <w:rPr>
          <w:rFonts w:ascii="Times New Roman" w:hAnsi="Times New Roman" w:cs="Times New Roman"/>
          <w:sz w:val="28"/>
          <w:szCs w:val="28"/>
        </w:rPr>
        <w:t xml:space="preserve"> о местных налогах и сборах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00AF0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100AF0" w:rsidRPr="00CA3CBA">
        <w:rPr>
          <w:rFonts w:ascii="Times New Roman" w:hAnsi="Times New Roman" w:cs="Times New Roman"/>
          <w:sz w:val="28"/>
          <w:szCs w:val="28"/>
        </w:rPr>
        <w:t>роект МНПА не содержит положений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, </w:t>
      </w:r>
      <w:r w:rsidR="00100AF0">
        <w:rPr>
          <w:rFonts w:ascii="Times New Roman" w:hAnsi="Times New Roman" w:cs="Times New Roman"/>
          <w:sz w:val="26"/>
          <w:szCs w:val="26"/>
        </w:rPr>
        <w:t xml:space="preserve">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 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также бюджета </w:t>
      </w:r>
      <w:r w:rsidR="00100AF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100AF0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100AF0">
        <w:rPr>
          <w:rFonts w:ascii="Times New Roman" w:hAnsi="Times New Roman" w:cs="Times New Roman"/>
          <w:sz w:val="28"/>
          <w:szCs w:val="28"/>
        </w:rPr>
        <w:t xml:space="preserve"> Алтайского края.</w:t>
      </w:r>
      <w:proofErr w:type="gramEnd"/>
      <w:r w:rsidR="00100AF0">
        <w:rPr>
          <w:rFonts w:ascii="Times New Roman" w:hAnsi="Times New Roman" w:cs="Times New Roman"/>
          <w:sz w:val="28"/>
          <w:szCs w:val="28"/>
        </w:rPr>
        <w:t xml:space="preserve"> Ус</w:t>
      </w:r>
      <w:r w:rsidR="00100AF0" w:rsidRPr="00DE1A63">
        <w:rPr>
          <w:rFonts w:ascii="Times New Roman" w:hAnsi="Times New Roman" w:cs="Times New Roman"/>
          <w:sz w:val="28"/>
          <w:szCs w:val="28"/>
        </w:rPr>
        <w:t>тановлено  наличие достаточного обоснования решения проблемы предложенным способом   регулирования</w:t>
      </w:r>
      <w:r w:rsidR="00100AF0">
        <w:rPr>
          <w:rFonts w:ascii="Times New Roman" w:hAnsi="Times New Roman" w:cs="Times New Roman"/>
          <w:sz w:val="28"/>
          <w:szCs w:val="28"/>
        </w:rPr>
        <w:t>.</w:t>
      </w:r>
    </w:p>
    <w:p w:rsidR="00E1173B" w:rsidRPr="00DE1A63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100AF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 </w:t>
      </w:r>
      <w:r w:rsidR="0096476E">
        <w:rPr>
          <w:sz w:val="28"/>
          <w:szCs w:val="28"/>
        </w:rPr>
        <w:t>28</w:t>
      </w:r>
      <w:r w:rsidRPr="00611CEB">
        <w:rPr>
          <w:sz w:val="28"/>
          <w:szCs w:val="28"/>
        </w:rPr>
        <w:t>.</w:t>
      </w:r>
      <w:r w:rsidR="00442211">
        <w:rPr>
          <w:sz w:val="28"/>
          <w:szCs w:val="28"/>
        </w:rPr>
        <w:t>1</w:t>
      </w:r>
      <w:r w:rsidR="00807F10" w:rsidRPr="00611CEB">
        <w:rPr>
          <w:sz w:val="28"/>
          <w:szCs w:val="28"/>
        </w:rPr>
        <w:t>0</w:t>
      </w:r>
      <w:r w:rsidRPr="00611CEB">
        <w:rPr>
          <w:sz w:val="28"/>
          <w:szCs w:val="28"/>
        </w:rPr>
        <w:t>.20</w:t>
      </w:r>
      <w:r w:rsidR="00807F10" w:rsidRPr="00611CEB">
        <w:rPr>
          <w:sz w:val="28"/>
          <w:szCs w:val="28"/>
        </w:rPr>
        <w:t>2</w:t>
      </w:r>
      <w:r w:rsidR="00100AF0">
        <w:rPr>
          <w:sz w:val="28"/>
          <w:szCs w:val="28"/>
        </w:rPr>
        <w:t>2</w:t>
      </w:r>
    </w:p>
    <w:p w:rsidR="00100AF0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F16541" w:rsidRDefault="00F16541" w:rsidP="003228EC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0E2C9A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И.о. н</w:t>
      </w:r>
      <w:r w:rsidR="00E1173B" w:rsidRPr="00611CE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E1173B" w:rsidRPr="00611CEB">
        <w:rPr>
          <w:sz w:val="28"/>
          <w:szCs w:val="28"/>
        </w:rPr>
        <w:t xml:space="preserve">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0E2C9A">
        <w:rPr>
          <w:rFonts w:ascii="Times New Roman" w:hAnsi="Times New Roman" w:cs="Times New Roman"/>
          <w:sz w:val="28"/>
          <w:szCs w:val="28"/>
        </w:rPr>
        <w:t>Т</w:t>
      </w:r>
      <w:r w:rsidR="00807F10" w:rsidRPr="00611CEB">
        <w:rPr>
          <w:rFonts w:ascii="Times New Roman" w:hAnsi="Times New Roman" w:cs="Times New Roman"/>
          <w:sz w:val="28"/>
          <w:szCs w:val="28"/>
        </w:rPr>
        <w:t>.В.</w:t>
      </w:r>
      <w:r w:rsidR="00C80D75">
        <w:rPr>
          <w:rFonts w:ascii="Times New Roman" w:hAnsi="Times New Roman" w:cs="Times New Roman"/>
          <w:sz w:val="28"/>
          <w:szCs w:val="28"/>
        </w:rPr>
        <w:t xml:space="preserve"> </w:t>
      </w:r>
      <w:r w:rsidR="000E2C9A">
        <w:rPr>
          <w:rFonts w:ascii="Times New Roman" w:hAnsi="Times New Roman" w:cs="Times New Roman"/>
          <w:sz w:val="28"/>
          <w:szCs w:val="28"/>
        </w:rPr>
        <w:t>К</w:t>
      </w:r>
      <w:r w:rsidR="00807F10" w:rsidRPr="00611CEB">
        <w:rPr>
          <w:rFonts w:ascii="Times New Roman" w:hAnsi="Times New Roman" w:cs="Times New Roman"/>
          <w:sz w:val="28"/>
          <w:szCs w:val="28"/>
        </w:rPr>
        <w:t>у</w:t>
      </w:r>
      <w:r w:rsidR="000E2C9A">
        <w:rPr>
          <w:rFonts w:ascii="Times New Roman" w:hAnsi="Times New Roman" w:cs="Times New Roman"/>
          <w:sz w:val="28"/>
          <w:szCs w:val="28"/>
        </w:rPr>
        <w:t>динов</w:t>
      </w:r>
      <w:r w:rsidR="00807F10" w:rsidRPr="00611CEB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849" w:rsidRDefault="00891849" w:rsidP="00E13ACC">
      <w:r>
        <w:separator/>
      </w:r>
    </w:p>
  </w:endnote>
  <w:endnote w:type="continuationSeparator" w:id="1">
    <w:p w:rsidR="00891849" w:rsidRDefault="00891849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849" w:rsidRDefault="00891849" w:rsidP="00E13ACC">
      <w:r>
        <w:separator/>
      </w:r>
    </w:p>
  </w:footnote>
  <w:footnote w:type="continuationSeparator" w:id="1">
    <w:p w:rsidR="00891849" w:rsidRDefault="00891849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40274"/>
    <w:rsid w:val="000445CC"/>
    <w:rsid w:val="00062EE6"/>
    <w:rsid w:val="00063012"/>
    <w:rsid w:val="000719CF"/>
    <w:rsid w:val="00087687"/>
    <w:rsid w:val="0009238B"/>
    <w:rsid w:val="00094F18"/>
    <w:rsid w:val="000A1F29"/>
    <w:rsid w:val="000A2EFA"/>
    <w:rsid w:val="000A37EB"/>
    <w:rsid w:val="000A4D40"/>
    <w:rsid w:val="000A6BF4"/>
    <w:rsid w:val="000C53C4"/>
    <w:rsid w:val="000E0D71"/>
    <w:rsid w:val="000E2C9A"/>
    <w:rsid w:val="000E3D07"/>
    <w:rsid w:val="000E4982"/>
    <w:rsid w:val="000F6C2E"/>
    <w:rsid w:val="00100AF0"/>
    <w:rsid w:val="00134ECE"/>
    <w:rsid w:val="0014226F"/>
    <w:rsid w:val="00150326"/>
    <w:rsid w:val="00170E7E"/>
    <w:rsid w:val="0017423C"/>
    <w:rsid w:val="001910D6"/>
    <w:rsid w:val="0019175B"/>
    <w:rsid w:val="00191E7D"/>
    <w:rsid w:val="001A2BA5"/>
    <w:rsid w:val="001A652F"/>
    <w:rsid w:val="001B4BB6"/>
    <w:rsid w:val="001C4E9A"/>
    <w:rsid w:val="001D5850"/>
    <w:rsid w:val="001D73A1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57F2F"/>
    <w:rsid w:val="00271507"/>
    <w:rsid w:val="00297467"/>
    <w:rsid w:val="002A3FA7"/>
    <w:rsid w:val="002C0520"/>
    <w:rsid w:val="002C2C52"/>
    <w:rsid w:val="002D4E7C"/>
    <w:rsid w:val="002D6DAA"/>
    <w:rsid w:val="002F33A5"/>
    <w:rsid w:val="002F3CF1"/>
    <w:rsid w:val="00300277"/>
    <w:rsid w:val="00302506"/>
    <w:rsid w:val="00312F97"/>
    <w:rsid w:val="003228EC"/>
    <w:rsid w:val="00326B40"/>
    <w:rsid w:val="003306DE"/>
    <w:rsid w:val="003328BE"/>
    <w:rsid w:val="0033430D"/>
    <w:rsid w:val="00334A07"/>
    <w:rsid w:val="00336BA9"/>
    <w:rsid w:val="00337B77"/>
    <w:rsid w:val="00340A56"/>
    <w:rsid w:val="00341282"/>
    <w:rsid w:val="00355C6C"/>
    <w:rsid w:val="00362463"/>
    <w:rsid w:val="00362BCB"/>
    <w:rsid w:val="0037376D"/>
    <w:rsid w:val="00375555"/>
    <w:rsid w:val="00376B8F"/>
    <w:rsid w:val="003776F1"/>
    <w:rsid w:val="00384517"/>
    <w:rsid w:val="0039344C"/>
    <w:rsid w:val="003A4596"/>
    <w:rsid w:val="003A4DC8"/>
    <w:rsid w:val="003A5CF8"/>
    <w:rsid w:val="003D0FC8"/>
    <w:rsid w:val="003D218E"/>
    <w:rsid w:val="003E27E6"/>
    <w:rsid w:val="003E676E"/>
    <w:rsid w:val="003E7395"/>
    <w:rsid w:val="0042146C"/>
    <w:rsid w:val="00423780"/>
    <w:rsid w:val="00424C03"/>
    <w:rsid w:val="00425409"/>
    <w:rsid w:val="00434889"/>
    <w:rsid w:val="00441B14"/>
    <w:rsid w:val="00442211"/>
    <w:rsid w:val="00443355"/>
    <w:rsid w:val="00461A80"/>
    <w:rsid w:val="00472B4B"/>
    <w:rsid w:val="00484259"/>
    <w:rsid w:val="00497207"/>
    <w:rsid w:val="004974E5"/>
    <w:rsid w:val="004977D5"/>
    <w:rsid w:val="004B2313"/>
    <w:rsid w:val="004B31D0"/>
    <w:rsid w:val="004B6ED9"/>
    <w:rsid w:val="004C2136"/>
    <w:rsid w:val="004D303E"/>
    <w:rsid w:val="004D72BA"/>
    <w:rsid w:val="004E3F9F"/>
    <w:rsid w:val="004F4609"/>
    <w:rsid w:val="004F5F41"/>
    <w:rsid w:val="00506ABB"/>
    <w:rsid w:val="00511A74"/>
    <w:rsid w:val="00514B9E"/>
    <w:rsid w:val="00524780"/>
    <w:rsid w:val="00533395"/>
    <w:rsid w:val="00540711"/>
    <w:rsid w:val="00544F19"/>
    <w:rsid w:val="005454F9"/>
    <w:rsid w:val="0054716A"/>
    <w:rsid w:val="0057433F"/>
    <w:rsid w:val="005750C2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D636C"/>
    <w:rsid w:val="005E34AD"/>
    <w:rsid w:val="005E3FB0"/>
    <w:rsid w:val="005F4F62"/>
    <w:rsid w:val="006011BA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416C8"/>
    <w:rsid w:val="0064306D"/>
    <w:rsid w:val="006473F2"/>
    <w:rsid w:val="00655AD7"/>
    <w:rsid w:val="00664806"/>
    <w:rsid w:val="00672FBC"/>
    <w:rsid w:val="00685D4A"/>
    <w:rsid w:val="00686B9C"/>
    <w:rsid w:val="00687533"/>
    <w:rsid w:val="006A4D93"/>
    <w:rsid w:val="006A779E"/>
    <w:rsid w:val="006B0AB7"/>
    <w:rsid w:val="006B1AC5"/>
    <w:rsid w:val="006D0916"/>
    <w:rsid w:val="006D5A26"/>
    <w:rsid w:val="006D7546"/>
    <w:rsid w:val="006E1B97"/>
    <w:rsid w:val="006F1847"/>
    <w:rsid w:val="006F1FEB"/>
    <w:rsid w:val="006F7E4C"/>
    <w:rsid w:val="007006D1"/>
    <w:rsid w:val="0071153E"/>
    <w:rsid w:val="00716DDE"/>
    <w:rsid w:val="0072316D"/>
    <w:rsid w:val="00731CA5"/>
    <w:rsid w:val="00734124"/>
    <w:rsid w:val="00747BE9"/>
    <w:rsid w:val="00754B1B"/>
    <w:rsid w:val="00756DCE"/>
    <w:rsid w:val="00764EF8"/>
    <w:rsid w:val="00766EB3"/>
    <w:rsid w:val="0078426C"/>
    <w:rsid w:val="0078652B"/>
    <w:rsid w:val="007A288D"/>
    <w:rsid w:val="007A3ECF"/>
    <w:rsid w:val="007B43DF"/>
    <w:rsid w:val="007C0424"/>
    <w:rsid w:val="007D1E95"/>
    <w:rsid w:val="007D38B0"/>
    <w:rsid w:val="007E0284"/>
    <w:rsid w:val="007E162D"/>
    <w:rsid w:val="007E3AE1"/>
    <w:rsid w:val="007F26FF"/>
    <w:rsid w:val="007F7D95"/>
    <w:rsid w:val="00807726"/>
    <w:rsid w:val="00807F10"/>
    <w:rsid w:val="0082483C"/>
    <w:rsid w:val="0083486C"/>
    <w:rsid w:val="00837E2E"/>
    <w:rsid w:val="008428E8"/>
    <w:rsid w:val="008441D1"/>
    <w:rsid w:val="008450AF"/>
    <w:rsid w:val="00870041"/>
    <w:rsid w:val="00870457"/>
    <w:rsid w:val="008809EF"/>
    <w:rsid w:val="00880B5E"/>
    <w:rsid w:val="008817E9"/>
    <w:rsid w:val="0088540F"/>
    <w:rsid w:val="00891849"/>
    <w:rsid w:val="00891C12"/>
    <w:rsid w:val="008938D1"/>
    <w:rsid w:val="0089499E"/>
    <w:rsid w:val="008A0BB7"/>
    <w:rsid w:val="008B41EB"/>
    <w:rsid w:val="008C72D9"/>
    <w:rsid w:val="008F75BE"/>
    <w:rsid w:val="008F7DB8"/>
    <w:rsid w:val="00911F05"/>
    <w:rsid w:val="00912C5D"/>
    <w:rsid w:val="0091467D"/>
    <w:rsid w:val="00915C33"/>
    <w:rsid w:val="009272BB"/>
    <w:rsid w:val="009346AF"/>
    <w:rsid w:val="00935196"/>
    <w:rsid w:val="009516F0"/>
    <w:rsid w:val="009530A2"/>
    <w:rsid w:val="009610EB"/>
    <w:rsid w:val="0096476E"/>
    <w:rsid w:val="00972960"/>
    <w:rsid w:val="00976C6D"/>
    <w:rsid w:val="009A1AC3"/>
    <w:rsid w:val="009A2BC0"/>
    <w:rsid w:val="009B4ABD"/>
    <w:rsid w:val="009B61D0"/>
    <w:rsid w:val="009B78AA"/>
    <w:rsid w:val="009C0D25"/>
    <w:rsid w:val="009C365F"/>
    <w:rsid w:val="009D135B"/>
    <w:rsid w:val="009D3A63"/>
    <w:rsid w:val="009D4445"/>
    <w:rsid w:val="00A16920"/>
    <w:rsid w:val="00A263E2"/>
    <w:rsid w:val="00A34455"/>
    <w:rsid w:val="00A3681E"/>
    <w:rsid w:val="00A37F8F"/>
    <w:rsid w:val="00A45B13"/>
    <w:rsid w:val="00A51619"/>
    <w:rsid w:val="00A66B85"/>
    <w:rsid w:val="00A81688"/>
    <w:rsid w:val="00A82DEF"/>
    <w:rsid w:val="00A83797"/>
    <w:rsid w:val="00A87327"/>
    <w:rsid w:val="00A93415"/>
    <w:rsid w:val="00A93CC1"/>
    <w:rsid w:val="00A97142"/>
    <w:rsid w:val="00AC0C2B"/>
    <w:rsid w:val="00AC2AC9"/>
    <w:rsid w:val="00AD2D62"/>
    <w:rsid w:val="00AD44E2"/>
    <w:rsid w:val="00AD7EF5"/>
    <w:rsid w:val="00AE04ED"/>
    <w:rsid w:val="00AE78D4"/>
    <w:rsid w:val="00AF2163"/>
    <w:rsid w:val="00AF5FD1"/>
    <w:rsid w:val="00B24D34"/>
    <w:rsid w:val="00B341AB"/>
    <w:rsid w:val="00B35787"/>
    <w:rsid w:val="00B473FE"/>
    <w:rsid w:val="00B7564C"/>
    <w:rsid w:val="00B82E3E"/>
    <w:rsid w:val="00B92A44"/>
    <w:rsid w:val="00B9630B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922"/>
    <w:rsid w:val="00BF04CE"/>
    <w:rsid w:val="00BF1417"/>
    <w:rsid w:val="00BF2E97"/>
    <w:rsid w:val="00C1516D"/>
    <w:rsid w:val="00C17083"/>
    <w:rsid w:val="00C21128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D0909"/>
    <w:rsid w:val="00CD3DBC"/>
    <w:rsid w:val="00CD662F"/>
    <w:rsid w:val="00CE6C62"/>
    <w:rsid w:val="00CF51FA"/>
    <w:rsid w:val="00D164E0"/>
    <w:rsid w:val="00D25B68"/>
    <w:rsid w:val="00D25C79"/>
    <w:rsid w:val="00D47599"/>
    <w:rsid w:val="00D56E44"/>
    <w:rsid w:val="00D7276E"/>
    <w:rsid w:val="00D84D89"/>
    <w:rsid w:val="00D9209C"/>
    <w:rsid w:val="00D940D2"/>
    <w:rsid w:val="00D96637"/>
    <w:rsid w:val="00DB75E1"/>
    <w:rsid w:val="00DC28FC"/>
    <w:rsid w:val="00DC4FC7"/>
    <w:rsid w:val="00DC796C"/>
    <w:rsid w:val="00DD5315"/>
    <w:rsid w:val="00DD6AB1"/>
    <w:rsid w:val="00DE1053"/>
    <w:rsid w:val="00DE1A63"/>
    <w:rsid w:val="00DF2465"/>
    <w:rsid w:val="00DF2C2A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379A5"/>
    <w:rsid w:val="00E41978"/>
    <w:rsid w:val="00E44B92"/>
    <w:rsid w:val="00E53EE2"/>
    <w:rsid w:val="00E567F8"/>
    <w:rsid w:val="00E66214"/>
    <w:rsid w:val="00E66F9C"/>
    <w:rsid w:val="00E826BF"/>
    <w:rsid w:val="00E86687"/>
    <w:rsid w:val="00EA2044"/>
    <w:rsid w:val="00EA523B"/>
    <w:rsid w:val="00EB4FE5"/>
    <w:rsid w:val="00EC3C39"/>
    <w:rsid w:val="00EC6959"/>
    <w:rsid w:val="00EE12CB"/>
    <w:rsid w:val="00EE7E82"/>
    <w:rsid w:val="00F0378E"/>
    <w:rsid w:val="00F07128"/>
    <w:rsid w:val="00F16541"/>
    <w:rsid w:val="00F32A38"/>
    <w:rsid w:val="00F40745"/>
    <w:rsid w:val="00F41D2C"/>
    <w:rsid w:val="00F47CB9"/>
    <w:rsid w:val="00F53082"/>
    <w:rsid w:val="00F5547E"/>
    <w:rsid w:val="00F65E6E"/>
    <w:rsid w:val="00F6641D"/>
    <w:rsid w:val="00F82D81"/>
    <w:rsid w:val="00F907E3"/>
    <w:rsid w:val="00F92125"/>
    <w:rsid w:val="00FA22C7"/>
    <w:rsid w:val="00FA2C89"/>
    <w:rsid w:val="00FB4D82"/>
    <w:rsid w:val="00FC2CAB"/>
    <w:rsid w:val="00FC5924"/>
    <w:rsid w:val="00FD156E"/>
    <w:rsid w:val="00FD4AF0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4879</TotalTime>
  <Pages>2</Pages>
  <Words>463</Words>
  <Characters>3891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201</cp:revision>
  <cp:lastPrinted>2022-10-26T01:12:00Z</cp:lastPrinted>
  <dcterms:created xsi:type="dcterms:W3CDTF">2017-06-02T09:11:00Z</dcterms:created>
  <dcterms:modified xsi:type="dcterms:W3CDTF">2022-10-27T07:14:00Z</dcterms:modified>
</cp:coreProperties>
</file>